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5652" w:rsidRPr="00A33AC5" w:rsidRDefault="00DA7AB7" w:rsidP="00DA7AB7">
      <w:pPr>
        <w:pStyle w:val="Heading1"/>
        <w:rPr>
          <w:rFonts w:cs="Arial"/>
        </w:rPr>
      </w:pPr>
      <w:r w:rsidRPr="00A33AC5">
        <w:rPr>
          <w:rFonts w:cs="Arial"/>
        </w:rPr>
        <w:t>Security vs Arms Control</w:t>
      </w:r>
    </w:p>
    <w:p w:rsidR="006359A2" w:rsidRPr="00A33AC5" w:rsidRDefault="006359A2" w:rsidP="006359A2"/>
    <w:p w:rsidR="006359A2" w:rsidRPr="00A33AC5" w:rsidRDefault="00DA7AB7" w:rsidP="00DA7AB7">
      <w:pPr>
        <w:pStyle w:val="Heading3"/>
        <w:rPr>
          <w:rFonts w:cs="Arial"/>
        </w:rPr>
      </w:pPr>
      <w:r w:rsidRPr="00A33AC5">
        <w:rPr>
          <w:rFonts w:cs="Arial"/>
        </w:rPr>
        <w:lastRenderedPageBreak/>
        <w:t>1NC</w:t>
      </w:r>
    </w:p>
    <w:p w:rsidR="00DA7AB7" w:rsidRPr="00A33AC5" w:rsidRDefault="00DA7AB7" w:rsidP="00DA7AB7">
      <w:pPr>
        <w:pStyle w:val="Heading4"/>
        <w:rPr>
          <w:rFonts w:cs="Arial"/>
        </w:rPr>
      </w:pPr>
      <w:r w:rsidRPr="00A33AC5">
        <w:rPr>
          <w:rFonts w:cs="Arial"/>
        </w:rPr>
        <w:t xml:space="preserve">The 1AC is framed as a restriction on </w:t>
      </w:r>
      <w:r w:rsidRPr="00A33AC5">
        <w:rPr>
          <w:rFonts w:cs="Arial"/>
          <w:u w:val="single"/>
        </w:rPr>
        <w:t>particular weapons</w:t>
      </w:r>
      <w:r w:rsidRPr="00A33AC5">
        <w:rPr>
          <w:rFonts w:cs="Arial"/>
        </w:rPr>
        <w:t xml:space="preserve"> to---this </w:t>
      </w:r>
      <w:r w:rsidRPr="00A33AC5">
        <w:rPr>
          <w:rFonts w:cs="Arial"/>
          <w:u w:val="single"/>
        </w:rPr>
        <w:t>optimistic incrementalism</w:t>
      </w:r>
      <w:r w:rsidRPr="00A33AC5">
        <w:rPr>
          <w:rFonts w:cs="Arial"/>
        </w:rPr>
        <w:t xml:space="preserve"> directly legitimizes the </w:t>
      </w:r>
      <w:r w:rsidRPr="00A33AC5">
        <w:rPr>
          <w:rFonts w:cs="Arial"/>
          <w:u w:val="single"/>
        </w:rPr>
        <w:t>broader</w:t>
      </w:r>
      <w:r w:rsidRPr="00A33AC5">
        <w:rPr>
          <w:rFonts w:cs="Arial"/>
        </w:rPr>
        <w:t xml:space="preserve"> system of liberal militarism by </w:t>
      </w:r>
      <w:r w:rsidRPr="00A33AC5">
        <w:rPr>
          <w:rFonts w:cs="Arial"/>
          <w:u w:val="single"/>
        </w:rPr>
        <w:t>abstracting</w:t>
      </w:r>
      <w:r w:rsidRPr="00A33AC5">
        <w:rPr>
          <w:rFonts w:cs="Arial"/>
        </w:rPr>
        <w:t xml:space="preserve"> the overall system of state violence and </w:t>
      </w:r>
      <w:r w:rsidRPr="00A33AC5">
        <w:rPr>
          <w:rFonts w:cs="Arial"/>
          <w:u w:val="single"/>
        </w:rPr>
        <w:t>propping up</w:t>
      </w:r>
      <w:r w:rsidRPr="00A33AC5">
        <w:rPr>
          <w:rFonts w:cs="Arial"/>
        </w:rPr>
        <w:t xml:space="preserve"> the role of Western powers in global governmentality </w:t>
      </w:r>
    </w:p>
    <w:p w:rsidR="00DA7AB7" w:rsidRPr="00A33AC5" w:rsidRDefault="00DA7AB7" w:rsidP="00DA7AB7">
      <w:pPr>
        <w:rPr>
          <w:b/>
          <w:sz w:val="20"/>
          <w:szCs w:val="20"/>
        </w:rPr>
      </w:pPr>
      <w:r w:rsidRPr="00A33AC5">
        <w:t xml:space="preserve">Neil </w:t>
      </w:r>
      <w:r w:rsidRPr="00A33AC5">
        <w:rPr>
          <w:rStyle w:val="Style13ptBold"/>
        </w:rPr>
        <w:t>Cooper 18</w:t>
      </w:r>
      <w:r w:rsidRPr="00A33AC5">
        <w:t>, Professor of International Relations and Security Studies and Head of Peace Studies &amp; International Development at the University of Bradford, October 2018, “Race, Sovereignty, and Free Trade: Arms Trade Regulation and Humanitarian Arms Control in the Age of Empire,” Journal of Global Security Studies, Vol. 3, No. 4, p. 444-462</w:t>
      </w:r>
      <w:r w:rsidR="00A33AC5" w:rsidRPr="00A33AC5">
        <w:t xml:space="preserve"> </w:t>
      </w:r>
      <w:r w:rsidR="00A33AC5" w:rsidRPr="00A33AC5">
        <w:rPr>
          <w:b/>
          <w:sz w:val="20"/>
          <w:szCs w:val="20"/>
        </w:rPr>
        <w:t>****NCC’19 Novice Packet****</w:t>
      </w:r>
    </w:p>
    <w:p w:rsidR="00DA7AB7" w:rsidRPr="00A33AC5" w:rsidRDefault="00DA7AB7" w:rsidP="00DA7AB7">
      <w:pPr>
        <w:rPr>
          <w:sz w:val="12"/>
        </w:rPr>
      </w:pPr>
      <w:r w:rsidRPr="00A33AC5">
        <w:rPr>
          <w:sz w:val="12"/>
        </w:rPr>
        <w:t xml:space="preserve">Norms can also be subdivided into regulative and constitutive norms; the former establish standards for the proper enactment of an already defined identity (Bjőrkdahl 2002, 20). For rationalists in particular, norms operate at this shallow level, creating consequentialist logics in which actors essentially adhere to norms for instrumental reasons (Farrell 2005, 8–9). For constructivists, norms can also be constitutive in the sense that they create new identities and interests for actors whilst also being shaped by preexisting identities and interests. Norms, ideas, and interests thus interact recursively, leading some to argue that the attempt to separate norms from interests is “fundamentally flawed” (Bjőrkdahl 2002, 20). As will be indicated below, this suggests that those skeptics who focus on the way declaratory arms trade norms appear to be trumped by the material interests of states might simply be ignoring alternative sets of norms and ideas shaping particular conceptions of interest. In addition, </w:t>
      </w:r>
      <w:r w:rsidRPr="00A33AC5">
        <w:rPr>
          <w:rStyle w:val="StyleUnderline"/>
          <w:highlight w:val="yellow"/>
        </w:rPr>
        <w:t xml:space="preserve">critical </w:t>
      </w:r>
      <w:r w:rsidRPr="00A33AC5">
        <w:rPr>
          <w:rStyle w:val="Emphasis"/>
          <w:highlight w:val="yellow"/>
        </w:rPr>
        <w:t>i</w:t>
      </w:r>
      <w:r w:rsidRPr="00A33AC5">
        <w:rPr>
          <w:rStyle w:val="StyleUnderline"/>
        </w:rPr>
        <w:t xml:space="preserve">nternational </w:t>
      </w:r>
      <w:r w:rsidRPr="00A33AC5">
        <w:rPr>
          <w:rStyle w:val="Emphasis"/>
          <w:highlight w:val="yellow"/>
        </w:rPr>
        <w:t>r</w:t>
      </w:r>
      <w:r w:rsidRPr="00A33AC5">
        <w:rPr>
          <w:rStyle w:val="StyleUnderline"/>
        </w:rPr>
        <w:t xml:space="preserve">elations </w:t>
      </w:r>
      <w:r w:rsidRPr="00A33AC5">
        <w:rPr>
          <w:rStyle w:val="StyleUnderline"/>
          <w:highlight w:val="yellow"/>
        </w:rPr>
        <w:t>scholars</w:t>
      </w:r>
      <w:r w:rsidRPr="00A33AC5">
        <w:rPr>
          <w:sz w:val="12"/>
        </w:rPr>
        <w:t xml:space="preserve"> such as MacKenzie and Sessay (2012) </w:t>
      </w:r>
      <w:r w:rsidRPr="00A33AC5">
        <w:rPr>
          <w:rStyle w:val="StyleUnderline"/>
        </w:rPr>
        <w:t xml:space="preserve">have </w:t>
      </w:r>
      <w:r w:rsidRPr="00A33AC5">
        <w:rPr>
          <w:rStyle w:val="StyleUnderline"/>
          <w:highlight w:val="yellow"/>
        </w:rPr>
        <w:t>criticized</w:t>
      </w:r>
      <w:r w:rsidRPr="00A33AC5">
        <w:rPr>
          <w:rStyle w:val="StyleUnderline"/>
        </w:rPr>
        <w:t xml:space="preserve"> liberal </w:t>
      </w:r>
      <w:r w:rsidRPr="00A33AC5">
        <w:rPr>
          <w:rStyle w:val="StyleUnderline"/>
          <w:highlight w:val="yellow"/>
        </w:rPr>
        <w:t xml:space="preserve">constructivists for </w:t>
      </w:r>
      <w:r w:rsidRPr="00A33AC5">
        <w:rPr>
          <w:rStyle w:val="Emphasis"/>
          <w:highlight w:val="yellow"/>
        </w:rPr>
        <w:t>assuming norms</w:t>
      </w:r>
      <w:r w:rsidRPr="00A33AC5">
        <w:rPr>
          <w:sz w:val="12"/>
        </w:rPr>
        <w:t xml:space="preserve"> such as those on transitional justice </w:t>
      </w:r>
      <w:r w:rsidRPr="00A33AC5">
        <w:rPr>
          <w:rStyle w:val="StyleUnderline"/>
          <w:highlight w:val="yellow"/>
        </w:rPr>
        <w:t>emerge from equal</w:t>
      </w:r>
      <w:r w:rsidRPr="00A33AC5">
        <w:rPr>
          <w:rStyle w:val="StyleUnderline"/>
        </w:rPr>
        <w:t xml:space="preserve"> exchanges and </w:t>
      </w:r>
      <w:r w:rsidRPr="00A33AC5">
        <w:rPr>
          <w:rStyle w:val="StyleUnderline"/>
          <w:highlight w:val="yellow"/>
        </w:rPr>
        <w:t xml:space="preserve">relationships rather than </w:t>
      </w:r>
      <w:r w:rsidRPr="00A33AC5">
        <w:rPr>
          <w:rStyle w:val="Emphasis"/>
          <w:highlight w:val="yellow"/>
        </w:rPr>
        <w:t>reflecting</w:t>
      </w:r>
      <w:r w:rsidRPr="00A33AC5">
        <w:rPr>
          <w:rStyle w:val="Emphasis"/>
        </w:rPr>
        <w:t xml:space="preserve"> profound economic and political </w:t>
      </w:r>
      <w:r w:rsidRPr="00A33AC5">
        <w:rPr>
          <w:rStyle w:val="Emphasis"/>
          <w:highlight w:val="yellow"/>
        </w:rPr>
        <w:t>inequalities</w:t>
      </w:r>
      <w:r w:rsidRPr="00A33AC5">
        <w:rPr>
          <w:sz w:val="12"/>
        </w:rPr>
        <w:t xml:space="preserve">. Indeed, they suggest </w:t>
      </w:r>
      <w:r w:rsidRPr="00A33AC5">
        <w:rPr>
          <w:rStyle w:val="StyleUnderline"/>
        </w:rPr>
        <w:t xml:space="preserve">the </w:t>
      </w:r>
      <w:r w:rsidRPr="00A33AC5">
        <w:rPr>
          <w:rStyle w:val="StyleUnderline"/>
          <w:highlight w:val="yellow"/>
        </w:rPr>
        <w:t>emphasis on norms</w:t>
      </w:r>
      <w:r w:rsidRPr="00A33AC5">
        <w:rPr>
          <w:rStyle w:val="StyleUnderline"/>
        </w:rPr>
        <w:t xml:space="preserve"> as signals of appropriateness “</w:t>
      </w:r>
      <w:r w:rsidRPr="00A33AC5">
        <w:rPr>
          <w:rStyle w:val="StyleUnderline"/>
          <w:highlight w:val="yellow"/>
        </w:rPr>
        <w:t>should be viewed as</w:t>
      </w:r>
      <w:r w:rsidRPr="00A33AC5">
        <w:rPr>
          <w:rStyle w:val="StyleUnderline"/>
        </w:rPr>
        <w:t xml:space="preserve"> </w:t>
      </w:r>
      <w:r w:rsidRPr="00A33AC5">
        <w:rPr>
          <w:rStyle w:val="Emphasis"/>
        </w:rPr>
        <w:t xml:space="preserve">practical </w:t>
      </w:r>
      <w:r w:rsidRPr="00A33AC5">
        <w:rPr>
          <w:rStyle w:val="Emphasis"/>
          <w:highlight w:val="yellow"/>
        </w:rPr>
        <w:t>sirens warning of imperialism</w:t>
      </w:r>
      <w:r w:rsidRPr="00A33AC5">
        <w:rPr>
          <w:sz w:val="12"/>
        </w:rPr>
        <w:t xml:space="preserve">” (ibid., 147). </w:t>
      </w:r>
      <w:r w:rsidRPr="00A33AC5">
        <w:rPr>
          <w:rStyle w:val="StyleUnderline"/>
        </w:rPr>
        <w:t>The arms trade norms debate is characterized by a division between optimists and pessimists</w:t>
      </w:r>
      <w:r w:rsidRPr="00A33AC5">
        <w:rPr>
          <w:sz w:val="12"/>
        </w:rPr>
        <w:t xml:space="preserve">. Interestingly, optimists include those who claim the mantle of constructivism (Wizotski 2009; Garcia 2015) or critical international relations/security studies (Borrie 2014) just as much as the pessimists do. </w:t>
      </w:r>
      <w:r w:rsidRPr="00A33AC5">
        <w:rPr>
          <w:rStyle w:val="StyleUnderline"/>
          <w:highlight w:val="yellow"/>
        </w:rPr>
        <w:t>The optimistic school argues</w:t>
      </w:r>
      <w:r w:rsidRPr="00A33AC5">
        <w:rPr>
          <w:rStyle w:val="StyleUnderline"/>
        </w:rPr>
        <w:t xml:space="preserve"> the post-Cold War era has witnessed the novel </w:t>
      </w:r>
      <w:r w:rsidRPr="00A33AC5">
        <w:rPr>
          <w:rStyle w:val="StyleUnderline"/>
          <w:highlight w:val="yellow"/>
        </w:rPr>
        <w:t>introduction of</w:t>
      </w:r>
      <w:r w:rsidRPr="00A33AC5">
        <w:rPr>
          <w:rStyle w:val="StyleUnderline"/>
        </w:rPr>
        <w:t xml:space="preserve"> inherently </w:t>
      </w:r>
      <w:r w:rsidRPr="00A33AC5">
        <w:rPr>
          <w:rStyle w:val="StyleUnderline"/>
          <w:highlight w:val="yellow"/>
        </w:rPr>
        <w:t>benevolent</w:t>
      </w:r>
      <w:r w:rsidRPr="00A33AC5">
        <w:rPr>
          <w:rStyle w:val="StyleUnderline"/>
        </w:rPr>
        <w:t xml:space="preserve"> humanitarian or </w:t>
      </w:r>
      <w:r w:rsidRPr="00A33AC5">
        <w:rPr>
          <w:rStyle w:val="StyleUnderline"/>
          <w:highlight w:val="yellow"/>
        </w:rPr>
        <w:t>human security norms into the</w:t>
      </w:r>
      <w:r w:rsidRPr="00A33AC5">
        <w:rPr>
          <w:rStyle w:val="StyleUnderline"/>
        </w:rPr>
        <w:t xml:space="preserve"> regulation of the </w:t>
      </w:r>
      <w:r w:rsidRPr="00A33AC5">
        <w:rPr>
          <w:rStyle w:val="StyleUnderline"/>
          <w:highlight w:val="yellow"/>
        </w:rPr>
        <w:t>arms trade</w:t>
      </w:r>
      <w:r w:rsidRPr="00A33AC5">
        <w:rPr>
          <w:sz w:val="12"/>
        </w:rPr>
        <w:t xml:space="preserve"> (Axworthy 2001, 20, 23; Centre for Humanitarian Dialogue 2003; Borrie 2006; Kytőmäki 2015, 2, 4). </w:t>
      </w:r>
      <w:r w:rsidRPr="00A33AC5">
        <w:rPr>
          <w:rStyle w:val="StyleUnderline"/>
        </w:rPr>
        <w:t xml:space="preserve">This, it is argued, has </w:t>
      </w:r>
      <w:r w:rsidRPr="00A33AC5">
        <w:rPr>
          <w:rStyle w:val="StyleUnderline"/>
          <w:highlight w:val="yellow"/>
        </w:rPr>
        <w:t>resulted in</w:t>
      </w:r>
      <w:r w:rsidRPr="00A33AC5">
        <w:rPr>
          <w:rStyle w:val="StyleUnderline"/>
        </w:rPr>
        <w:t xml:space="preserve"> the creation of new prohibitory arms trade norms that imply either a more restrictive approach to arms exports or</w:t>
      </w:r>
      <w:r w:rsidRPr="00A33AC5">
        <w:rPr>
          <w:sz w:val="12"/>
        </w:rPr>
        <w:t xml:space="preserve">, </w:t>
      </w:r>
      <w:r w:rsidRPr="00A33AC5">
        <w:rPr>
          <w:rStyle w:val="StyleUnderline"/>
        </w:rPr>
        <w:t xml:space="preserve">at the very least, </w:t>
      </w:r>
      <w:r w:rsidRPr="00A33AC5">
        <w:rPr>
          <w:rStyle w:val="StyleUnderline"/>
          <w:highlight w:val="yellow"/>
        </w:rPr>
        <w:t>a more restrictive approach to “irresponsible” arms exports</w:t>
      </w:r>
      <w:r w:rsidRPr="00A33AC5">
        <w:rPr>
          <w:rStyle w:val="StyleUnderline"/>
        </w:rPr>
        <w:t>.</w:t>
      </w:r>
      <w:r w:rsidRPr="00A33AC5">
        <w:rPr>
          <w:sz w:val="12"/>
        </w:rPr>
        <w:t xml:space="preserve"> For example, the International Committee of the Red Cross (ICRC) has noted of the UN ATT that “states have never before signed an international treaty that aimed to regulate the arms trade, with the express purpose of reducing human suffering” (ICRC 2013, emphasis added). As will be demonstrated below, such claims are just historically wrong. Although far more sophisticated in her analyses, Garcia (2015, 7) has not only argued initiatives on small arms can be understood as part of a series of “novel” humanitarian security regimes but also that these are different from traditional arms control instruments that “took a purely regulatory approach.” In contrast, </w:t>
      </w:r>
      <w:r w:rsidRPr="00A33AC5">
        <w:rPr>
          <w:rStyle w:val="StyleUnderline"/>
        </w:rPr>
        <w:t>these new humanitarian security regimes have established new international norms driven by altruistic imperatives, are “about everyone's security,” and have “restructured” conceptions of national interest</w:t>
      </w:r>
      <w:r w:rsidRPr="00A33AC5">
        <w:rPr>
          <w:sz w:val="12"/>
        </w:rPr>
        <w:t xml:space="preserve"> (ibid., 61). </w:t>
      </w:r>
      <w:r w:rsidRPr="00A33AC5">
        <w:rPr>
          <w:rStyle w:val="StyleUnderline"/>
        </w:rPr>
        <w:t>In this view, post-Cold War “norm-mongers” have not just circumscribed the “warmongers” but have established new constitutive norms with far-reaching effects on international actors’ understanding of their identities and interests</w:t>
      </w:r>
      <w:r w:rsidRPr="00A33AC5">
        <w:rPr>
          <w:sz w:val="12"/>
        </w:rPr>
        <w:t xml:space="preserve">. Others acknowledge that </w:t>
      </w:r>
      <w:r w:rsidRPr="00A33AC5">
        <w:rPr>
          <w:rStyle w:val="StyleUnderline"/>
          <w:highlight w:val="yellow"/>
        </w:rPr>
        <w:t>humanitarian campaigns extract</w:t>
      </w:r>
      <w:r w:rsidRPr="00A33AC5">
        <w:rPr>
          <w:rStyle w:val="StyleUnderline"/>
        </w:rPr>
        <w:t xml:space="preserve"> </w:t>
      </w:r>
      <w:r w:rsidRPr="00A33AC5">
        <w:rPr>
          <w:rStyle w:val="Emphasis"/>
        </w:rPr>
        <w:t xml:space="preserve">specific </w:t>
      </w:r>
      <w:r w:rsidRPr="00A33AC5">
        <w:rPr>
          <w:rStyle w:val="Emphasis"/>
          <w:highlight w:val="yellow"/>
        </w:rPr>
        <w:t>initiatives on individual weapons</w:t>
      </w:r>
      <w:r w:rsidRPr="00A33AC5">
        <w:rPr>
          <w:rStyle w:val="StyleUnderline"/>
        </w:rPr>
        <w:t xml:space="preserve"> </w:t>
      </w:r>
      <w:r w:rsidRPr="00A33AC5">
        <w:rPr>
          <w:rStyle w:val="StyleUnderline"/>
          <w:highlight w:val="yellow"/>
        </w:rPr>
        <w:t xml:space="preserve">from the </w:t>
      </w:r>
      <w:r w:rsidRPr="00A33AC5">
        <w:rPr>
          <w:rStyle w:val="Emphasis"/>
          <w:highlight w:val="yellow"/>
        </w:rPr>
        <w:t>broader complex of war and militarism</w:t>
      </w:r>
      <w:r w:rsidRPr="00A33AC5">
        <w:rPr>
          <w:rStyle w:val="StyleUnderline"/>
        </w:rPr>
        <w:t xml:space="preserve"> but suggest this is a strategic campaigning device that can hide more radical agendas</w:t>
      </w:r>
      <w:r w:rsidRPr="00A33AC5">
        <w:rPr>
          <w:sz w:val="12"/>
        </w:rPr>
        <w:t xml:space="preserve"> (Bolton and Minor 2016). </w:t>
      </w:r>
      <w:r w:rsidRPr="00A33AC5">
        <w:rPr>
          <w:rStyle w:val="Emphasis"/>
          <w:highlight w:val="yellow"/>
        </w:rPr>
        <w:t>In this</w:t>
      </w:r>
      <w:r w:rsidRPr="00A33AC5">
        <w:rPr>
          <w:rStyle w:val="Emphasis"/>
        </w:rPr>
        <w:t xml:space="preserve"> variant of </w:t>
      </w:r>
      <w:r w:rsidRPr="00A33AC5">
        <w:rPr>
          <w:rStyle w:val="Emphasis"/>
          <w:highlight w:val="yellow"/>
        </w:rPr>
        <w:t>optimism</w:t>
      </w:r>
      <w:r w:rsidRPr="00A33AC5">
        <w:rPr>
          <w:rStyle w:val="StyleUnderline"/>
          <w:highlight w:val="yellow"/>
        </w:rPr>
        <w:t>, action on small arms can be understood as</w:t>
      </w:r>
      <w:r w:rsidRPr="00A33AC5">
        <w:rPr>
          <w:rStyle w:val="StyleUnderline"/>
        </w:rPr>
        <w:t xml:space="preserve"> part of </w:t>
      </w:r>
      <w:r w:rsidRPr="00A33AC5">
        <w:rPr>
          <w:rStyle w:val="StyleUnderline"/>
          <w:highlight w:val="yellow"/>
        </w:rPr>
        <w:t xml:space="preserve">an </w:t>
      </w:r>
      <w:r w:rsidRPr="00A33AC5">
        <w:rPr>
          <w:rStyle w:val="Emphasis"/>
          <w:highlight w:val="yellow"/>
        </w:rPr>
        <w:t>incrementalist</w:t>
      </w:r>
      <w:r w:rsidRPr="00A33AC5">
        <w:rPr>
          <w:rStyle w:val="StyleUnderline"/>
        </w:rPr>
        <w:t xml:space="preserve">, “one technology at a time” </w:t>
      </w:r>
      <w:r w:rsidRPr="00A33AC5">
        <w:rPr>
          <w:rStyle w:val="StyleUnderline"/>
          <w:highlight w:val="yellow"/>
        </w:rPr>
        <w:t>route to</w:t>
      </w:r>
      <w:r w:rsidRPr="00A33AC5">
        <w:rPr>
          <w:rStyle w:val="StyleUnderline"/>
        </w:rPr>
        <w:t xml:space="preserve"> disarmament and </w:t>
      </w:r>
      <w:r w:rsidRPr="00A33AC5">
        <w:rPr>
          <w:rStyle w:val="StyleUnderline"/>
          <w:highlight w:val="yellow"/>
        </w:rPr>
        <w:t>antimilitarism</w:t>
      </w:r>
      <w:r w:rsidRPr="00A33AC5">
        <w:rPr>
          <w:sz w:val="12"/>
        </w:rPr>
        <w:t xml:space="preserve"> (Stavrianakis 2016, 844). The reconstruction of identities and interests is, therefore, just around the corner. </w:t>
      </w:r>
      <w:r w:rsidRPr="00A33AC5">
        <w:rPr>
          <w:rStyle w:val="StyleUnderline"/>
        </w:rPr>
        <w:t>Such optimistic assessments have led to</w:t>
      </w:r>
      <w:r w:rsidRPr="00A33AC5">
        <w:rPr>
          <w:sz w:val="12"/>
        </w:rPr>
        <w:t xml:space="preserve"> a small but burgeoning </w:t>
      </w:r>
      <w:r w:rsidRPr="00A33AC5">
        <w:rPr>
          <w:rStyle w:val="StyleUnderline"/>
        </w:rPr>
        <w:t>literature on</w:t>
      </w:r>
      <w:r w:rsidRPr="00A33AC5">
        <w:rPr>
          <w:sz w:val="12"/>
        </w:rPr>
        <w:t xml:space="preserve"> the phenomenon of post-Cold War </w:t>
      </w:r>
      <w:r w:rsidRPr="00A33AC5">
        <w:rPr>
          <w:rStyle w:val="StyleUnderline"/>
        </w:rPr>
        <w:t>HAC or “humanitarian disarmament</w:t>
      </w:r>
      <w:r w:rsidRPr="00A33AC5">
        <w:rPr>
          <w:sz w:val="12"/>
        </w:rPr>
        <w:t xml:space="preserve">.” This label not only covers action on small arms but also initiatives on landmines, cluster munitions, and even recent humanitarian initiatives to ban nuclear weapons (Thakur and Maley 1999; Borrie and Randin 2006; Wizotski 2009, 2013, 3; Borrie 2014, 626; Ritchie 2014; Bolton and Minor 2016; Minor 2015). Historicizing the drivers and outcomes of early examples of HAC, therefore, has implications for our understanding of the transformative potential inherent in present-day HAC/ humanitarian disarmament initiatives. </w:t>
      </w:r>
      <w:r w:rsidRPr="00A33AC5">
        <w:rPr>
          <w:rStyle w:val="StyleUnderline"/>
          <w:highlight w:val="yellow"/>
        </w:rPr>
        <w:t>The pessimistic school</w:t>
      </w:r>
      <w:r w:rsidRPr="00A33AC5">
        <w:rPr>
          <w:sz w:val="12"/>
        </w:rPr>
        <w:t xml:space="preserve"> encompasses a number of different positions. First, some </w:t>
      </w:r>
      <w:r w:rsidRPr="00A33AC5">
        <w:rPr>
          <w:rStyle w:val="StyleUnderline"/>
          <w:highlight w:val="yellow"/>
        </w:rPr>
        <w:t>suggest</w:t>
      </w:r>
      <w:r w:rsidRPr="00A33AC5">
        <w:rPr>
          <w:sz w:val="12"/>
        </w:rPr>
        <w:t xml:space="preserve"> that </w:t>
      </w:r>
      <w:r w:rsidRPr="00A33AC5">
        <w:rPr>
          <w:rStyle w:val="StyleUnderline"/>
          <w:highlight w:val="yellow"/>
        </w:rPr>
        <w:t>arms trade policy may be</w:t>
      </w:r>
      <w:r w:rsidRPr="00A33AC5">
        <w:rPr>
          <w:sz w:val="12"/>
        </w:rPr>
        <w:t xml:space="preserve"> characterized as </w:t>
      </w:r>
      <w:r w:rsidRPr="00A33AC5">
        <w:rPr>
          <w:rStyle w:val="StyleUnderline"/>
        </w:rPr>
        <w:t xml:space="preserve">a form of </w:t>
      </w:r>
      <w:r w:rsidRPr="00A33AC5">
        <w:rPr>
          <w:rStyle w:val="Emphasis"/>
          <w:highlight w:val="yellow"/>
        </w:rPr>
        <w:t>organized hypocrisy</w:t>
      </w:r>
      <w:r w:rsidRPr="00A33AC5">
        <w:rPr>
          <w:rStyle w:val="StyleUnderline"/>
        </w:rPr>
        <w:t xml:space="preserve"> under which </w:t>
      </w:r>
      <w:r w:rsidRPr="00A33AC5">
        <w:rPr>
          <w:rStyle w:val="StyleUnderline"/>
          <w:highlight w:val="yellow"/>
        </w:rPr>
        <w:t>declaratory commitments to</w:t>
      </w:r>
      <w:r w:rsidRPr="00A33AC5">
        <w:rPr>
          <w:rStyle w:val="StyleUnderline"/>
        </w:rPr>
        <w:t xml:space="preserve"> prohibitory </w:t>
      </w:r>
      <w:r w:rsidRPr="00A33AC5">
        <w:rPr>
          <w:rStyle w:val="StyleUnderline"/>
          <w:highlight w:val="yellow"/>
        </w:rPr>
        <w:t>norms</w:t>
      </w:r>
      <w:r w:rsidRPr="00A33AC5">
        <w:rPr>
          <w:sz w:val="12"/>
        </w:rPr>
        <w:t xml:space="preserve"> and/or the socially constructed reputational concerns of states </w:t>
      </w:r>
      <w:r w:rsidRPr="00A33AC5">
        <w:rPr>
          <w:rStyle w:val="StyleUnderline"/>
          <w:highlight w:val="yellow"/>
        </w:rPr>
        <w:t xml:space="preserve">are </w:t>
      </w:r>
      <w:r w:rsidRPr="00A33AC5">
        <w:rPr>
          <w:rStyle w:val="Emphasis"/>
          <w:highlight w:val="yellow"/>
        </w:rPr>
        <w:t>frequently trumped by material interests</w:t>
      </w:r>
      <w:r w:rsidRPr="00A33AC5">
        <w:rPr>
          <w:sz w:val="12"/>
        </w:rPr>
        <w:t xml:space="preserve"> (Perkins and Neumayer 2010; Efrat 2012, 289–91; Erickson 2013, 2015; Hansen and Marsh 2015; Hansen 2016). In this perspective, state policy reflects the outcomes of clashes between relatively weak regulative arms trade norms and material interests. </w:t>
      </w:r>
      <w:r w:rsidRPr="00A33AC5">
        <w:rPr>
          <w:rStyle w:val="StyleUnderline"/>
        </w:rPr>
        <w:t>An alternative pessimistic approach</w:t>
      </w:r>
      <w:r w:rsidRPr="00A33AC5">
        <w:rPr>
          <w:sz w:val="12"/>
        </w:rPr>
        <w:t xml:space="preserve"> takes more seriously the constructivist claim that norms are not just regulative but can also be constitutive of identity and interests. It therefore shares some similarity with optimists such as Garcia but reaches different conclusions. In particular, this set of scholars </w:t>
      </w:r>
      <w:r w:rsidRPr="00A33AC5">
        <w:rPr>
          <w:rStyle w:val="StyleUnderline"/>
        </w:rPr>
        <w:t>suggests</w:t>
      </w:r>
      <w:r w:rsidRPr="00A33AC5">
        <w:rPr>
          <w:sz w:val="12"/>
        </w:rPr>
        <w:t xml:space="preserve"> that </w:t>
      </w:r>
      <w:r w:rsidRPr="00A33AC5">
        <w:rPr>
          <w:rStyle w:val="StyleUnderline"/>
        </w:rPr>
        <w:t>what may look like a clash between humanitarian principle and base self-interest actually reflects the influence of competing foundational and constitutive norms such as sovereignty, self-defense, and free trade</w:t>
      </w:r>
      <w:r w:rsidRPr="00A33AC5">
        <w:rPr>
          <w:sz w:val="12"/>
        </w:rPr>
        <w:t xml:space="preserve"> (Legro 1997, 33; Capie 2008; Grilot 2011, 540; Avant 2013, 741). This has resonance with a broader literature discussing the tensions between market liberal norms and cosmopolitan liberal norms (Orbie and Khorana 2015). </w:t>
      </w:r>
      <w:r w:rsidRPr="00A33AC5">
        <w:rPr>
          <w:rStyle w:val="StyleUnderline"/>
        </w:rPr>
        <w:t>Regulation</w:t>
      </w:r>
      <w:r w:rsidRPr="00A33AC5">
        <w:rPr>
          <w:sz w:val="12"/>
        </w:rPr>
        <w:t xml:space="preserve">, therefore, </w:t>
      </w:r>
      <w:r w:rsidRPr="00A33AC5">
        <w:rPr>
          <w:rStyle w:val="StyleUnderline"/>
        </w:rPr>
        <w:t>reflects the outcome of clashes</w:t>
      </w:r>
      <w:r w:rsidRPr="00A33AC5">
        <w:rPr>
          <w:sz w:val="12"/>
        </w:rPr>
        <w:t xml:space="preserve"> (or indeed overlaps) </w:t>
      </w:r>
      <w:r w:rsidRPr="00A33AC5">
        <w:rPr>
          <w:rStyle w:val="StyleUnderline"/>
        </w:rPr>
        <w:t>between so-called “good</w:t>
      </w:r>
      <w:r w:rsidRPr="00A33AC5">
        <w:rPr>
          <w:sz w:val="12"/>
        </w:rPr>
        <w:t xml:space="preserve">” (e.g., </w:t>
      </w:r>
      <w:r w:rsidRPr="00A33AC5">
        <w:rPr>
          <w:rStyle w:val="StyleUnderline"/>
        </w:rPr>
        <w:t>humanitarian) norms and “bad</w:t>
      </w:r>
      <w:r w:rsidRPr="00A33AC5">
        <w:rPr>
          <w:sz w:val="12"/>
        </w:rPr>
        <w:t xml:space="preserve">” (e.g., free </w:t>
      </w:r>
      <w:r w:rsidRPr="00A33AC5">
        <w:rPr>
          <w:rStyle w:val="StyleUnderline"/>
        </w:rPr>
        <w:t>trade, sovereignty, military necessity) norms</w:t>
      </w:r>
      <w:r w:rsidRPr="00A33AC5">
        <w:rPr>
          <w:sz w:val="12"/>
        </w:rPr>
        <w:t xml:space="preserve">, or, more precisely, emerges as the outcome of particular norm hierarchies or systems of norms (Wunderlich 2013, 23). I will argue that an analysis of policy in the late nineteenth century not only provides support for this perspective but also illustrates the historically contingent nature of permissive and proscriptive arms trade norms—in this case, norms grafted onto foundational constitutive norms of anti-slavery, free trade, sovereignty, </w:t>
      </w:r>
      <w:r w:rsidRPr="00A33AC5">
        <w:rPr>
          <w:sz w:val="12"/>
        </w:rPr>
        <w:lastRenderedPageBreak/>
        <w:t xml:space="preserve">colonialism, and the standard of civilization. The third strand of pessimistic literature has drawn on thicker understandings of critical or postcolonial theory to critique contemporary practices of arms control. </w:t>
      </w:r>
      <w:r w:rsidRPr="00A33AC5">
        <w:rPr>
          <w:rStyle w:val="StyleUnderline"/>
          <w:highlight w:val="yellow"/>
        </w:rPr>
        <w:t>Where</w:t>
      </w:r>
      <w:r w:rsidRPr="00A33AC5">
        <w:rPr>
          <w:sz w:val="12"/>
        </w:rPr>
        <w:t xml:space="preserve"> the </w:t>
      </w:r>
      <w:r w:rsidRPr="00A33AC5">
        <w:rPr>
          <w:rStyle w:val="StyleUnderline"/>
          <w:highlight w:val="yellow"/>
        </w:rPr>
        <w:t>optimists</w:t>
      </w:r>
      <w:r w:rsidRPr="00A33AC5">
        <w:rPr>
          <w:rStyle w:val="StyleUnderline"/>
        </w:rPr>
        <w:t xml:space="preserve"> focus on and </w:t>
      </w:r>
      <w:r w:rsidRPr="00A33AC5">
        <w:rPr>
          <w:rStyle w:val="StyleUnderline"/>
          <w:highlight w:val="yellow"/>
        </w:rPr>
        <w:t>celebrate</w:t>
      </w:r>
      <w:r w:rsidRPr="00A33AC5">
        <w:rPr>
          <w:rStyle w:val="StyleUnderline"/>
        </w:rPr>
        <w:t xml:space="preserve"> the </w:t>
      </w:r>
      <w:r w:rsidRPr="00A33AC5">
        <w:rPr>
          <w:rStyle w:val="StyleUnderline"/>
          <w:highlight w:val="yellow"/>
        </w:rPr>
        <w:t>success of discrete</w:t>
      </w:r>
      <w:r w:rsidRPr="00A33AC5">
        <w:rPr>
          <w:rStyle w:val="StyleUnderline"/>
        </w:rPr>
        <w:t xml:space="preserve"> campaigning </w:t>
      </w:r>
      <w:r w:rsidRPr="00A33AC5">
        <w:rPr>
          <w:rStyle w:val="StyleUnderline"/>
          <w:highlight w:val="yellow"/>
        </w:rPr>
        <w:t>initiatives</w:t>
      </w:r>
      <w:r w:rsidRPr="00A33AC5">
        <w:rPr>
          <w:sz w:val="12"/>
        </w:rPr>
        <w:t>—the first Matryoshka doll of arms trade governance—</w:t>
      </w:r>
      <w:r w:rsidRPr="00A33AC5">
        <w:rPr>
          <w:rStyle w:val="StyleUnderline"/>
          <w:highlight w:val="yellow"/>
        </w:rPr>
        <w:t>critical pessimists</w:t>
      </w:r>
      <w:r w:rsidRPr="00A33AC5">
        <w:rPr>
          <w:sz w:val="12"/>
        </w:rPr>
        <w:t xml:space="preserve"> also aim to </w:t>
      </w:r>
      <w:r w:rsidRPr="00A33AC5">
        <w:rPr>
          <w:rStyle w:val="StyleUnderline"/>
          <w:highlight w:val="yellow"/>
        </w:rPr>
        <w:t>contextualize</w:t>
      </w:r>
      <w:r w:rsidRPr="00A33AC5">
        <w:rPr>
          <w:rStyle w:val="StyleUnderline"/>
        </w:rPr>
        <w:t xml:space="preserve"> such </w:t>
      </w:r>
      <w:r w:rsidRPr="00A33AC5">
        <w:rPr>
          <w:rStyle w:val="StyleUnderline"/>
          <w:highlight w:val="yellow"/>
        </w:rPr>
        <w:t>initiatives within</w:t>
      </w:r>
      <w:r w:rsidRPr="00A33AC5">
        <w:rPr>
          <w:rStyle w:val="StyleUnderline"/>
        </w:rPr>
        <w:t xml:space="preserve"> the </w:t>
      </w:r>
      <w:r w:rsidRPr="00A33AC5">
        <w:rPr>
          <w:rStyle w:val="Emphasis"/>
          <w:highlight w:val="yellow"/>
        </w:rPr>
        <w:t>broader fields and logics</w:t>
      </w:r>
      <w:r w:rsidRPr="00A33AC5">
        <w:rPr>
          <w:rStyle w:val="StyleUnderline"/>
        </w:rPr>
        <w:t xml:space="preserve"> associated with the inter-related governance of arms, security, economy, and people</w:t>
      </w:r>
      <w:r w:rsidRPr="00A33AC5">
        <w:rPr>
          <w:sz w:val="12"/>
        </w:rPr>
        <w:t xml:space="preserve">. In this context, action on landmines or cluster munitions has been depicted as part of a “devil's bargain” (Krause 2011, 23) in which </w:t>
      </w:r>
      <w:r w:rsidRPr="00A33AC5">
        <w:rPr>
          <w:rStyle w:val="Emphasis"/>
          <w:sz w:val="24"/>
        </w:rPr>
        <w:t xml:space="preserve">the </w:t>
      </w:r>
      <w:r w:rsidRPr="00A33AC5">
        <w:rPr>
          <w:rStyle w:val="Emphasis"/>
          <w:sz w:val="24"/>
          <w:highlight w:val="yellow"/>
        </w:rPr>
        <w:t>protection of some people from some weapons is achieved at the expense of legitimizing other arms, forms of violence, and ways of war</w:t>
      </w:r>
      <w:r w:rsidRPr="00A33AC5">
        <w:rPr>
          <w:sz w:val="12"/>
        </w:rPr>
        <w:t>—</w:t>
      </w:r>
      <w:r w:rsidRPr="00A33AC5">
        <w:rPr>
          <w:rStyle w:val="StyleUnderline"/>
          <w:highlight w:val="yellow"/>
        </w:rPr>
        <w:t xml:space="preserve">in particular, </w:t>
      </w:r>
      <w:r w:rsidRPr="00A33AC5">
        <w:rPr>
          <w:rStyle w:val="Emphasis"/>
          <w:sz w:val="24"/>
          <w:highlight w:val="yellow"/>
        </w:rPr>
        <w:t>liberal militarism</w:t>
      </w:r>
      <w:r w:rsidRPr="00A33AC5">
        <w:rPr>
          <w:sz w:val="12"/>
        </w:rPr>
        <w:t xml:space="preserve"> (Stavrianakis 2016). Even more fundamentally, some critical pessimists, drawing on Foucault (2003, 2007), have argued that </w:t>
      </w:r>
      <w:r w:rsidRPr="00A33AC5">
        <w:rPr>
          <w:rStyle w:val="StyleUnderline"/>
          <w:highlight w:val="yellow"/>
        </w:rPr>
        <w:t>initiatives on</w:t>
      </w:r>
      <w:r w:rsidRPr="00A33AC5">
        <w:rPr>
          <w:sz w:val="12"/>
        </w:rPr>
        <w:t xml:space="preserve"> landmines or </w:t>
      </w:r>
      <w:r w:rsidRPr="00A33AC5">
        <w:rPr>
          <w:rStyle w:val="StyleUnderline"/>
          <w:highlight w:val="yellow"/>
        </w:rPr>
        <w:t xml:space="preserve">small arms can </w:t>
      </w:r>
      <w:r w:rsidRPr="00A33AC5">
        <w:rPr>
          <w:rStyle w:val="Emphasis"/>
          <w:highlight w:val="yellow"/>
        </w:rPr>
        <w:t>only be</w:t>
      </w:r>
      <w:r w:rsidRPr="00A33AC5">
        <w:rPr>
          <w:rStyle w:val="Emphasis"/>
        </w:rPr>
        <w:t xml:space="preserve"> properly </w:t>
      </w:r>
      <w:r w:rsidRPr="00A33AC5">
        <w:rPr>
          <w:rStyle w:val="Emphasis"/>
          <w:highlight w:val="yellow"/>
        </w:rPr>
        <w:t>understood</w:t>
      </w:r>
      <w:r w:rsidRPr="00A33AC5">
        <w:rPr>
          <w:rStyle w:val="StyleUnderline"/>
          <w:highlight w:val="yellow"/>
        </w:rPr>
        <w:t xml:space="preserve"> as part of</w:t>
      </w:r>
      <w:r w:rsidRPr="00A33AC5">
        <w:rPr>
          <w:sz w:val="12"/>
        </w:rPr>
        <w:t xml:space="preserve"> what has been labeled as “</w:t>
      </w:r>
      <w:r w:rsidRPr="00A33AC5">
        <w:rPr>
          <w:rStyle w:val="Emphasis"/>
          <w:highlight w:val="yellow"/>
        </w:rPr>
        <w:t>arms control as governmentality</w:t>
      </w:r>
      <w:r w:rsidRPr="00A33AC5">
        <w:rPr>
          <w:sz w:val="12"/>
        </w:rPr>
        <w:t xml:space="preserve">” (Krause 2011; also see Mutimer 2011). It is not my intention here to provide a full exploration of the concept of governmentality or its application to colonialism (on the latter see Scott 1995; Larner and Walters 2002) but rather to use it to highlight particular themes relevant both to the study of arms trade regulation in the late nineteenth century and current debates about norms, HAC, and arms trade regulation. The first theme is reflected in the Sending and Neuman (2006; also see Neuman and Sending 2007) who emphasize a reading of governmentality as concerned with the changing practices and rationality (or mentality) of governing and how these reflect and produce particular relations of power. For them, </w:t>
      </w:r>
      <w:r w:rsidRPr="00A33AC5">
        <w:rPr>
          <w:rStyle w:val="StyleUnderline"/>
          <w:highlight w:val="yellow"/>
        </w:rPr>
        <w:t>adding</w:t>
      </w:r>
      <w:r w:rsidRPr="00A33AC5">
        <w:rPr>
          <w:rStyle w:val="StyleUnderline"/>
        </w:rPr>
        <w:t xml:space="preserve"> in </w:t>
      </w:r>
      <w:r w:rsidRPr="00A33AC5">
        <w:rPr>
          <w:rStyle w:val="StyleUnderline"/>
          <w:highlight w:val="yellow"/>
        </w:rPr>
        <w:t>a governmentality perspective</w:t>
      </w:r>
      <w:r w:rsidRPr="00A33AC5">
        <w:rPr>
          <w:rStyle w:val="StyleUnderline"/>
        </w:rPr>
        <w:t xml:space="preserve"> to the examination of both “good” and “bad” norms </w:t>
      </w:r>
      <w:r w:rsidRPr="00A33AC5">
        <w:rPr>
          <w:rStyle w:val="StyleUnderline"/>
          <w:highlight w:val="yellow"/>
        </w:rPr>
        <w:t>provides</w:t>
      </w:r>
      <w:r w:rsidRPr="00A33AC5">
        <w:rPr>
          <w:rStyle w:val="StyleUnderline"/>
        </w:rPr>
        <w:t xml:space="preserve"> for </w:t>
      </w:r>
      <w:r w:rsidRPr="00A33AC5">
        <w:rPr>
          <w:rStyle w:val="StyleUnderline"/>
          <w:highlight w:val="yellow"/>
        </w:rPr>
        <w:t>a more complete analysis</w:t>
      </w:r>
      <w:r w:rsidRPr="00A33AC5">
        <w:rPr>
          <w:rStyle w:val="StyleUnderline"/>
        </w:rPr>
        <w:t xml:space="preserve"> by situating them in the broader relations of power</w:t>
      </w:r>
      <w:r w:rsidRPr="00A33AC5">
        <w:rPr>
          <w:sz w:val="12"/>
        </w:rPr>
        <w:t xml:space="preserve">, rationalities, and practices </w:t>
      </w:r>
      <w:r w:rsidRPr="00A33AC5">
        <w:rPr>
          <w:rStyle w:val="StyleUnderline"/>
        </w:rPr>
        <w:t>that produce certain forms of behavior as appropriate and certain actors and identities as superior</w:t>
      </w:r>
      <w:r w:rsidRPr="00A33AC5">
        <w:rPr>
          <w:sz w:val="12"/>
        </w:rPr>
        <w:t xml:space="preserve"> (Neuman and Sending 2007). For example, rather than viewing the landmines campaign as illustrative of a civil society realm empowered at the expense of recalcitrant states, they suggest it is better understood as indicative of a governmental rationality in which political power operates through NGOs and one in which they are not so much opponents of power as agents or even products of power (Sending and Neumann 2006; also see Lipschutz 2005, 247). A second theme concerns the way in which governmentality is understood when applied to the field of international relations. In some perspectives, governmentality requires a concern with elaborating the techniques aimed at regulating the behavior of states and governments, particularly in a context of unequal power relations between North and South (Joseph 2009). For example, </w:t>
      </w:r>
      <w:r w:rsidRPr="00A33AC5">
        <w:rPr>
          <w:rStyle w:val="StyleUnderline"/>
        </w:rPr>
        <w:t>Mathur</w:t>
      </w:r>
      <w:r w:rsidRPr="00A33AC5">
        <w:rPr>
          <w:sz w:val="12"/>
        </w:rPr>
        <w:t xml:space="preserve"> (2016) </w:t>
      </w:r>
      <w:r w:rsidRPr="00A33AC5">
        <w:rPr>
          <w:rStyle w:val="StyleUnderline"/>
        </w:rPr>
        <w:t>has critiqued the “colonialist governmentality” of arms control, evident in the practices of technology denial</w:t>
      </w:r>
      <w:r w:rsidRPr="00A33AC5">
        <w:rPr>
          <w:sz w:val="12"/>
        </w:rPr>
        <w:t xml:space="preserve">, forcible disarmament, and counter-proliferation </w:t>
      </w:r>
      <w:r w:rsidRPr="00A33AC5">
        <w:rPr>
          <w:rStyle w:val="StyleUnderline"/>
        </w:rPr>
        <w:t>employed by the West and laundered through a new standard of civilization mantra</w:t>
      </w:r>
      <w:r w:rsidRPr="00A33AC5">
        <w:rPr>
          <w:sz w:val="12"/>
        </w:rPr>
        <w:t xml:space="preserve">. Alternatively, Krause has placed more emphasis on Foucault's distinction between sovereign and governmental power. The former is concerned with securing a given territory through the exercise of direct power, whilst the latter is exercised through the wide-ranging regulation of economy and society and particularly associated with liberal techniques of government (Krause 2011, 21). Here, the distinction between the two does not imply a rejection or displacement of sovereignty (Joseph 2009, 415) but its recasting within the concern for population (Sending and Neumann 2006, 657). Equally, there always remains the possibility that governmental power can give way to the exercise of more direct forms of sovereign and disciplinary power (Joseph 2009, 426). Thirdly, </w:t>
      </w:r>
      <w:r w:rsidRPr="00A33AC5">
        <w:rPr>
          <w:rStyle w:val="StyleUnderline"/>
        </w:rPr>
        <w:t>when applied to</w:t>
      </w:r>
      <w:r w:rsidRPr="00A33AC5">
        <w:rPr>
          <w:sz w:val="12"/>
        </w:rPr>
        <w:t xml:space="preserve"> the field of </w:t>
      </w:r>
      <w:r w:rsidRPr="00A33AC5">
        <w:rPr>
          <w:rStyle w:val="StyleUnderline"/>
        </w:rPr>
        <w:t xml:space="preserve">arms control, this implies a distinction between a sovereign conception of arms control and </w:t>
      </w:r>
      <w:r w:rsidRPr="00A33AC5">
        <w:rPr>
          <w:rStyle w:val="StyleUnderline"/>
          <w:highlight w:val="yellow"/>
        </w:rPr>
        <w:t>arms control as governmentality</w:t>
      </w:r>
      <w:r w:rsidRPr="00A33AC5">
        <w:rPr>
          <w:rStyle w:val="StyleUnderline"/>
        </w:rPr>
        <w:t xml:space="preserve">. The former is focused not only on </w:t>
      </w:r>
      <w:r w:rsidRPr="00A33AC5">
        <w:rPr>
          <w:rStyle w:val="Emphasis"/>
        </w:rPr>
        <w:t>securing the states’ monopoly of force</w:t>
      </w:r>
      <w:r w:rsidRPr="00A33AC5">
        <w:rPr>
          <w:rStyle w:val="StyleUnderline"/>
        </w:rPr>
        <w:t xml:space="preserve"> but also on reducing the risk of war between states, and its practices are shaped by </w:t>
      </w:r>
      <w:r w:rsidRPr="00A33AC5">
        <w:rPr>
          <w:rStyle w:val="Emphasis"/>
        </w:rPr>
        <w:t>formal adherence to notions of sovereign equality</w:t>
      </w:r>
      <w:r w:rsidRPr="00A33AC5">
        <w:rPr>
          <w:sz w:val="12"/>
        </w:rPr>
        <w:t xml:space="preserve"> (Krause 2011). </w:t>
      </w:r>
      <w:r w:rsidRPr="00A33AC5">
        <w:rPr>
          <w:rStyle w:val="StyleUnderline"/>
        </w:rPr>
        <w:t xml:space="preserve">The latter </w:t>
      </w:r>
      <w:r w:rsidRPr="00A33AC5">
        <w:rPr>
          <w:rStyle w:val="StyleUnderline"/>
          <w:highlight w:val="yellow"/>
        </w:rPr>
        <w:t xml:space="preserve">is focused on </w:t>
      </w:r>
      <w:r w:rsidRPr="00A33AC5">
        <w:rPr>
          <w:rStyle w:val="Emphasis"/>
          <w:highlight w:val="yellow"/>
        </w:rPr>
        <w:t>managing populations</w:t>
      </w:r>
      <w:r w:rsidRPr="00A33AC5">
        <w:rPr>
          <w:rStyle w:val="StyleUnderline"/>
          <w:highlight w:val="yellow"/>
        </w:rPr>
        <w:t>, represents</w:t>
      </w:r>
      <w:r w:rsidRPr="00A33AC5">
        <w:rPr>
          <w:rStyle w:val="StyleUnderline"/>
        </w:rPr>
        <w:t xml:space="preserve"> a technology of </w:t>
      </w:r>
      <w:r w:rsidRPr="00A33AC5">
        <w:rPr>
          <w:rStyle w:val="Emphasis"/>
          <w:highlight w:val="yellow"/>
        </w:rPr>
        <w:t>social control</w:t>
      </w:r>
      <w:r w:rsidRPr="00A33AC5">
        <w:rPr>
          <w:rStyle w:val="StyleUnderline"/>
        </w:rPr>
        <w:t xml:space="preserve">, and is </w:t>
      </w:r>
      <w:r w:rsidRPr="00A33AC5">
        <w:rPr>
          <w:rStyle w:val="StyleUnderline"/>
          <w:highlight w:val="yellow"/>
        </w:rPr>
        <w:t>concerned with “</w:t>
      </w:r>
      <w:r w:rsidRPr="00A33AC5">
        <w:rPr>
          <w:rStyle w:val="Emphasis"/>
          <w:highlight w:val="yellow"/>
        </w:rPr>
        <w:t>who could legitimately use what</w:t>
      </w:r>
      <w:r w:rsidRPr="00A33AC5">
        <w:rPr>
          <w:rStyle w:val="Emphasis"/>
        </w:rPr>
        <w:t xml:space="preserve"> kinds of </w:t>
      </w:r>
      <w:r w:rsidRPr="00A33AC5">
        <w:rPr>
          <w:rStyle w:val="Emphasis"/>
          <w:highlight w:val="yellow"/>
        </w:rPr>
        <w:t>violence</w:t>
      </w:r>
      <w:r w:rsidRPr="00A33AC5">
        <w:rPr>
          <w:rStyle w:val="StyleUnderline"/>
          <w:highlight w:val="yellow"/>
        </w:rPr>
        <w:t xml:space="preserve"> against which people</w:t>
      </w:r>
      <w:r w:rsidRPr="00A33AC5">
        <w:rPr>
          <w:rStyle w:val="StyleUnderline"/>
        </w:rPr>
        <w:t xml:space="preserve"> or groups .</w:t>
      </w:r>
      <w:r w:rsidRPr="00A33AC5">
        <w:rPr>
          <w:sz w:val="12"/>
        </w:rPr>
        <w:t xml:space="preserve"> . . under what circumstances” (ibid., 31). Both types of arms control can be identified in the practices of earlier eras, but sovereign approaches to arms control were more characteristic of the Cold War era. In the post-Cold War era, arms control as governmentality is characterized by initiatives such as the ban on landmines and postconflict disarmament demobilization programs (ibid.).</w:t>
      </w:r>
    </w:p>
    <w:p w:rsidR="00DA7AB7" w:rsidRPr="00A33AC5" w:rsidRDefault="00DA7AB7" w:rsidP="00DA7AB7"/>
    <w:p w:rsidR="00DA7AB7" w:rsidRPr="00A33AC5" w:rsidRDefault="00DA7AB7" w:rsidP="00DA7AB7">
      <w:pPr>
        <w:pStyle w:val="Heading4"/>
        <w:rPr>
          <w:rFonts w:cs="Arial"/>
        </w:rPr>
      </w:pPr>
      <w:r w:rsidRPr="00A33AC5">
        <w:rPr>
          <w:rFonts w:cs="Arial"/>
        </w:rPr>
        <w:t xml:space="preserve">Liberal militarism in service of empire guarantees unending global war </w:t>
      </w:r>
    </w:p>
    <w:p w:rsidR="00DA7AB7" w:rsidRPr="00A33AC5" w:rsidRDefault="00DA7AB7" w:rsidP="00DA7AB7">
      <w:r w:rsidRPr="00A33AC5">
        <w:t xml:space="preserve">Brad </w:t>
      </w:r>
      <w:r w:rsidRPr="00A33AC5">
        <w:rPr>
          <w:rStyle w:val="Style13ptBold"/>
        </w:rPr>
        <w:t>Evans 11</w:t>
      </w:r>
      <w:r w:rsidRPr="00A33AC5">
        <w:t>, Lecturer in Political Violence at the University of Leeds, Summer 2011, “The Liberal War Thesis: Introducing the Ten Key Principles of Twenty-First-Century Biopolitical Warfare,” The South Atlantic Quarterly, Vol. 110, No. 3, p. 747-756</w:t>
      </w:r>
      <w:r w:rsidR="00A33AC5" w:rsidRPr="00A33AC5">
        <w:rPr>
          <w:b/>
          <w:sz w:val="20"/>
          <w:szCs w:val="20"/>
        </w:rPr>
        <w:t>****NCC’19 Novice Packet****</w:t>
      </w:r>
    </w:p>
    <w:p w:rsidR="00DA7AB7" w:rsidRPr="00A33AC5" w:rsidRDefault="00DA7AB7" w:rsidP="00DA7AB7">
      <w:r w:rsidRPr="00A33AC5">
        <w:t xml:space="preserve">When the historian Sir Michael Howard delivered the prestigious Trevelyan lectures at Cambridge University in 1987, he posed one of the most pertinent questions of our times: </w:t>
      </w:r>
      <w:r w:rsidRPr="00A33AC5">
        <w:rPr>
          <w:rStyle w:val="StyleUnderline"/>
        </w:rPr>
        <w:t>what is the relationship between</w:t>
      </w:r>
      <w:r w:rsidRPr="00A33AC5">
        <w:t xml:space="preserve"> </w:t>
      </w:r>
      <w:r w:rsidRPr="00A33AC5">
        <w:rPr>
          <w:rStyle w:val="Emphasis"/>
        </w:rPr>
        <w:t>liberalism and war?</w:t>
      </w:r>
      <w:r w:rsidRPr="00A33AC5">
        <w:t xml:space="preserve">1 For many, the fact that this question was posed at all represented a remarkable political departure. In international politics, </w:t>
      </w:r>
      <w:r w:rsidRPr="00A33AC5">
        <w:rPr>
          <w:rStyle w:val="StyleUnderline"/>
          <w:highlight w:val="yellow"/>
        </w:rPr>
        <w:t>liberalism has</w:t>
      </w:r>
      <w:r w:rsidRPr="00A33AC5">
        <w:rPr>
          <w:rStyle w:val="StyleUnderline"/>
        </w:rPr>
        <w:t xml:space="preserve"> conventionally </w:t>
      </w:r>
      <w:r w:rsidRPr="00A33AC5">
        <w:rPr>
          <w:rStyle w:val="StyleUnderline"/>
          <w:highlight w:val="yellow"/>
        </w:rPr>
        <w:t>been associated with</w:t>
      </w:r>
      <w:r w:rsidRPr="00A33AC5">
        <w:t xml:space="preserve"> the Kant-inspired virtues of </w:t>
      </w:r>
      <w:r w:rsidRPr="00A33AC5">
        <w:rPr>
          <w:rStyle w:val="StyleUnderline"/>
        </w:rPr>
        <w:t xml:space="preserve">perpetual </w:t>
      </w:r>
      <w:r w:rsidRPr="00A33AC5">
        <w:rPr>
          <w:rStyle w:val="StyleUnderline"/>
          <w:highlight w:val="yellow"/>
        </w:rPr>
        <w:t>peace</w:t>
      </w:r>
      <w:r w:rsidRPr="00A33AC5">
        <w:t xml:space="preserve">, </w:t>
      </w:r>
      <w:r w:rsidRPr="00A33AC5">
        <w:rPr>
          <w:rStyle w:val="StyleUnderline"/>
        </w:rPr>
        <w:t>along with the commitment to uphold human rights and justice.</w:t>
      </w:r>
      <w:r w:rsidRPr="00A33AC5">
        <w:t xml:space="preserve"> </w:t>
      </w:r>
      <w:r w:rsidRPr="00A33AC5">
        <w:rPr>
          <w:rStyle w:val="StyleUnderline"/>
        </w:rPr>
        <w:t>Preaching peaceful cohabitation among the world of peoples</w:t>
      </w:r>
      <w:r w:rsidRPr="00A33AC5">
        <w:t xml:space="preserve">, </w:t>
      </w:r>
      <w:r w:rsidRPr="00A33AC5">
        <w:rPr>
          <w:rStyle w:val="StyleUnderline"/>
          <w:highlight w:val="yellow"/>
        </w:rPr>
        <w:t>liberal advocates</w:t>
      </w:r>
      <w:r w:rsidRPr="00A33AC5">
        <w:rPr>
          <w:rStyle w:val="StyleUnderline"/>
        </w:rPr>
        <w:t xml:space="preserve"> have</w:t>
      </w:r>
      <w:r w:rsidRPr="00A33AC5">
        <w:t xml:space="preserve"> therefore </w:t>
      </w:r>
      <w:r w:rsidRPr="00A33AC5">
        <w:rPr>
          <w:rStyle w:val="StyleUnderline"/>
        </w:rPr>
        <w:t xml:space="preserve">made </w:t>
      </w:r>
      <w:r w:rsidRPr="00A33AC5">
        <w:rPr>
          <w:rStyle w:val="StyleUnderline"/>
          <w:highlight w:val="yellow"/>
        </w:rPr>
        <w:t>claim</w:t>
      </w:r>
      <w:r w:rsidRPr="00A33AC5">
        <w:rPr>
          <w:rStyle w:val="StyleUnderline"/>
        </w:rPr>
        <w:t xml:space="preserve"> to the superiority of their enlightened praxis</w:t>
      </w:r>
      <w:r w:rsidRPr="00A33AC5">
        <w:t xml:space="preserve"> </w:t>
      </w:r>
      <w:r w:rsidRPr="00A33AC5">
        <w:rPr>
          <w:rStyle w:val="StyleUnderline"/>
        </w:rPr>
        <w:t xml:space="preserve">on the basis that they enjoy </w:t>
      </w:r>
      <w:r w:rsidRPr="00A33AC5">
        <w:rPr>
          <w:rStyle w:val="StyleUnderline"/>
          <w:highlight w:val="yellow"/>
        </w:rPr>
        <w:t>a monopoly on</w:t>
      </w:r>
      <w:r w:rsidRPr="00A33AC5">
        <w:rPr>
          <w:rStyle w:val="StyleUnderline"/>
        </w:rPr>
        <w:t xml:space="preserve"> the terms global security, </w:t>
      </w:r>
      <w:r w:rsidRPr="00A33AC5">
        <w:rPr>
          <w:rStyle w:val="StyleUnderline"/>
          <w:highlight w:val="yellow"/>
        </w:rPr>
        <w:t>peace</w:t>
      </w:r>
      <w:r w:rsidRPr="00A33AC5">
        <w:rPr>
          <w:rStyle w:val="StyleUnderline"/>
        </w:rPr>
        <w:t>, and prosperity</w:t>
      </w:r>
      <w:r w:rsidRPr="00A33AC5">
        <w:t xml:space="preserve">. </w:t>
      </w:r>
      <w:r w:rsidRPr="00A33AC5">
        <w:rPr>
          <w:rStyle w:val="Emphasis"/>
          <w:highlight w:val="yellow"/>
        </w:rPr>
        <w:t>While liberals take this for granted</w:t>
      </w:r>
      <w:r w:rsidRPr="00A33AC5">
        <w:t xml:space="preserve">, for Howard therein lay the dilemma: </w:t>
      </w:r>
      <w:r w:rsidRPr="00A33AC5">
        <w:rPr>
          <w:rStyle w:val="StyleUnderline"/>
        </w:rPr>
        <w:t>despite being shrouded in universalist and pacifist discourse</w:t>
      </w:r>
      <w:r w:rsidRPr="00A33AC5">
        <w:t xml:space="preserve">, </w:t>
      </w:r>
      <w:r w:rsidRPr="00A33AC5">
        <w:rPr>
          <w:rStyle w:val="Emphasis"/>
          <w:highlight w:val="yellow"/>
        </w:rPr>
        <w:t>liberal practice has</w:t>
      </w:r>
      <w:r w:rsidRPr="00A33AC5">
        <w:t xml:space="preserve"> </w:t>
      </w:r>
      <w:r w:rsidRPr="00A33AC5">
        <w:rPr>
          <w:rStyle w:val="Emphasis"/>
        </w:rPr>
        <w:t xml:space="preserve">actually </w:t>
      </w:r>
      <w:r w:rsidRPr="00A33AC5">
        <w:rPr>
          <w:rStyle w:val="Emphasis"/>
          <w:highlight w:val="yellow"/>
        </w:rPr>
        <w:t>been marked</w:t>
      </w:r>
      <w:r w:rsidRPr="00A33AC5">
        <w:rPr>
          <w:rStyle w:val="Emphasis"/>
        </w:rPr>
        <w:t xml:space="preserve"> historically </w:t>
      </w:r>
      <w:r w:rsidRPr="00A33AC5">
        <w:rPr>
          <w:rStyle w:val="Emphasis"/>
          <w:highlight w:val="yellow"/>
        </w:rPr>
        <w:t>by war</w:t>
      </w:r>
      <w:r w:rsidRPr="00A33AC5">
        <w:rPr>
          <w:rStyle w:val="Emphasis"/>
        </w:rPr>
        <w:t xml:space="preserve"> and violence</w:t>
      </w:r>
      <w:r w:rsidRPr="00A33AC5">
        <w:t xml:space="preserve">. Howard’s concern, not unlike criticisms of Carl Schmitt’s, was clear: “His target was the way in which </w:t>
      </w:r>
      <w:r w:rsidRPr="00A33AC5">
        <w:rPr>
          <w:rStyle w:val="StyleUnderline"/>
        </w:rPr>
        <w:t xml:space="preserve">the </w:t>
      </w:r>
      <w:r w:rsidRPr="00A33AC5">
        <w:rPr>
          <w:rStyle w:val="StyleUnderline"/>
          <w:highlight w:val="yellow"/>
        </w:rPr>
        <w:t>liberal</w:t>
      </w:r>
      <w:r w:rsidRPr="00A33AC5">
        <w:rPr>
          <w:rStyle w:val="StyleUnderline"/>
        </w:rPr>
        <w:t xml:space="preserve"> </w:t>
      </w:r>
      <w:r w:rsidRPr="00A33AC5">
        <w:rPr>
          <w:rStyle w:val="Emphasis"/>
          <w:highlight w:val="yellow"/>
        </w:rPr>
        <w:t>universalization of war</w:t>
      </w:r>
      <w:r w:rsidRPr="00A33AC5">
        <w:rPr>
          <w:rStyle w:val="StyleUnderline"/>
          <w:highlight w:val="yellow"/>
        </w:rPr>
        <w:t xml:space="preserve"> in pursuit of perpetual peace impacted</w:t>
      </w:r>
      <w:r w:rsidRPr="00A33AC5">
        <w:t xml:space="preserve"> on </w:t>
      </w:r>
      <w:r w:rsidRPr="00A33AC5">
        <w:rPr>
          <w:rStyle w:val="StyleUnderline"/>
        </w:rPr>
        <w:t xml:space="preserve">the heterogeneous and adversarial character of </w:t>
      </w:r>
      <w:r w:rsidRPr="00A33AC5">
        <w:rPr>
          <w:rStyle w:val="StyleUnderline"/>
          <w:highlight w:val="yellow"/>
        </w:rPr>
        <w:t>international politics</w:t>
      </w:r>
      <w:r w:rsidRPr="00A33AC5">
        <w:rPr>
          <w:highlight w:val="yellow"/>
        </w:rPr>
        <w:t xml:space="preserve">, </w:t>
      </w:r>
      <w:r w:rsidRPr="00A33AC5">
        <w:rPr>
          <w:rStyle w:val="Emphasis"/>
          <w:highlight w:val="yellow"/>
        </w:rPr>
        <w:t>translating war into crusades</w:t>
      </w:r>
      <w:r w:rsidRPr="00A33AC5">
        <w:rPr>
          <w:highlight w:val="yellow"/>
        </w:rPr>
        <w:t xml:space="preserve"> </w:t>
      </w:r>
      <w:r w:rsidRPr="00A33AC5">
        <w:rPr>
          <w:rStyle w:val="StyleUnderline"/>
          <w:highlight w:val="yellow"/>
        </w:rPr>
        <w:t>with</w:t>
      </w:r>
      <w:r w:rsidRPr="00A33AC5">
        <w:t xml:space="preserve"> </w:t>
      </w:r>
      <w:r w:rsidRPr="00A33AC5">
        <w:rPr>
          <w:rStyle w:val="Emphasis"/>
        </w:rPr>
        <w:t xml:space="preserve">only </w:t>
      </w:r>
      <w:r w:rsidRPr="00A33AC5">
        <w:rPr>
          <w:rStyle w:val="Emphasis"/>
          <w:highlight w:val="yellow"/>
        </w:rPr>
        <w:t>one</w:t>
      </w:r>
      <w:r w:rsidRPr="00A33AC5">
        <w:rPr>
          <w:highlight w:val="yellow"/>
        </w:rPr>
        <w:t xml:space="preserve"> </w:t>
      </w:r>
      <w:r w:rsidRPr="00A33AC5">
        <w:rPr>
          <w:rStyle w:val="StyleUnderline"/>
          <w:highlight w:val="yellow"/>
        </w:rPr>
        <w:t>of two outcomes</w:t>
      </w:r>
      <w:r w:rsidRPr="00A33AC5">
        <w:rPr>
          <w:highlight w:val="yellow"/>
        </w:rPr>
        <w:t xml:space="preserve">: </w:t>
      </w:r>
      <w:r w:rsidRPr="00A33AC5">
        <w:rPr>
          <w:rStyle w:val="Emphasis"/>
          <w:highlight w:val="yellow"/>
        </w:rPr>
        <w:t>endless war</w:t>
      </w:r>
      <w:r w:rsidRPr="00A33AC5">
        <w:rPr>
          <w:highlight w:val="yellow"/>
        </w:rPr>
        <w:t xml:space="preserve"> </w:t>
      </w:r>
      <w:r w:rsidRPr="00A33AC5">
        <w:rPr>
          <w:rStyle w:val="StyleUnderline"/>
          <w:highlight w:val="yellow"/>
        </w:rPr>
        <w:t>or</w:t>
      </w:r>
      <w:r w:rsidRPr="00A33AC5">
        <w:rPr>
          <w:rStyle w:val="StyleUnderline"/>
        </w:rPr>
        <w:t xml:space="preserve"> the</w:t>
      </w:r>
      <w:r w:rsidRPr="00A33AC5">
        <w:t xml:space="preserve"> </w:t>
      </w:r>
      <w:r w:rsidRPr="00A33AC5">
        <w:rPr>
          <w:rStyle w:val="StyleUnderline"/>
          <w:highlight w:val="yellow"/>
        </w:rPr>
        <w:t>transformation of</w:t>
      </w:r>
      <w:r w:rsidRPr="00A33AC5">
        <w:t xml:space="preserve"> </w:t>
      </w:r>
      <w:r w:rsidRPr="00A33AC5">
        <w:rPr>
          <w:rStyle w:val="StyleUnderline"/>
        </w:rPr>
        <w:t xml:space="preserve">other </w:t>
      </w:r>
      <w:r w:rsidRPr="00A33AC5">
        <w:rPr>
          <w:rStyle w:val="StyleUnderline"/>
          <w:highlight w:val="yellow"/>
        </w:rPr>
        <w:t>societies</w:t>
      </w:r>
      <w:r w:rsidRPr="00A33AC5">
        <w:rPr>
          <w:rStyle w:val="StyleUnderline"/>
        </w:rPr>
        <w:t xml:space="preserve"> and cultures </w:t>
      </w:r>
      <w:r w:rsidRPr="00A33AC5">
        <w:rPr>
          <w:rStyle w:val="StyleUnderline"/>
          <w:highlight w:val="yellow"/>
        </w:rPr>
        <w:t>into liberal societies</w:t>
      </w:r>
      <w:r w:rsidRPr="00A33AC5">
        <w:t xml:space="preserve"> and cultures.”2</w:t>
      </w:r>
    </w:p>
    <w:p w:rsidR="00DA7AB7" w:rsidRPr="00A33AC5" w:rsidRDefault="00DA7AB7" w:rsidP="00DA7AB7">
      <w:r w:rsidRPr="00A33AC5">
        <w:lastRenderedPageBreak/>
        <w:t xml:space="preserve">Despite the importance of Howard’s initial provocation, he nevertheless failed to come to terms with the exact nature of liberal war-making efforts. He merely chided liberals for their naive faith in the human spirit, which, although admirable, was at best idealistic and at worst dangerous. </w:t>
      </w:r>
      <w:r w:rsidRPr="00A33AC5">
        <w:rPr>
          <w:rStyle w:val="StyleUnderline"/>
        </w:rPr>
        <w:t>Liberalism is not simply a set of ideals;</w:t>
      </w:r>
      <w:r w:rsidRPr="00A33AC5">
        <w:t xml:space="preserve"> </w:t>
      </w:r>
      <w:r w:rsidRPr="00A33AC5">
        <w:rPr>
          <w:rStyle w:val="StyleUnderline"/>
        </w:rPr>
        <w:t>neither is it some conscience of the political spirit</w:t>
      </w:r>
      <w:r w:rsidRPr="00A33AC5">
        <w:t xml:space="preserve">. </w:t>
      </w:r>
      <w:r w:rsidRPr="00A33AC5">
        <w:rPr>
          <w:rStyle w:val="StyleUnderline"/>
          <w:highlight w:val="yellow"/>
        </w:rPr>
        <w:t>Liberalism is a regime of power that</w:t>
      </w:r>
      <w:r w:rsidRPr="00A33AC5">
        <w:rPr>
          <w:highlight w:val="yellow"/>
        </w:rPr>
        <w:t xml:space="preserve"> </w:t>
      </w:r>
      <w:r w:rsidRPr="00A33AC5">
        <w:rPr>
          <w:rStyle w:val="Emphasis"/>
          <w:sz w:val="24"/>
          <w:szCs w:val="24"/>
          <w:highlight w:val="yellow"/>
        </w:rPr>
        <w:t>wages the destiny of the species on</w:t>
      </w:r>
      <w:r w:rsidRPr="00A33AC5">
        <w:rPr>
          <w:rStyle w:val="Emphasis"/>
          <w:sz w:val="24"/>
          <w:szCs w:val="24"/>
        </w:rPr>
        <w:t xml:space="preserve"> the success of </w:t>
      </w:r>
      <w:r w:rsidRPr="00A33AC5">
        <w:rPr>
          <w:rStyle w:val="Emphasis"/>
          <w:sz w:val="24"/>
          <w:szCs w:val="24"/>
          <w:highlight w:val="yellow"/>
        </w:rPr>
        <w:t>its</w:t>
      </w:r>
      <w:r w:rsidRPr="00A33AC5">
        <w:rPr>
          <w:rStyle w:val="Emphasis"/>
          <w:sz w:val="24"/>
          <w:szCs w:val="24"/>
        </w:rPr>
        <w:t xml:space="preserve"> own </w:t>
      </w:r>
      <w:r w:rsidRPr="00A33AC5">
        <w:rPr>
          <w:rStyle w:val="Emphasis"/>
          <w:sz w:val="24"/>
          <w:szCs w:val="24"/>
          <w:highlight w:val="yellow"/>
        </w:rPr>
        <w:t>political strategies</w:t>
      </w:r>
      <w:r w:rsidRPr="00A33AC5">
        <w:t>. Before we map the implications of this for our understanding of war, an important point of clarification should be made. Unlike reified attempts in international relations thinking to offer definitive truths about war, what I present here as the liberal war thesis does not pretend to explain every single conflict. It does not deny the existence of geostrategic battles, and neither does it deny the fact that any single war can reveal a number of competing motivations. Like security, war can be written and strategically waged in many different ways depending on the key strategic referent. Wars can be multiple.</w:t>
      </w:r>
    </w:p>
    <w:p w:rsidR="00DA7AB7" w:rsidRPr="00A33AC5" w:rsidRDefault="00DA7AB7" w:rsidP="00DA7AB7">
      <w:r w:rsidRPr="00A33AC5">
        <w:t xml:space="preserve">So </w:t>
      </w:r>
      <w:r w:rsidRPr="00A33AC5">
        <w:rPr>
          <w:rStyle w:val="StyleUnderline"/>
        </w:rPr>
        <w:t>what</w:t>
      </w:r>
      <w:r w:rsidRPr="00A33AC5">
        <w:t xml:space="preserve">, then, </w:t>
      </w:r>
      <w:r w:rsidRPr="00A33AC5">
        <w:rPr>
          <w:rStyle w:val="StyleUnderline"/>
        </w:rPr>
        <w:t>makes a war liberal?</w:t>
      </w:r>
      <w:r w:rsidRPr="00A33AC5">
        <w:t xml:space="preserve"> Here I offer ten fundamental tenets that set liberal war apart from conventional political struggles:</w:t>
      </w:r>
    </w:p>
    <w:p w:rsidR="00DA7AB7" w:rsidRPr="00A33AC5" w:rsidRDefault="00DA7AB7" w:rsidP="00DA7AB7">
      <w:r w:rsidRPr="00A33AC5">
        <w:t xml:space="preserve">1. </w:t>
      </w:r>
      <w:r w:rsidRPr="00A33AC5">
        <w:rPr>
          <w:rStyle w:val="StyleUnderline"/>
          <w:highlight w:val="yellow"/>
        </w:rPr>
        <w:t>Liberal wars are fought over</w:t>
      </w:r>
      <w:r w:rsidRPr="00A33AC5">
        <w:rPr>
          <w:rStyle w:val="StyleUnderline"/>
        </w:rPr>
        <w:t xml:space="preserve"> the modalities of life itself</w:t>
      </w:r>
      <w:r w:rsidRPr="00A33AC5">
        <w:t xml:space="preserve">. Liberalism is undoubtedly a complex historical phenomenon, but </w:t>
      </w:r>
      <w:r w:rsidRPr="00A33AC5">
        <w:rPr>
          <w:rStyle w:val="StyleUnderline"/>
        </w:rPr>
        <w:t>if there is one defining singularity to its war-making efforts</w:t>
      </w:r>
      <w:r w:rsidRPr="00A33AC5">
        <w:t xml:space="preserve">, then </w:t>
      </w:r>
      <w:r w:rsidRPr="00A33AC5">
        <w:rPr>
          <w:rStyle w:val="StyleUnderline"/>
        </w:rPr>
        <w:t xml:space="preserve">it is </w:t>
      </w:r>
      <w:r w:rsidRPr="00A33AC5">
        <w:rPr>
          <w:rStyle w:val="StyleUnderline"/>
          <w:highlight w:val="yellow"/>
        </w:rPr>
        <w:t>the</w:t>
      </w:r>
      <w:r w:rsidRPr="00A33AC5">
        <w:t xml:space="preserve"> underlying </w:t>
      </w:r>
      <w:r w:rsidRPr="00A33AC5">
        <w:rPr>
          <w:rStyle w:val="StyleUnderline"/>
          <w:highlight w:val="yellow"/>
        </w:rPr>
        <w:t>biopolitical imperative</w:t>
      </w:r>
      <w:r w:rsidRPr="00A33AC5">
        <w:rPr>
          <w:highlight w:val="yellow"/>
        </w:rPr>
        <w:t xml:space="preserve">, </w:t>
      </w:r>
      <w:r w:rsidRPr="00A33AC5">
        <w:rPr>
          <w:rStyle w:val="StyleUnderline"/>
          <w:highlight w:val="yellow"/>
        </w:rPr>
        <w:t>which</w:t>
      </w:r>
      <w:r w:rsidRPr="00A33AC5">
        <w:rPr>
          <w:highlight w:val="yellow"/>
        </w:rPr>
        <w:t xml:space="preserve"> </w:t>
      </w:r>
      <w:r w:rsidRPr="00A33AC5">
        <w:rPr>
          <w:rStyle w:val="StyleUnderline"/>
          <w:highlight w:val="yellow"/>
        </w:rPr>
        <w:t>justifies</w:t>
      </w:r>
      <w:r w:rsidRPr="00A33AC5">
        <w:rPr>
          <w:rStyle w:val="StyleUnderline"/>
        </w:rPr>
        <w:t xml:space="preserve"> its </w:t>
      </w:r>
      <w:r w:rsidRPr="00A33AC5">
        <w:rPr>
          <w:rStyle w:val="StyleUnderline"/>
          <w:highlight w:val="yellow"/>
        </w:rPr>
        <w:t>actions in relation to</w:t>
      </w:r>
      <w:r w:rsidRPr="00A33AC5">
        <w:rPr>
          <w:rStyle w:val="StyleUnderline"/>
        </w:rPr>
        <w:t xml:space="preserve"> the </w:t>
      </w:r>
      <w:r w:rsidRPr="00A33AC5">
        <w:rPr>
          <w:rStyle w:val="StyleUnderline"/>
          <w:highlight w:val="yellow"/>
        </w:rPr>
        <w:t>protection and advancement of</w:t>
      </w:r>
      <w:r w:rsidRPr="00A33AC5">
        <w:rPr>
          <w:rStyle w:val="StyleUnderline"/>
        </w:rPr>
        <w:t xml:space="preserve"> modes of </w:t>
      </w:r>
      <w:r w:rsidRPr="00A33AC5">
        <w:rPr>
          <w:rStyle w:val="StyleUnderline"/>
          <w:highlight w:val="yellow"/>
        </w:rPr>
        <w:t>existence</w:t>
      </w:r>
      <w:r w:rsidRPr="00A33AC5">
        <w:t xml:space="preserve">. </w:t>
      </w:r>
      <w:r w:rsidRPr="00A33AC5">
        <w:rPr>
          <w:rStyle w:val="StyleUnderline"/>
        </w:rPr>
        <w:t>Liberals continuously draw reference to life to justify military force</w:t>
      </w:r>
      <w:r w:rsidRPr="00A33AC5">
        <w:t xml:space="preserve">.3 </w:t>
      </w:r>
      <w:r w:rsidRPr="00A33AC5">
        <w:rPr>
          <w:rStyle w:val="StyleUnderline"/>
          <w:highlight w:val="yellow"/>
        </w:rPr>
        <w:t>War</w:t>
      </w:r>
      <w:r w:rsidRPr="00A33AC5">
        <w:t xml:space="preserve">, if there is to be one, </w:t>
      </w:r>
      <w:r w:rsidRPr="00A33AC5">
        <w:rPr>
          <w:rStyle w:val="StyleUnderline"/>
          <w:highlight w:val="yellow"/>
        </w:rPr>
        <w:t>must be for</w:t>
      </w:r>
      <w:r w:rsidRPr="00A33AC5">
        <w:rPr>
          <w:rStyle w:val="StyleUnderline"/>
        </w:rPr>
        <w:t xml:space="preserve"> the </w:t>
      </w:r>
      <w:r w:rsidRPr="00A33AC5">
        <w:rPr>
          <w:rStyle w:val="StyleUnderline"/>
          <w:highlight w:val="yellow"/>
        </w:rPr>
        <w:t>protection and improvement of the species</w:t>
      </w:r>
      <w:r w:rsidRPr="00A33AC5">
        <w:t xml:space="preserve">. This humanitarian caveat is by no means out of favor. More recently, for instance, it has underwritten the strategic rethink in contemporary zones of occupation that is seen to offer a more humane and locally sensitive response.4 </w:t>
      </w:r>
      <w:r w:rsidRPr="00A33AC5">
        <w:rPr>
          <w:rStyle w:val="StyleUnderline"/>
        </w:rPr>
        <w:t>If liberal peace can</w:t>
      </w:r>
      <w:r w:rsidRPr="00A33AC5">
        <w:t xml:space="preserve"> therefore </w:t>
      </w:r>
      <w:r w:rsidRPr="00A33AC5">
        <w:rPr>
          <w:rStyle w:val="StyleUnderline"/>
        </w:rPr>
        <w:t>be said to imply something more than the mere absence of war</w:t>
      </w:r>
      <w:r w:rsidRPr="00A33AC5">
        <w:t xml:space="preserve">, so it is the case that </w:t>
      </w:r>
      <w:r w:rsidRPr="00A33AC5">
        <w:rPr>
          <w:rStyle w:val="StyleUnderline"/>
        </w:rPr>
        <w:t>liberal war is immeasurably more complex than the simple presence of military hostilities</w:t>
      </w:r>
      <w:r w:rsidRPr="00A33AC5">
        <w:t xml:space="preserve">. </w:t>
      </w:r>
      <w:r w:rsidRPr="00A33AC5">
        <w:rPr>
          <w:rStyle w:val="Emphasis"/>
        </w:rPr>
        <w:t>With war appearing integral to the logic of peace</w:t>
      </w:r>
      <w:r w:rsidRPr="00A33AC5">
        <w:t xml:space="preserve"> </w:t>
      </w:r>
      <w:r w:rsidRPr="00A33AC5">
        <w:rPr>
          <w:rStyle w:val="StyleUnderline"/>
        </w:rPr>
        <w:t>insofar as it conditions the very possibility of liberal rule</w:t>
      </w:r>
      <w:r w:rsidRPr="00A33AC5">
        <w:t xml:space="preserve">, </w:t>
      </w:r>
      <w:r w:rsidRPr="00A33AC5">
        <w:rPr>
          <w:rStyle w:val="Emphasis"/>
        </w:rPr>
        <w:t>humanity’s most meaningful expression actually appears through the battles fought in its name</w:t>
      </w:r>
      <w:r w:rsidRPr="00A33AC5">
        <w:t xml:space="preserve">. It would be incorrect, however, to think that this logic represents a recent departure.5 </w:t>
      </w:r>
      <w:r w:rsidRPr="00A33AC5">
        <w:rPr>
          <w:rStyle w:val="StyleUnderline"/>
        </w:rPr>
        <w:t>Life has always been the principal object for liberal political strategies</w:t>
      </w:r>
      <w:r w:rsidRPr="00A33AC5">
        <w:t xml:space="preserve">. Hence, while </w:t>
      </w:r>
      <w:r w:rsidRPr="00A33AC5">
        <w:rPr>
          <w:rStyle w:val="StyleUnderline"/>
        </w:rPr>
        <w:t>the liberal way of rule</w:t>
      </w:r>
      <w:r w:rsidRPr="00A33AC5">
        <w:t xml:space="preserve"> is by definition biopolitical, as it </w:t>
      </w:r>
      <w:r w:rsidRPr="00A33AC5">
        <w:rPr>
          <w:rStyle w:val="StyleUnderline"/>
        </w:rPr>
        <w:t>revolves around the problems posed by species life, so</w:t>
      </w:r>
      <w:r w:rsidRPr="00A33AC5">
        <w:t xml:space="preserve"> it is the case that </w:t>
      </w:r>
      <w:r w:rsidRPr="00A33AC5">
        <w:rPr>
          <w:rStyle w:val="StyleUnderline"/>
        </w:rPr>
        <w:t>liberal ways of war are inherently biopolitical</w:t>
      </w:r>
      <w:r w:rsidRPr="00A33AC5">
        <w:t xml:space="preserve">, </w:t>
      </w:r>
      <w:r w:rsidRPr="00A33AC5">
        <w:rPr>
          <w:rStyle w:val="StyleUnderline"/>
        </w:rPr>
        <w:t>as they</w:t>
      </w:r>
      <w:r w:rsidRPr="00A33AC5">
        <w:t xml:space="preserve">, too, </w:t>
      </w:r>
      <w:r w:rsidRPr="00A33AC5">
        <w:rPr>
          <w:rStyle w:val="StyleUnderline"/>
        </w:rPr>
        <w:t>are waged over the same productive properties that life is said to possess</w:t>
      </w:r>
      <w:r w:rsidRPr="00A33AC5">
        <w:t>. The reason contemporary forms of conflict are therefore seen to be emergent, complex, nonlinear, and adaptive is not incidental. Mirroring the new social morphology of life, the changing nature of conflict is preceded by the changing ontological account of species being that appears exponentially more powerful precisely because it is said to display post-Newtonian qualities.</w:t>
      </w:r>
    </w:p>
    <w:p w:rsidR="00DA7AB7" w:rsidRPr="00A33AC5" w:rsidRDefault="00DA7AB7" w:rsidP="00DA7AB7">
      <w:r w:rsidRPr="00A33AC5">
        <w:t xml:space="preserve">2. </w:t>
      </w:r>
      <w:r w:rsidRPr="00A33AC5">
        <w:rPr>
          <w:rStyle w:val="Emphasis"/>
          <w:highlight w:val="yellow"/>
        </w:rPr>
        <w:t>Liberal wars operate within a global imaginary of threat</w:t>
      </w:r>
      <w:r w:rsidRPr="00A33AC5">
        <w:t xml:space="preserve">. Ever since Immanuel Kant imagined the autonomous individual at peace with the wider political surroundings, the liberal subject has always been inserted into a more expansive terrain of productive cohabitation that is potentially free of conflict. While this logic has been manifest through local systems of liberal power throughout its history, during the 1990s </w:t>
      </w:r>
      <w:r w:rsidRPr="00A33AC5">
        <w:rPr>
          <w:rStyle w:val="StyleUnderline"/>
        </w:rPr>
        <w:t>a global imaginary of threat</w:t>
      </w:r>
      <w:r w:rsidRPr="00A33AC5">
        <w:t xml:space="preserve"> appeared </w:t>
      </w:r>
      <w:r w:rsidRPr="00A33AC5">
        <w:rPr>
          <w:rStyle w:val="StyleUnderline"/>
          <w:highlight w:val="yellow"/>
        </w:rPr>
        <w:t>that</w:t>
      </w:r>
      <w:r w:rsidRPr="00A33AC5">
        <w:rPr>
          <w:highlight w:val="yellow"/>
        </w:rPr>
        <w:t xml:space="preserve"> </w:t>
      </w:r>
      <w:r w:rsidRPr="00A33AC5">
        <w:rPr>
          <w:rStyle w:val="StyleUnderline"/>
          <w:highlight w:val="yellow"/>
        </w:rPr>
        <w:t xml:space="preserve">directly correlated </w:t>
      </w:r>
      <w:r w:rsidRPr="00A33AC5">
        <w:rPr>
          <w:rStyle w:val="Emphasis"/>
          <w:highlight w:val="yellow"/>
        </w:rPr>
        <w:t>liberal</w:t>
      </w:r>
      <w:r w:rsidRPr="00A33AC5">
        <w:rPr>
          <w:rStyle w:val="StyleUnderline"/>
        </w:rPr>
        <w:t xml:space="preserve"> forms of </w:t>
      </w:r>
      <w:r w:rsidRPr="00A33AC5">
        <w:rPr>
          <w:rStyle w:val="Emphasis"/>
          <w:highlight w:val="yellow"/>
        </w:rPr>
        <w:t>governance</w:t>
      </w:r>
      <w:r w:rsidRPr="00A33AC5">
        <w:rPr>
          <w:rStyle w:val="StyleUnderline"/>
          <w:highlight w:val="yellow"/>
        </w:rPr>
        <w:t xml:space="preserve"> with </w:t>
      </w:r>
      <w:r w:rsidRPr="00A33AC5">
        <w:rPr>
          <w:rStyle w:val="Emphasis"/>
          <w:highlight w:val="yellow"/>
        </w:rPr>
        <w:t>less planetary endangerment</w:t>
      </w:r>
      <w:r w:rsidRPr="00A33AC5">
        <w:rPr>
          <w:highlight w:val="yellow"/>
        </w:rPr>
        <w:t xml:space="preserve">. </w:t>
      </w:r>
      <w:r w:rsidRPr="00A33AC5">
        <w:rPr>
          <w:rStyle w:val="StyleUnderline"/>
          <w:highlight w:val="yellow"/>
        </w:rPr>
        <w:t>This</w:t>
      </w:r>
      <w:r w:rsidRPr="00A33AC5">
        <w:rPr>
          <w:rStyle w:val="StyleUnderline"/>
        </w:rPr>
        <w:t xml:space="preserve"> ability to collapse the local into the global </w:t>
      </w:r>
      <w:r w:rsidRPr="00A33AC5">
        <w:rPr>
          <w:rStyle w:val="StyleUnderline"/>
          <w:highlight w:val="yellow"/>
        </w:rPr>
        <w:t>resulted in</w:t>
      </w:r>
      <w:r w:rsidRPr="00A33AC5">
        <w:rPr>
          <w:rStyle w:val="StyleUnderline"/>
        </w:rPr>
        <w:t xml:space="preserve"> an </w:t>
      </w:r>
      <w:r w:rsidRPr="00A33AC5">
        <w:rPr>
          <w:rStyle w:val="StyleUnderline"/>
          <w:highlight w:val="yellow"/>
        </w:rPr>
        <w:t>unrivaled</w:t>
      </w:r>
      <w:r w:rsidRPr="00A33AC5">
        <w:rPr>
          <w:rStyle w:val="StyleUnderline"/>
        </w:rPr>
        <w:t xml:space="preserve"> moment of </w:t>
      </w:r>
      <w:r w:rsidRPr="00A33AC5">
        <w:rPr>
          <w:rStyle w:val="StyleUnderline"/>
          <w:highlight w:val="yellow"/>
        </w:rPr>
        <w:t>liberal expansionism</w:t>
      </w:r>
      <w:r w:rsidRPr="00A33AC5">
        <w:t>.</w:t>
      </w:r>
      <w:r w:rsidRPr="00A33AC5">
        <w:rPr>
          <w:rStyle w:val="StyleUnderline"/>
        </w:rPr>
        <w:t xml:space="preserve">6Such expansion did </w:t>
      </w:r>
      <w:r w:rsidRPr="00A33AC5">
        <w:rPr>
          <w:rStyle w:val="StyleUnderline"/>
          <w:highlight w:val="yellow"/>
        </w:rPr>
        <w:t>not</w:t>
      </w:r>
      <w:r w:rsidRPr="00A33AC5">
        <w:t xml:space="preserve">, however, </w:t>
      </w:r>
      <w:r w:rsidRPr="00A33AC5">
        <w:rPr>
          <w:rStyle w:val="StyleUnderline"/>
        </w:rPr>
        <w:t xml:space="preserve">result </w:t>
      </w:r>
      <w:r w:rsidRPr="00A33AC5">
        <w:rPr>
          <w:rStyle w:val="StyleUnderline"/>
          <w:highlight w:val="yellow"/>
        </w:rPr>
        <w:t>from some</w:t>
      </w:r>
      <w:r w:rsidRPr="00A33AC5">
        <w:rPr>
          <w:rStyle w:val="StyleUnderline"/>
        </w:rPr>
        <w:t xml:space="preserve"> self-professed </w:t>
      </w:r>
      <w:r w:rsidRPr="00A33AC5">
        <w:rPr>
          <w:rStyle w:val="StyleUnderline"/>
          <w:highlight w:val="yellow"/>
        </w:rPr>
        <w:t>planetary commitment to embrace liberal ideals</w:t>
      </w:r>
      <w:r w:rsidRPr="00A33AC5">
        <w:rPr>
          <w:highlight w:val="yellow"/>
        </w:rPr>
        <w:t xml:space="preserve">. </w:t>
      </w:r>
      <w:r w:rsidRPr="00A33AC5">
        <w:rPr>
          <w:rStyle w:val="StyleUnderline"/>
          <w:highlight w:val="yellow"/>
        </w:rPr>
        <w:t>Liberal interventionism</w:t>
      </w:r>
      <w:r w:rsidRPr="00A33AC5">
        <w:rPr>
          <w:rStyle w:val="StyleUnderline"/>
        </w:rPr>
        <w:t xml:space="preserve"> proceeded</w:t>
      </w:r>
      <w:r w:rsidRPr="00A33AC5">
        <w:t xml:space="preserve"> instead </w:t>
      </w:r>
      <w:r w:rsidRPr="00A33AC5">
        <w:rPr>
          <w:rStyle w:val="StyleUnderline"/>
        </w:rPr>
        <w:t>on the basis that localized emergency and crises demanded response</w:t>
      </w:r>
      <w:r w:rsidRPr="00A33AC5">
        <w:t xml:space="preserve">. </w:t>
      </w:r>
      <w:r w:rsidRPr="00A33AC5">
        <w:rPr>
          <w:rStyle w:val="StyleUnderline"/>
        </w:rPr>
        <w:t xml:space="preserve">Modes of incorporation </w:t>
      </w:r>
      <w:r w:rsidRPr="00A33AC5">
        <w:rPr>
          <w:rStyle w:val="StyleUnderline"/>
          <w:highlight w:val="yellow"/>
        </w:rPr>
        <w:t>were</w:t>
      </w:r>
      <w:r w:rsidRPr="00A33AC5">
        <w:t xml:space="preserve"> therefore </w:t>
      </w:r>
      <w:r w:rsidRPr="00A33AC5">
        <w:rPr>
          <w:rStyle w:val="StyleUnderline"/>
          <w:highlight w:val="yellow"/>
        </w:rPr>
        <w:t>justified on the grounds that</w:t>
      </w:r>
      <w:r w:rsidRPr="00A33AC5">
        <w:rPr>
          <w:rStyle w:val="StyleUnderline"/>
        </w:rPr>
        <w:t xml:space="preserve"> although </w:t>
      </w:r>
      <w:r w:rsidRPr="00A33AC5">
        <w:rPr>
          <w:rStyle w:val="StyleUnderline"/>
          <w:highlight w:val="yellow"/>
        </w:rPr>
        <w:t>populations</w:t>
      </w:r>
      <w:r w:rsidRPr="00A33AC5">
        <w:rPr>
          <w:rStyle w:val="StyleUnderline"/>
        </w:rPr>
        <w:t xml:space="preserve"> still exist </w:t>
      </w:r>
      <w:r w:rsidRPr="00A33AC5">
        <w:rPr>
          <w:rStyle w:val="StyleUnderline"/>
          <w:highlight w:val="yellow"/>
        </w:rPr>
        <w:t>beyond the liberal pale</w:t>
      </w:r>
      <w:r w:rsidRPr="00A33AC5">
        <w:rPr>
          <w:highlight w:val="yellow"/>
        </w:rPr>
        <w:t xml:space="preserve">, </w:t>
      </w:r>
      <w:r w:rsidRPr="00A33AC5">
        <w:rPr>
          <w:rStyle w:val="Emphasis"/>
          <w:highlight w:val="yellow"/>
        </w:rPr>
        <w:t>for their own betterment</w:t>
      </w:r>
      <w:r w:rsidRPr="00A33AC5">
        <w:rPr>
          <w:rStyle w:val="Emphasis"/>
        </w:rPr>
        <w:t xml:space="preserve"> they </w:t>
      </w:r>
      <w:r w:rsidRPr="00A33AC5">
        <w:rPr>
          <w:rStyle w:val="Emphasis"/>
          <w:highlight w:val="yellow"/>
        </w:rPr>
        <w:t>should be included</w:t>
      </w:r>
      <w:r w:rsidRPr="00A33AC5">
        <w:rPr>
          <w:highlight w:val="yellow"/>
        </w:rPr>
        <w:t xml:space="preserve">. </w:t>
      </w:r>
      <w:r w:rsidRPr="00A33AC5">
        <w:rPr>
          <w:rStyle w:val="StyleUnderline"/>
          <w:highlight w:val="yellow"/>
        </w:rPr>
        <w:t>This brings</w:t>
      </w:r>
      <w:r w:rsidRPr="00A33AC5">
        <w:rPr>
          <w:rStyle w:val="StyleUnderline"/>
        </w:rPr>
        <w:t xml:space="preserve"> us to </w:t>
      </w:r>
      <w:r w:rsidRPr="00A33AC5">
        <w:rPr>
          <w:rStyle w:val="StyleUnderline"/>
          <w:highlight w:val="yellow"/>
        </w:rPr>
        <w:t>the</w:t>
      </w:r>
      <w:r w:rsidRPr="00A33AC5">
        <w:rPr>
          <w:highlight w:val="yellow"/>
        </w:rPr>
        <w:t xml:space="preserve"> </w:t>
      </w:r>
      <w:r w:rsidRPr="00A33AC5">
        <w:rPr>
          <w:rStyle w:val="Emphasis"/>
          <w:highlight w:val="yellow"/>
        </w:rPr>
        <w:t>martial face of liberal power</w:t>
      </w:r>
      <w:r w:rsidRPr="00A33AC5">
        <w:rPr>
          <w:highlight w:val="yellow"/>
        </w:rPr>
        <w:t xml:space="preserve">. </w:t>
      </w:r>
      <w:r w:rsidRPr="00A33AC5">
        <w:rPr>
          <w:rStyle w:val="StyleUnderline"/>
          <w:highlight w:val="yellow"/>
        </w:rPr>
        <w:t>While liberalism is</w:t>
      </w:r>
      <w:r w:rsidRPr="00A33AC5">
        <w:rPr>
          <w:rStyle w:val="StyleUnderline"/>
        </w:rPr>
        <w:t xml:space="preserve"> directly </w:t>
      </w:r>
      <w:r w:rsidRPr="00A33AC5">
        <w:rPr>
          <w:rStyle w:val="StyleUnderline"/>
          <w:highlight w:val="yellow"/>
        </w:rPr>
        <w:t>fueled by</w:t>
      </w:r>
      <w:r w:rsidRPr="00A33AC5">
        <w:rPr>
          <w:rStyle w:val="StyleUnderline"/>
        </w:rPr>
        <w:t xml:space="preserve"> the </w:t>
      </w:r>
      <w:r w:rsidRPr="00A33AC5">
        <w:rPr>
          <w:rStyle w:val="StyleUnderline"/>
          <w:highlight w:val="yellow"/>
        </w:rPr>
        <w:t>universal belief in</w:t>
      </w:r>
      <w:r w:rsidRPr="00A33AC5">
        <w:rPr>
          <w:rStyle w:val="StyleUnderline"/>
        </w:rPr>
        <w:t xml:space="preserve"> the righteousness of </w:t>
      </w:r>
      <w:r w:rsidRPr="00A33AC5">
        <w:rPr>
          <w:rStyle w:val="StyleUnderline"/>
          <w:highlight w:val="yellow"/>
        </w:rPr>
        <w:t>its mission</w:t>
      </w:r>
      <w:r w:rsidRPr="00A33AC5">
        <w:rPr>
          <w:highlight w:val="yellow"/>
        </w:rPr>
        <w:t xml:space="preserve">, </w:t>
      </w:r>
      <w:r w:rsidRPr="00A33AC5">
        <w:rPr>
          <w:rStyle w:val="StyleUnderline"/>
          <w:highlight w:val="yellow"/>
        </w:rPr>
        <w:t>since there is no universal</w:t>
      </w:r>
      <w:r w:rsidRPr="00A33AC5">
        <w:rPr>
          <w:rStyle w:val="StyleUnderline"/>
        </w:rPr>
        <w:t xml:space="preserve">ly self-evident </w:t>
      </w:r>
      <w:r w:rsidRPr="00A33AC5">
        <w:rPr>
          <w:rStyle w:val="StyleUnderline"/>
          <w:highlight w:val="yellow"/>
        </w:rPr>
        <w:t>allegiance to the project</w:t>
      </w:r>
      <w:r w:rsidRPr="00A33AC5">
        <w:rPr>
          <w:highlight w:val="yellow"/>
        </w:rPr>
        <w:t xml:space="preserve">, </w:t>
      </w:r>
      <w:r w:rsidRPr="00A33AC5">
        <w:rPr>
          <w:rStyle w:val="Emphasis"/>
          <w:highlight w:val="yellow"/>
        </w:rPr>
        <w:t>war is necessarily universalized in its pursuit of peace</w:t>
      </w:r>
      <w:r w:rsidRPr="00A33AC5">
        <w:t>: “</w:t>
      </w:r>
      <w:r w:rsidRPr="00A33AC5">
        <w:rPr>
          <w:rStyle w:val="StyleUnderline"/>
        </w:rPr>
        <w:t>However much liberalism abjures war</w:t>
      </w:r>
      <w:r w:rsidRPr="00A33AC5">
        <w:t xml:space="preserve">, indeed finds the instrumental use of war, especially, a scandal, </w:t>
      </w:r>
      <w:r w:rsidRPr="00A33AC5">
        <w:rPr>
          <w:rStyle w:val="StyleUnderline"/>
        </w:rPr>
        <w:t>war has always been as instrumental to liberal as to geopolitical thinkers.</w:t>
      </w:r>
      <w:r w:rsidRPr="00A33AC5">
        <w:t xml:space="preserve"> </w:t>
      </w:r>
      <w:r w:rsidRPr="00A33AC5">
        <w:rPr>
          <w:rStyle w:val="StyleUnderline"/>
          <w:highlight w:val="yellow"/>
        </w:rPr>
        <w:t>In that</w:t>
      </w:r>
      <w:r w:rsidRPr="00A33AC5">
        <w:rPr>
          <w:rStyle w:val="StyleUnderline"/>
        </w:rPr>
        <w:t xml:space="preserve"> very </w:t>
      </w:r>
      <w:r w:rsidRPr="00A33AC5">
        <w:rPr>
          <w:rStyle w:val="StyleUnderline"/>
          <w:highlight w:val="yellow"/>
        </w:rPr>
        <w:t>attempt to</w:t>
      </w:r>
      <w:r w:rsidRPr="00A33AC5">
        <w:t xml:space="preserve"> instrumentalize, indeed </w:t>
      </w:r>
      <w:r w:rsidRPr="00A33AC5">
        <w:rPr>
          <w:rStyle w:val="Emphasis"/>
          <w:highlight w:val="yellow"/>
        </w:rPr>
        <w:t>universalize, war in pursuit of its</w:t>
      </w:r>
      <w:r w:rsidRPr="00A33AC5">
        <w:rPr>
          <w:rStyle w:val="Emphasis"/>
        </w:rPr>
        <w:t xml:space="preserve"> own </w:t>
      </w:r>
      <w:r w:rsidRPr="00A33AC5">
        <w:rPr>
          <w:rStyle w:val="Emphasis"/>
          <w:highlight w:val="yellow"/>
        </w:rPr>
        <w:t>global project</w:t>
      </w:r>
      <w:r w:rsidRPr="00A33AC5">
        <w:rPr>
          <w:rStyle w:val="Emphasis"/>
        </w:rPr>
        <w:t xml:space="preserve"> of emancipation</w:t>
      </w:r>
      <w:r w:rsidRPr="00A33AC5">
        <w:t xml:space="preserve">, the practice of </w:t>
      </w:r>
      <w:r w:rsidRPr="00A33AC5">
        <w:rPr>
          <w:rStyle w:val="StyleUnderline"/>
          <w:highlight w:val="yellow"/>
        </w:rPr>
        <w:t>liberal rule</w:t>
      </w:r>
      <w:r w:rsidRPr="00A33AC5">
        <w:t xml:space="preserve"> itself </w:t>
      </w:r>
      <w:r w:rsidRPr="00A33AC5">
        <w:rPr>
          <w:rStyle w:val="StyleUnderline"/>
          <w:highlight w:val="yellow"/>
        </w:rPr>
        <w:t>becomes</w:t>
      </w:r>
      <w:r w:rsidRPr="00A33AC5">
        <w:t xml:space="preserve"> </w:t>
      </w:r>
      <w:r w:rsidRPr="00A33AC5">
        <w:rPr>
          <w:rStyle w:val="StyleUnderline"/>
        </w:rPr>
        <w:t xml:space="preserve">profoundly </w:t>
      </w:r>
      <w:r w:rsidRPr="00A33AC5">
        <w:rPr>
          <w:rStyle w:val="StyleUnderline"/>
          <w:highlight w:val="yellow"/>
        </w:rPr>
        <w:t>shaped by war</w:t>
      </w:r>
      <w:r w:rsidRPr="00A33AC5">
        <w:rPr>
          <w:highlight w:val="yellow"/>
        </w:rPr>
        <w:t xml:space="preserve">. </w:t>
      </w:r>
      <w:r w:rsidRPr="00A33AC5">
        <w:rPr>
          <w:rStyle w:val="Emphasis"/>
          <w:highlight w:val="yellow"/>
        </w:rPr>
        <w:t>However</w:t>
      </w:r>
      <w:r w:rsidRPr="00A33AC5">
        <w:rPr>
          <w:rStyle w:val="Emphasis"/>
        </w:rPr>
        <w:t xml:space="preserve"> much </w:t>
      </w:r>
      <w:r w:rsidRPr="00A33AC5">
        <w:rPr>
          <w:rStyle w:val="Emphasis"/>
          <w:highlight w:val="yellow"/>
        </w:rPr>
        <w:t>it may proclaim liberal peace</w:t>
      </w:r>
      <w:r w:rsidRPr="00A33AC5">
        <w:rPr>
          <w:rStyle w:val="Emphasis"/>
        </w:rPr>
        <w:t xml:space="preserve"> and freedom</w:t>
      </w:r>
      <w:r w:rsidRPr="00A33AC5">
        <w:t xml:space="preserve">, </w:t>
      </w:r>
      <w:r w:rsidRPr="00A33AC5">
        <w:rPr>
          <w:rStyle w:val="StyleUnderline"/>
          <w:highlight w:val="yellow"/>
        </w:rPr>
        <w:t>its</w:t>
      </w:r>
      <w:r w:rsidRPr="00A33AC5">
        <w:rPr>
          <w:rStyle w:val="StyleUnderline"/>
        </w:rPr>
        <w:t xml:space="preserve"> own allied </w:t>
      </w:r>
      <w:r w:rsidRPr="00A33AC5">
        <w:rPr>
          <w:rStyle w:val="StyleUnderline"/>
          <w:highlight w:val="yellow"/>
        </w:rPr>
        <w:t>commitment to</w:t>
      </w:r>
      <w:r w:rsidRPr="00A33AC5">
        <w:rPr>
          <w:highlight w:val="yellow"/>
        </w:rPr>
        <w:t xml:space="preserve"> </w:t>
      </w:r>
      <w:r w:rsidRPr="00A33AC5">
        <w:rPr>
          <w:rStyle w:val="StyleUnderline"/>
          <w:highlight w:val="yellow"/>
        </w:rPr>
        <w:t>war</w:t>
      </w:r>
      <w:r w:rsidRPr="00A33AC5">
        <w:rPr>
          <w:highlight w:val="yellow"/>
        </w:rPr>
        <w:t xml:space="preserve"> </w:t>
      </w:r>
      <w:r w:rsidRPr="00A33AC5">
        <w:rPr>
          <w:rStyle w:val="Emphasis"/>
          <w:highlight w:val="yellow"/>
        </w:rPr>
        <w:t>subverts the</w:t>
      </w:r>
      <w:r w:rsidRPr="00A33AC5">
        <w:rPr>
          <w:rStyle w:val="Emphasis"/>
        </w:rPr>
        <w:t xml:space="preserve"> very </w:t>
      </w:r>
      <w:r w:rsidRPr="00A33AC5">
        <w:rPr>
          <w:rStyle w:val="Emphasis"/>
          <w:highlight w:val="yellow"/>
        </w:rPr>
        <w:t>peace</w:t>
      </w:r>
      <w:r w:rsidRPr="00A33AC5">
        <w:rPr>
          <w:rStyle w:val="Emphasis"/>
        </w:rPr>
        <w:t xml:space="preserve"> and freedoms </w:t>
      </w:r>
      <w:r w:rsidRPr="00A33AC5">
        <w:rPr>
          <w:rStyle w:val="Emphasis"/>
          <w:highlight w:val="yellow"/>
        </w:rPr>
        <w:t>it proclaims</w:t>
      </w:r>
      <w:r w:rsidRPr="00A33AC5">
        <w:t>.”7</w:t>
      </w:r>
    </w:p>
    <w:p w:rsidR="00DA7AB7" w:rsidRPr="00A33AC5" w:rsidRDefault="00DA7AB7" w:rsidP="00DA7AB7"/>
    <w:p w:rsidR="00DA7AB7" w:rsidRPr="00A33AC5" w:rsidRDefault="00DA7AB7" w:rsidP="00DA7AB7"/>
    <w:p w:rsidR="00DA7AB7" w:rsidRPr="00A33AC5" w:rsidRDefault="00DA7AB7" w:rsidP="00DA7AB7"/>
    <w:p w:rsidR="00DA7AB7" w:rsidRPr="00A33AC5" w:rsidRDefault="00DA7AB7" w:rsidP="00DA7AB7"/>
    <w:p w:rsidR="00DA7AB7" w:rsidRPr="00A33AC5" w:rsidRDefault="00DA7AB7" w:rsidP="00DA7AB7">
      <w:pPr>
        <w:pStyle w:val="Heading4"/>
        <w:rPr>
          <w:rFonts w:cs="Arial"/>
        </w:rPr>
      </w:pPr>
      <w:r w:rsidRPr="00A33AC5">
        <w:rPr>
          <w:rFonts w:cs="Arial"/>
        </w:rPr>
        <w:lastRenderedPageBreak/>
        <w:t xml:space="preserve">Vote Neg to </w:t>
      </w:r>
      <w:r w:rsidRPr="00A33AC5">
        <w:rPr>
          <w:rFonts w:cs="Arial"/>
          <w:u w:val="single"/>
        </w:rPr>
        <w:t>give up</w:t>
      </w:r>
      <w:r w:rsidRPr="00A33AC5">
        <w:rPr>
          <w:rFonts w:cs="Arial"/>
        </w:rPr>
        <w:t xml:space="preserve"> the drive for security and interrogate their epistemological failures</w:t>
      </w:r>
    </w:p>
    <w:p w:rsidR="00DA7AB7" w:rsidRPr="00A33AC5" w:rsidRDefault="00DA7AB7" w:rsidP="00DA7AB7">
      <w:r w:rsidRPr="00A33AC5">
        <w:rPr>
          <w:rStyle w:val="Style13ptBold"/>
        </w:rPr>
        <w:t>Neocleous 8 –</w:t>
      </w:r>
      <w:r w:rsidRPr="00A33AC5">
        <w:t xml:space="preserve"> Mark Neocleous, PhD in Philosophy from Middlesex, MSc in Politics and Sociology from Birkbeck, BSc in Philosophy and Sociology from City, Critique of Security, p. 185-186 [language modified]</w:t>
      </w:r>
      <w:r w:rsidR="00A33AC5" w:rsidRPr="00A33AC5">
        <w:rPr>
          <w:b/>
          <w:sz w:val="20"/>
          <w:szCs w:val="20"/>
        </w:rPr>
        <w:t xml:space="preserve"> </w:t>
      </w:r>
      <w:r w:rsidR="00A33AC5" w:rsidRPr="00A33AC5">
        <w:rPr>
          <w:b/>
          <w:sz w:val="20"/>
          <w:szCs w:val="20"/>
        </w:rPr>
        <w:t>****NCC’19 Novice Packet****</w:t>
      </w:r>
    </w:p>
    <w:p w:rsidR="00DA7AB7" w:rsidRPr="00A33AC5" w:rsidRDefault="00DA7AB7" w:rsidP="00DA7AB7">
      <w:r w:rsidRPr="00A33AC5">
        <w:rPr>
          <w:rStyle w:val="StyleUnderline"/>
          <w:highlight w:val="yellow"/>
        </w:rPr>
        <w:t xml:space="preserve">The </w:t>
      </w:r>
      <w:r w:rsidRPr="00A33AC5">
        <w:rPr>
          <w:rStyle w:val="Emphasis"/>
          <w:highlight w:val="yellow"/>
        </w:rPr>
        <w:t>only way out</w:t>
      </w:r>
      <w:r w:rsidRPr="00A33AC5">
        <w:rPr>
          <w:rStyle w:val="StyleUnderline"/>
        </w:rPr>
        <w:t xml:space="preserve"> of such a dilemma, to escape the fetish, </w:t>
      </w:r>
      <w:r w:rsidRPr="00A33AC5">
        <w:rPr>
          <w:rStyle w:val="StyleUnderline"/>
          <w:highlight w:val="yellow"/>
        </w:rPr>
        <w:t>is</w:t>
      </w:r>
      <w:r w:rsidRPr="00A33AC5">
        <w:rPr>
          <w:rStyle w:val="StyleUnderline"/>
        </w:rPr>
        <w:t xml:space="preserve"> perhaps </w:t>
      </w:r>
      <w:r w:rsidRPr="00A33AC5">
        <w:rPr>
          <w:rStyle w:val="StyleUnderline"/>
          <w:highlight w:val="yellow"/>
        </w:rPr>
        <w:t>to eschew</w:t>
      </w:r>
      <w:r w:rsidRPr="00A33AC5">
        <w:rPr>
          <w:rStyle w:val="StyleUnderline"/>
        </w:rPr>
        <w:t xml:space="preserve"> the logic of </w:t>
      </w:r>
      <w:r w:rsidRPr="00A33AC5">
        <w:rPr>
          <w:rStyle w:val="StyleUnderline"/>
          <w:highlight w:val="yellow"/>
        </w:rPr>
        <w:t xml:space="preserve">security </w:t>
      </w:r>
      <w:r w:rsidRPr="00A33AC5">
        <w:rPr>
          <w:rStyle w:val="Emphasis"/>
          <w:highlight w:val="yellow"/>
        </w:rPr>
        <w:t>altogether</w:t>
      </w:r>
      <w:r w:rsidRPr="00A33AC5">
        <w:rPr>
          <w:rStyle w:val="StyleUnderline"/>
          <w:highlight w:val="yellow"/>
        </w:rPr>
        <w:t xml:space="preserve"> - to </w:t>
      </w:r>
      <w:r w:rsidRPr="00A33AC5">
        <w:rPr>
          <w:rStyle w:val="Emphasis"/>
          <w:highlight w:val="yellow"/>
        </w:rPr>
        <w:t>reject it</w:t>
      </w:r>
      <w:r w:rsidRPr="00A33AC5">
        <w:rPr>
          <w:rStyle w:val="StyleUnderline"/>
          <w:highlight w:val="yellow"/>
        </w:rPr>
        <w:t xml:space="preserve"> as </w:t>
      </w:r>
      <w:r w:rsidRPr="00A33AC5">
        <w:rPr>
          <w:rStyle w:val="Emphasis"/>
          <w:highlight w:val="yellow"/>
        </w:rPr>
        <w:t>so</w:t>
      </w:r>
      <w:r w:rsidRPr="00A33AC5">
        <w:rPr>
          <w:rStyle w:val="Emphasis"/>
        </w:rPr>
        <w:t xml:space="preserve"> ideologically </w:t>
      </w:r>
      <w:r w:rsidRPr="00A33AC5">
        <w:rPr>
          <w:rStyle w:val="Emphasis"/>
          <w:highlight w:val="yellow"/>
        </w:rPr>
        <w:t>loaded</w:t>
      </w:r>
      <w:r w:rsidRPr="00A33AC5">
        <w:rPr>
          <w:rStyle w:val="StyleUnderline"/>
        </w:rPr>
        <w:t xml:space="preserve"> in favour of the state </w:t>
      </w:r>
      <w:r w:rsidRPr="00A33AC5">
        <w:rPr>
          <w:rStyle w:val="StyleUnderline"/>
          <w:highlight w:val="yellow"/>
        </w:rPr>
        <w:t>that any real</w:t>
      </w:r>
      <w:r w:rsidRPr="00A33AC5">
        <w:rPr>
          <w:rStyle w:val="StyleUnderline"/>
        </w:rPr>
        <w:t xml:space="preserve"> political </w:t>
      </w:r>
      <w:r w:rsidRPr="00A33AC5">
        <w:rPr>
          <w:rStyle w:val="StyleUnderline"/>
          <w:highlight w:val="yellow"/>
        </w:rPr>
        <w:t>thought</w:t>
      </w:r>
      <w:r w:rsidRPr="00A33AC5">
        <w:rPr>
          <w:rStyle w:val="StyleUnderline"/>
        </w:rPr>
        <w:t xml:space="preserve"> other than the authoritarian and reactionary </w:t>
      </w:r>
      <w:r w:rsidRPr="00A33AC5">
        <w:rPr>
          <w:rStyle w:val="StyleUnderline"/>
          <w:highlight w:val="yellow"/>
        </w:rPr>
        <w:t>should</w:t>
      </w:r>
      <w:r w:rsidRPr="00A33AC5">
        <w:rPr>
          <w:rStyle w:val="StyleUnderline"/>
        </w:rPr>
        <w:t xml:space="preserve"> be pressed to </w:t>
      </w:r>
      <w:r w:rsidRPr="00A33AC5">
        <w:rPr>
          <w:rStyle w:val="Emphasis"/>
          <w:highlight w:val="yellow"/>
        </w:rPr>
        <w:t>give it up</w:t>
      </w:r>
      <w:r w:rsidRPr="00A33AC5">
        <w:rPr>
          <w:rStyle w:val="StyleUnderline"/>
        </w:rPr>
        <w:t>. That is</w:t>
      </w:r>
      <w:r w:rsidRPr="00A33AC5">
        <w:t xml:space="preserve"> clearly something that can not be achieved within the limits of bourgeois thought and thus could never even begin to be imagined by the security intellectual. It is also </w:t>
      </w:r>
      <w:r w:rsidRPr="00A33AC5">
        <w:rPr>
          <w:rStyle w:val="StyleUnderline"/>
          <w:highlight w:val="yellow"/>
        </w:rPr>
        <w:t>something</w:t>
      </w:r>
      <w:r w:rsidRPr="00A33AC5">
        <w:rPr>
          <w:rStyle w:val="StyleUnderline"/>
        </w:rPr>
        <w:t xml:space="preserve"> that </w:t>
      </w:r>
      <w:r w:rsidRPr="00A33AC5">
        <w:rPr>
          <w:rStyle w:val="StyleUnderline"/>
          <w:highlight w:val="yellow"/>
        </w:rPr>
        <w:t>the</w:t>
      </w:r>
      <w:r w:rsidRPr="00A33AC5">
        <w:rPr>
          <w:rStyle w:val="StyleUnderline"/>
        </w:rPr>
        <w:t xml:space="preserve"> constant iteration of the refrain 'this is an insecure world' and </w:t>
      </w:r>
      <w:r w:rsidRPr="00A33AC5">
        <w:rPr>
          <w:rStyle w:val="StyleUnderline"/>
          <w:highlight w:val="yellow"/>
        </w:rPr>
        <w:t>reiteration of</w:t>
      </w:r>
      <w:r w:rsidRPr="00A33AC5">
        <w:rPr>
          <w:rStyle w:val="StyleUnderline"/>
        </w:rPr>
        <w:t xml:space="preserve"> one </w:t>
      </w:r>
      <w:r w:rsidRPr="00A33AC5">
        <w:rPr>
          <w:rStyle w:val="StyleUnderline"/>
          <w:highlight w:val="yellow"/>
        </w:rPr>
        <w:t>fear</w:t>
      </w:r>
      <w:r w:rsidRPr="00A33AC5">
        <w:rPr>
          <w:rStyle w:val="StyleUnderline"/>
        </w:rPr>
        <w:t xml:space="preserve">, anxiety and insecurity after another </w:t>
      </w:r>
      <w:r w:rsidRPr="00A33AC5">
        <w:rPr>
          <w:rStyle w:val="StyleUnderline"/>
          <w:highlight w:val="yellow"/>
        </w:rPr>
        <w:t>will</w:t>
      </w:r>
      <w:r w:rsidRPr="00A33AC5">
        <w:rPr>
          <w:rStyle w:val="StyleUnderline"/>
        </w:rPr>
        <w:t xml:space="preserve"> also </w:t>
      </w:r>
      <w:r w:rsidRPr="00A33AC5">
        <w:rPr>
          <w:rStyle w:val="Emphasis"/>
          <w:highlight w:val="yellow"/>
        </w:rPr>
        <w:t>make</w:t>
      </w:r>
      <w:r w:rsidRPr="00A33AC5">
        <w:rPr>
          <w:rStyle w:val="Emphasis"/>
        </w:rPr>
        <w:t xml:space="preserve"> it </w:t>
      </w:r>
      <w:r w:rsidRPr="00A33AC5">
        <w:rPr>
          <w:rStyle w:val="Emphasis"/>
          <w:highlight w:val="yellow"/>
        </w:rPr>
        <w:t>hard</w:t>
      </w:r>
      <w:r w:rsidRPr="00A33AC5">
        <w:rPr>
          <w:rStyle w:val="Emphasis"/>
        </w:rPr>
        <w:t xml:space="preserve"> to do</w:t>
      </w:r>
      <w:r w:rsidRPr="00A33AC5">
        <w:rPr>
          <w:rStyle w:val="StyleUnderline"/>
        </w:rPr>
        <w:t xml:space="preserve">. But it is something that the critique of security suggests we </w:t>
      </w:r>
      <w:r w:rsidRPr="00A33AC5">
        <w:rPr>
          <w:rStyle w:val="Emphasis"/>
        </w:rPr>
        <w:t>may have to consider</w:t>
      </w:r>
      <w:r w:rsidRPr="00A33AC5">
        <w:rPr>
          <w:rStyle w:val="StyleUnderline"/>
        </w:rPr>
        <w:t xml:space="preserve"> if we want a political way out of the impasse of security</w:t>
      </w:r>
      <w:r w:rsidRPr="00A33AC5">
        <w:t xml:space="preserve">.  This impasse exists because </w:t>
      </w:r>
      <w:r w:rsidRPr="00A33AC5">
        <w:rPr>
          <w:rStyle w:val="StyleUnderline"/>
          <w:highlight w:val="yellow"/>
        </w:rPr>
        <w:t>security has</w:t>
      </w:r>
      <w:r w:rsidRPr="00A33AC5">
        <w:rPr>
          <w:rStyle w:val="StyleUnderline"/>
        </w:rPr>
        <w:t xml:space="preserve"> now </w:t>
      </w:r>
      <w:r w:rsidRPr="00A33AC5">
        <w:rPr>
          <w:rStyle w:val="StyleUnderline"/>
          <w:highlight w:val="yellow"/>
        </w:rPr>
        <w:t>become so all-encompassing</w:t>
      </w:r>
      <w:r w:rsidRPr="00A33AC5">
        <w:rPr>
          <w:rStyle w:val="StyleUnderline"/>
        </w:rPr>
        <w:t xml:space="preserve"> that </w:t>
      </w:r>
      <w:r w:rsidRPr="00A33AC5">
        <w:rPr>
          <w:rStyle w:val="StyleUnderline"/>
          <w:highlight w:val="yellow"/>
        </w:rPr>
        <w:t xml:space="preserve">it </w:t>
      </w:r>
      <w:r w:rsidRPr="00A33AC5">
        <w:rPr>
          <w:rStyle w:val="Emphasis"/>
          <w:highlight w:val="yellow"/>
        </w:rPr>
        <w:t>marginalises all else</w:t>
      </w:r>
      <w:r w:rsidRPr="00A33AC5">
        <w:rPr>
          <w:rStyle w:val="StyleUnderline"/>
        </w:rPr>
        <w:t xml:space="preserve">, most notably the constructive conflicts, debates and discussions that animate political life. The constant prioritising of a mythical security as a political end - as the political end constitutes a rejection of politics in any meaningful sense of the term. That is, as a mode of action in which differences can be articulated, in which the conflicts and struggles that arise from such differences can be fought for and negotiated, in which people might come to believe that another world is possible - that they might transform the world and in turn be transformed. </w:t>
      </w:r>
      <w:r w:rsidRPr="00A33AC5">
        <w:rPr>
          <w:rStyle w:val="StyleUnderline"/>
          <w:highlight w:val="yellow"/>
        </w:rPr>
        <w:t>Security</w:t>
      </w:r>
      <w:r w:rsidRPr="00A33AC5">
        <w:rPr>
          <w:rStyle w:val="StyleUnderline"/>
        </w:rPr>
        <w:t xml:space="preserve"> politics</w:t>
      </w:r>
      <w:r w:rsidRPr="00A33AC5">
        <w:t xml:space="preserve"> simply removes this; worse, it remoeves it while purportedly addressing it. In so doing it </w:t>
      </w:r>
      <w:r w:rsidRPr="00A33AC5">
        <w:rPr>
          <w:rStyle w:val="StyleUnderline"/>
          <w:highlight w:val="yellow"/>
        </w:rPr>
        <w:t>suppresses</w:t>
      </w:r>
      <w:r w:rsidRPr="00A33AC5">
        <w:rPr>
          <w:rStyle w:val="StyleUnderline"/>
        </w:rPr>
        <w:t xml:space="preserve"> all </w:t>
      </w:r>
      <w:r w:rsidRPr="00A33AC5">
        <w:rPr>
          <w:rStyle w:val="StyleUnderline"/>
          <w:highlight w:val="yellow"/>
        </w:rPr>
        <w:t>issues of power and turns</w:t>
      </w:r>
      <w:r w:rsidRPr="00A33AC5">
        <w:rPr>
          <w:rStyle w:val="StyleUnderline"/>
        </w:rPr>
        <w:t xml:space="preserve"> political </w:t>
      </w:r>
      <w:r w:rsidRPr="00A33AC5">
        <w:rPr>
          <w:rStyle w:val="StyleUnderline"/>
          <w:highlight w:val="yellow"/>
        </w:rPr>
        <w:t>questions into debates about the</w:t>
      </w:r>
      <w:r w:rsidRPr="00A33AC5">
        <w:rPr>
          <w:rStyle w:val="StyleUnderline"/>
        </w:rPr>
        <w:t xml:space="preserve"> most efficient </w:t>
      </w:r>
      <w:r w:rsidRPr="00A33AC5">
        <w:rPr>
          <w:rStyle w:val="StyleUnderline"/>
          <w:highlight w:val="yellow"/>
        </w:rPr>
        <w:t>way to achieve 'security'</w:t>
      </w:r>
      <w:r w:rsidRPr="00A33AC5">
        <w:t xml:space="preserve">, despite the fact that we are never quite told - never could be told - what might count as having achieved it. </w:t>
      </w:r>
      <w:r w:rsidRPr="00A33AC5">
        <w:rPr>
          <w:rStyle w:val="StyleUnderline"/>
        </w:rPr>
        <w:t>Security politics is</w:t>
      </w:r>
      <w:r w:rsidRPr="00A33AC5">
        <w:t xml:space="preserve">, in this sense, </w:t>
      </w:r>
      <w:r w:rsidRPr="00A33AC5">
        <w:rPr>
          <w:rStyle w:val="StyleUnderline"/>
        </w:rPr>
        <w:t xml:space="preserve">an </w:t>
      </w:r>
      <w:r w:rsidRPr="00A33AC5">
        <w:rPr>
          <w:rStyle w:val="Emphasis"/>
        </w:rPr>
        <w:t>anti-politics</w:t>
      </w:r>
      <w:r w:rsidRPr="00A33AC5">
        <w:rPr>
          <w:rStyle w:val="StyleUnderline"/>
        </w:rPr>
        <w:t xml:space="preserve">,"' dominating political discourse in much the same manner as the security state tries to dominate human beings, reinforcing </w:t>
      </w:r>
      <w:r w:rsidRPr="00A33AC5">
        <w:rPr>
          <w:rStyle w:val="Emphasis"/>
        </w:rPr>
        <w:t>security fetishism</w:t>
      </w:r>
      <w:r w:rsidRPr="00A33AC5">
        <w:rPr>
          <w:rStyle w:val="StyleUnderline"/>
        </w:rPr>
        <w:t xml:space="preserve"> and the </w:t>
      </w:r>
      <w:r w:rsidRPr="00A33AC5">
        <w:rPr>
          <w:rStyle w:val="Emphasis"/>
        </w:rPr>
        <w:t>monopolistic character</w:t>
      </w:r>
      <w:r w:rsidRPr="00A33AC5">
        <w:rPr>
          <w:rStyle w:val="StyleUnderline"/>
        </w:rPr>
        <w:t xml:space="preserve"> of security on the political imagination. </w:t>
      </w:r>
      <w:r w:rsidRPr="00A33AC5">
        <w:rPr>
          <w:rStyle w:val="StyleUnderline"/>
          <w:highlight w:val="yellow"/>
        </w:rPr>
        <w:t>We</w:t>
      </w:r>
      <w:r w:rsidRPr="00A33AC5">
        <w:rPr>
          <w:rStyle w:val="StyleUnderline"/>
        </w:rPr>
        <w:t xml:space="preserve"> therefore </w:t>
      </w:r>
      <w:r w:rsidRPr="00A33AC5">
        <w:rPr>
          <w:rStyle w:val="StyleUnderline"/>
          <w:highlight w:val="yellow"/>
        </w:rPr>
        <w:t xml:space="preserve">need to </w:t>
      </w:r>
      <w:r w:rsidRPr="00A33AC5">
        <w:rPr>
          <w:rStyle w:val="Emphasis"/>
          <w:highlight w:val="yellow"/>
        </w:rPr>
        <w:t>get beyond</w:t>
      </w:r>
      <w:r w:rsidRPr="00A33AC5">
        <w:rPr>
          <w:rStyle w:val="StyleUnderline"/>
        </w:rPr>
        <w:t xml:space="preserve"> security politics, </w:t>
      </w:r>
      <w:r w:rsidRPr="00A33AC5">
        <w:rPr>
          <w:rStyle w:val="Emphasis"/>
          <w:highlight w:val="yellow"/>
        </w:rPr>
        <w:t>not add</w:t>
      </w:r>
      <w:r w:rsidRPr="00A33AC5">
        <w:rPr>
          <w:rStyle w:val="Emphasis"/>
        </w:rPr>
        <w:t xml:space="preserve"> yet </w:t>
      </w:r>
      <w:r w:rsidRPr="00A33AC5">
        <w:rPr>
          <w:rStyle w:val="Emphasis"/>
          <w:highlight w:val="yellow"/>
        </w:rPr>
        <w:t>more 'sectors'</w:t>
      </w:r>
      <w:r w:rsidRPr="00A33AC5">
        <w:rPr>
          <w:rStyle w:val="StyleUnderline"/>
        </w:rPr>
        <w:t xml:space="preserve"> to it in a way </w:t>
      </w:r>
      <w:r w:rsidRPr="00A33AC5">
        <w:rPr>
          <w:rStyle w:val="StyleUnderline"/>
          <w:highlight w:val="yellow"/>
        </w:rPr>
        <w:t>that</w:t>
      </w:r>
      <w:r w:rsidRPr="00A33AC5">
        <w:rPr>
          <w:rStyle w:val="StyleUnderline"/>
        </w:rPr>
        <w:t xml:space="preserve"> simply </w:t>
      </w:r>
      <w:r w:rsidRPr="00A33AC5">
        <w:rPr>
          <w:rStyle w:val="StyleUnderline"/>
          <w:highlight w:val="yellow"/>
        </w:rPr>
        <w:t>expands the scope of the state</w:t>
      </w:r>
      <w:r w:rsidRPr="00A33AC5">
        <w:rPr>
          <w:rStyle w:val="StyleUnderline"/>
        </w:rPr>
        <w:t xml:space="preserve"> and legitimises state intervention in yet more and more areas of our lives</w:t>
      </w:r>
      <w:r w:rsidRPr="00A33AC5">
        <w:t xml:space="preserve">.  Simon Dalby reports a personal communication with Michael </w:t>
      </w:r>
      <w:r w:rsidRPr="00A33AC5">
        <w:rPr>
          <w:rStyle w:val="StyleUnderline"/>
          <w:highlight w:val="yellow"/>
        </w:rPr>
        <w:t>Williams</w:t>
      </w:r>
      <w:r w:rsidRPr="00A33AC5">
        <w:t xml:space="preserve">, co-editor of the important text Critical Security Studies, in which the latter </w:t>
      </w:r>
      <w:r w:rsidRPr="00A33AC5">
        <w:rPr>
          <w:rStyle w:val="StyleUnderline"/>
          <w:highlight w:val="yellow"/>
        </w:rPr>
        <w:t>asks</w:t>
      </w:r>
      <w:r w:rsidRPr="00A33AC5">
        <w:rPr>
          <w:rStyle w:val="StyleUnderline"/>
        </w:rPr>
        <w:t xml:space="preserve">: if you take away security, </w:t>
      </w:r>
      <w:r w:rsidRPr="00A33AC5">
        <w:rPr>
          <w:rStyle w:val="StyleUnderline"/>
          <w:highlight w:val="yellow"/>
        </w:rPr>
        <w:t>what do you put in the hole</w:t>
      </w:r>
      <w:r w:rsidRPr="00A33AC5">
        <w:rPr>
          <w:rStyle w:val="StyleUnderline"/>
        </w:rPr>
        <w:t xml:space="preserve"> that's </w:t>
      </w:r>
      <w:r w:rsidRPr="00A33AC5">
        <w:rPr>
          <w:rStyle w:val="StyleUnderline"/>
          <w:highlight w:val="yellow"/>
        </w:rPr>
        <w:t>left behind?</w:t>
      </w:r>
      <w:r w:rsidRPr="00A33AC5">
        <w:rPr>
          <w:rStyle w:val="StyleUnderline"/>
        </w:rPr>
        <w:t xml:space="preserve"> But</w:t>
      </w:r>
      <w:r w:rsidRPr="00A33AC5">
        <w:t xml:space="preserve"> I'm inclined to agree with Dalby: maybe </w:t>
      </w:r>
      <w:r w:rsidRPr="00A33AC5">
        <w:rPr>
          <w:rStyle w:val="Emphasis"/>
          <w:highlight w:val="yellow"/>
        </w:rPr>
        <w:t>there is no hole</w:t>
      </w:r>
      <w:r w:rsidRPr="00A33AC5">
        <w:rPr>
          <w:rStyle w:val="StyleUnderline"/>
        </w:rPr>
        <w:t xml:space="preserve">."' The mistake has been to think that there is a hole and that this hole needs to be filled with a new vision or revision of security in which it is re-mapped or civilised or gendered or humanised or expanded or whatever. All of these ultimately remain within the statist political imaginary, and consequently end up reaffirming the state as the terrain of modern politics, the grounds of security. </w:t>
      </w:r>
      <w:r w:rsidRPr="00A33AC5">
        <w:rPr>
          <w:rStyle w:val="StyleUnderline"/>
          <w:highlight w:val="yellow"/>
        </w:rPr>
        <w:t>The</w:t>
      </w:r>
      <w:r w:rsidRPr="00A33AC5">
        <w:rPr>
          <w:rStyle w:val="StyleUnderline"/>
        </w:rPr>
        <w:t xml:space="preserve"> </w:t>
      </w:r>
      <w:r w:rsidRPr="00A33AC5">
        <w:rPr>
          <w:rStyle w:val="Emphasis"/>
        </w:rPr>
        <w:t xml:space="preserve">real </w:t>
      </w:r>
      <w:r w:rsidRPr="00A33AC5">
        <w:rPr>
          <w:rStyle w:val="Emphasis"/>
          <w:highlight w:val="yellow"/>
        </w:rPr>
        <w:t>task</w:t>
      </w:r>
      <w:r w:rsidRPr="00A33AC5">
        <w:rPr>
          <w:rStyle w:val="StyleUnderline"/>
          <w:highlight w:val="yellow"/>
        </w:rPr>
        <w:t xml:space="preserve"> is </w:t>
      </w:r>
      <w:r w:rsidRPr="00A33AC5">
        <w:rPr>
          <w:rStyle w:val="Emphasis"/>
          <w:highlight w:val="yellow"/>
        </w:rPr>
        <w:t>not to fill</w:t>
      </w:r>
      <w:r w:rsidRPr="00A33AC5">
        <w:rPr>
          <w:rStyle w:val="Emphasis"/>
        </w:rPr>
        <w:t xml:space="preserve"> the supposed hole </w:t>
      </w:r>
      <w:r w:rsidRPr="00A33AC5">
        <w:rPr>
          <w:rStyle w:val="Emphasis"/>
          <w:highlight w:val="yellow"/>
        </w:rPr>
        <w:t>with</w:t>
      </w:r>
      <w:r w:rsidRPr="00A33AC5">
        <w:rPr>
          <w:rStyle w:val="Emphasis"/>
        </w:rPr>
        <w:t xml:space="preserve"> yet </w:t>
      </w:r>
      <w:r w:rsidRPr="00A33AC5">
        <w:rPr>
          <w:rStyle w:val="Emphasis"/>
          <w:highlight w:val="yellow"/>
        </w:rPr>
        <w:t>another vision</w:t>
      </w:r>
      <w:r w:rsidRPr="00A33AC5">
        <w:t xml:space="preserve"> of security, </w:t>
      </w:r>
      <w:r w:rsidRPr="00A33AC5">
        <w:rPr>
          <w:rStyle w:val="StyleUnderline"/>
          <w:highlight w:val="yellow"/>
        </w:rPr>
        <w:t xml:space="preserve">but to fight for an </w:t>
      </w:r>
      <w:r w:rsidRPr="00A33AC5">
        <w:rPr>
          <w:rStyle w:val="Emphasis"/>
          <w:highlight w:val="yellow"/>
        </w:rPr>
        <w:t>alternative</w:t>
      </w:r>
      <w:r w:rsidRPr="00A33AC5">
        <w:rPr>
          <w:rStyle w:val="Emphasis"/>
        </w:rPr>
        <w:t xml:space="preserve"> political </w:t>
      </w:r>
      <w:r w:rsidRPr="00A33AC5">
        <w:rPr>
          <w:rStyle w:val="Emphasis"/>
          <w:highlight w:val="yellow"/>
        </w:rPr>
        <w:t>language</w:t>
      </w:r>
      <w:r w:rsidRPr="00A33AC5">
        <w:rPr>
          <w:rStyle w:val="StyleUnderline"/>
        </w:rPr>
        <w:t xml:space="preserve"> which takes us beyond the narrow horizon of bourgeois security and which therefore does not constantly throw us into the arms of the state.</w:t>
      </w:r>
      <w:r w:rsidRPr="00A33AC5">
        <w:t xml:space="preserve"> </w:t>
      </w:r>
      <w:r w:rsidRPr="00A33AC5">
        <w:rPr>
          <w:rStyle w:val="StyleUnderline"/>
        </w:rPr>
        <w:t>That's the point of critical politics: to develop a new political language more adequate to the kind of society we want</w:t>
      </w:r>
      <w:r w:rsidRPr="00A33AC5">
        <w:t xml:space="preserve">. Thus while much of what I have said here has been of a negative order, part of the tradition of critical theory is that </w:t>
      </w:r>
      <w:r w:rsidRPr="00A33AC5">
        <w:rPr>
          <w:rStyle w:val="Emphasis"/>
          <w:highlight w:val="yellow"/>
        </w:rPr>
        <w:t>the negative may be as significant as the positive</w:t>
      </w:r>
      <w:r w:rsidRPr="00A33AC5">
        <w:rPr>
          <w:rStyle w:val="StyleUnderline"/>
          <w:highlight w:val="yellow"/>
        </w:rPr>
        <w:t xml:space="preserve"> in </w:t>
      </w:r>
      <w:r w:rsidRPr="00A33AC5">
        <w:rPr>
          <w:rStyle w:val="Emphasis"/>
          <w:highlight w:val="yellow"/>
        </w:rPr>
        <w:t>setting thought on new paths</w:t>
      </w:r>
      <w:r w:rsidRPr="00A33AC5">
        <w:t xml:space="preserve">.  For if security really is the supreme concept of bourgeois society and the fundamental thematic of liberalism, then to keep harping on about insecurity and </w:t>
      </w:r>
      <w:r w:rsidRPr="00A33AC5">
        <w:rPr>
          <w:rStyle w:val="StyleUnderline"/>
        </w:rPr>
        <w:t>to keep demanding 'more security'</w:t>
      </w:r>
      <w:r w:rsidRPr="00A33AC5">
        <w:t xml:space="preserve"> (while meekly hoping that this increased security doesn't damage our liberty) </w:t>
      </w:r>
      <w:r w:rsidRPr="00A33AC5">
        <w:rPr>
          <w:rStyle w:val="StyleUnderline"/>
        </w:rPr>
        <w:t>is to [ignore]</w:t>
      </w:r>
      <w:r w:rsidRPr="00A33AC5">
        <w:t xml:space="preserve"> </w:t>
      </w:r>
      <w:r w:rsidRPr="00A33AC5">
        <w:rPr>
          <w:strike/>
        </w:rPr>
        <w:t>blind ourselves to</w:t>
      </w:r>
      <w:r w:rsidRPr="00A33AC5">
        <w:t xml:space="preserve"> </w:t>
      </w:r>
      <w:r w:rsidRPr="00A33AC5">
        <w:rPr>
          <w:rStyle w:val="StyleUnderline"/>
        </w:rPr>
        <w:t xml:space="preserve">the possibility of building </w:t>
      </w:r>
      <w:r w:rsidRPr="00A33AC5">
        <w:rPr>
          <w:rStyle w:val="Emphasis"/>
        </w:rPr>
        <w:t>real alternatives</w:t>
      </w:r>
      <w:r w:rsidRPr="00A33AC5">
        <w:rPr>
          <w:rStyle w:val="StyleUnderline"/>
        </w:rPr>
        <w:t xml:space="preserve"> to the authoritarian tendencies in contemporary politics. </w:t>
      </w:r>
      <w:r w:rsidRPr="00A33AC5">
        <w:rPr>
          <w:rStyle w:val="StyleUnderline"/>
          <w:highlight w:val="yellow"/>
        </w:rPr>
        <w:t xml:space="preserve">To </w:t>
      </w:r>
      <w:r w:rsidRPr="00A33AC5">
        <w:rPr>
          <w:rStyle w:val="Emphasis"/>
          <w:highlight w:val="yellow"/>
        </w:rPr>
        <w:t>situate</w:t>
      </w:r>
      <w:r w:rsidRPr="00A33AC5">
        <w:rPr>
          <w:rStyle w:val="Emphasis"/>
        </w:rPr>
        <w:t xml:space="preserve"> ourselves </w:t>
      </w:r>
      <w:r w:rsidRPr="00A33AC5">
        <w:rPr>
          <w:rStyle w:val="Emphasis"/>
          <w:highlight w:val="yellow"/>
        </w:rPr>
        <w:t>against security politics</w:t>
      </w:r>
      <w:r w:rsidRPr="00A33AC5">
        <w:rPr>
          <w:rStyle w:val="StyleUnderline"/>
          <w:highlight w:val="yellow"/>
        </w:rPr>
        <w:t xml:space="preserve"> would allow us to circumvent the</w:t>
      </w:r>
      <w:r w:rsidRPr="00A33AC5">
        <w:rPr>
          <w:rStyle w:val="StyleUnderline"/>
        </w:rPr>
        <w:t xml:space="preserve"> debilitating </w:t>
      </w:r>
      <w:r w:rsidRPr="00A33AC5">
        <w:rPr>
          <w:rStyle w:val="StyleUnderline"/>
          <w:highlight w:val="yellow"/>
        </w:rPr>
        <w:t>effect</w:t>
      </w:r>
      <w:r w:rsidRPr="00A33AC5">
        <w:rPr>
          <w:rStyle w:val="StyleUnderline"/>
        </w:rPr>
        <w:t xml:space="preserve"> achieved through the constant securitising of social and political issues, debilitating in the sense that 'security' helps consolidate the power of the existing forms of social domination and justifies the short-circuiting of even the most democratic forms</w:t>
      </w:r>
      <w:r w:rsidRPr="00A33AC5">
        <w:t xml:space="preserve">. It would also allow us to forge another kind of politics centred on a different conception of the good. </w:t>
      </w:r>
      <w:r w:rsidRPr="00A33AC5">
        <w:rPr>
          <w:rStyle w:val="StyleUnderline"/>
        </w:rPr>
        <w:t xml:space="preserve">We need a new way of thinking and talking about social being and politics that moves us beyond security. </w:t>
      </w:r>
      <w:r w:rsidRPr="00A33AC5">
        <w:rPr>
          <w:rStyle w:val="StyleUnderline"/>
          <w:highlight w:val="yellow"/>
        </w:rPr>
        <w:t>This would</w:t>
      </w:r>
      <w:r w:rsidRPr="00A33AC5">
        <w:rPr>
          <w:rStyle w:val="StyleUnderline"/>
        </w:rPr>
        <w:t xml:space="preserve"> perhaps </w:t>
      </w:r>
      <w:r w:rsidRPr="00A33AC5">
        <w:rPr>
          <w:rStyle w:val="StyleUnderline"/>
          <w:highlight w:val="yellow"/>
        </w:rPr>
        <w:t xml:space="preserve">be </w:t>
      </w:r>
      <w:r w:rsidRPr="00A33AC5">
        <w:rPr>
          <w:rStyle w:val="Emphasis"/>
          <w:highlight w:val="yellow"/>
        </w:rPr>
        <w:t>emancipatory</w:t>
      </w:r>
      <w:r w:rsidRPr="00A33AC5">
        <w:rPr>
          <w:rStyle w:val="StyleUnderline"/>
        </w:rPr>
        <w:t xml:space="preserve"> in the true sense of the word</w:t>
      </w:r>
      <w:r w:rsidRPr="00A33AC5">
        <w:t xml:space="preserve">. What this might mean, precisely, must be open to debate. But it certainly requires recognising that security is an illusion that has forgotten it is an illusion; it requires recognising that security is not the same as solidarity; </w:t>
      </w:r>
      <w:r w:rsidRPr="00A33AC5">
        <w:rPr>
          <w:rStyle w:val="StyleUnderline"/>
          <w:highlight w:val="yellow"/>
        </w:rPr>
        <w:t>it requires</w:t>
      </w:r>
      <w:r w:rsidRPr="00A33AC5">
        <w:rPr>
          <w:rStyle w:val="StyleUnderline"/>
        </w:rPr>
        <w:t xml:space="preserve"> accepting that insecurity is part of the human condition, </w:t>
      </w:r>
      <w:r w:rsidRPr="00A33AC5">
        <w:rPr>
          <w:rStyle w:val="StyleUnderline"/>
        </w:rPr>
        <w:lastRenderedPageBreak/>
        <w:t>and</w:t>
      </w:r>
      <w:r w:rsidRPr="00A33AC5">
        <w:t xml:space="preserve"> thus </w:t>
      </w:r>
      <w:r w:rsidRPr="00A33AC5">
        <w:rPr>
          <w:rStyle w:val="StyleUnderline"/>
          <w:highlight w:val="yellow"/>
        </w:rPr>
        <w:t>giving up the search for</w:t>
      </w:r>
      <w:r w:rsidRPr="00A33AC5">
        <w:rPr>
          <w:rStyle w:val="StyleUnderline"/>
        </w:rPr>
        <w:t xml:space="preserve"> the </w:t>
      </w:r>
      <w:r w:rsidRPr="00A33AC5">
        <w:rPr>
          <w:rStyle w:val="StyleUnderline"/>
          <w:highlight w:val="yellow"/>
        </w:rPr>
        <w:t>certainty</w:t>
      </w:r>
      <w:r w:rsidRPr="00A33AC5">
        <w:rPr>
          <w:rStyle w:val="StyleUnderline"/>
        </w:rPr>
        <w:t xml:space="preserve"> of security and instead learning to tolerate the uncertainties</w:t>
      </w:r>
      <w:r w:rsidRPr="00A33AC5">
        <w:t xml:space="preserve">, ambiguities and 'insecurities' </w:t>
      </w:r>
      <w:r w:rsidRPr="00A33AC5">
        <w:rPr>
          <w:rStyle w:val="StyleUnderline"/>
        </w:rPr>
        <w:t>that come with being human</w:t>
      </w:r>
      <w:r w:rsidRPr="00A33AC5">
        <w:t xml:space="preserve">; it requires accepting that 'securitizing' an issue does not mean dealing with it politically, but bracketing it out and handing it to the state; it requires us to be brave enough to return the gift."' </w:t>
      </w:r>
    </w:p>
    <w:p w:rsidR="00DA7AB7" w:rsidRPr="00A33AC5" w:rsidRDefault="00DA7AB7" w:rsidP="00DA7AB7"/>
    <w:p w:rsidR="00DA7AB7" w:rsidRPr="00A33AC5" w:rsidRDefault="00DA7AB7" w:rsidP="00DA7AB7">
      <w:pPr>
        <w:pStyle w:val="Heading3"/>
        <w:rPr>
          <w:rFonts w:cs="Arial"/>
        </w:rPr>
      </w:pPr>
      <w:r w:rsidRPr="00A33AC5">
        <w:rPr>
          <w:rFonts w:cs="Arial"/>
        </w:rPr>
        <w:lastRenderedPageBreak/>
        <w:t>Arms Control Link – 2NC</w:t>
      </w:r>
    </w:p>
    <w:p w:rsidR="00DA7AB7" w:rsidRPr="00A33AC5" w:rsidRDefault="00DA7AB7" w:rsidP="00DA7AB7"/>
    <w:p w:rsidR="00DA7AB7" w:rsidRPr="00A33AC5" w:rsidRDefault="00DA7AB7" w:rsidP="00DA7AB7">
      <w:pPr>
        <w:pStyle w:val="Heading4"/>
        <w:rPr>
          <w:rFonts w:cs="Arial"/>
        </w:rPr>
      </w:pPr>
      <w:r w:rsidRPr="00A33AC5">
        <w:rPr>
          <w:rFonts w:cs="Arial"/>
        </w:rPr>
        <w:t xml:space="preserve">The aff is </w:t>
      </w:r>
      <w:r w:rsidRPr="00A33AC5">
        <w:rPr>
          <w:rFonts w:cs="Arial"/>
          <w:u w:val="single"/>
        </w:rPr>
        <w:t>criticizing the hubcaps while the juggernaut rolls on</w:t>
      </w:r>
      <w:r w:rsidRPr="00A33AC5">
        <w:rPr>
          <w:rFonts w:cs="Arial"/>
        </w:rPr>
        <w:t xml:space="preserve">—militarism will continue unabated so long as change is </w:t>
      </w:r>
      <w:r w:rsidRPr="00A33AC5">
        <w:rPr>
          <w:rFonts w:cs="Arial"/>
          <w:u w:val="single"/>
        </w:rPr>
        <w:t>particular</w:t>
      </w:r>
      <w:r w:rsidRPr="00A33AC5">
        <w:rPr>
          <w:rFonts w:cs="Arial"/>
        </w:rPr>
        <w:t xml:space="preserve"> and not </w:t>
      </w:r>
      <w:r w:rsidRPr="00A33AC5">
        <w:rPr>
          <w:rFonts w:cs="Arial"/>
          <w:u w:val="single"/>
        </w:rPr>
        <w:t>structural</w:t>
      </w:r>
      <w:r w:rsidRPr="00A33AC5">
        <w:rPr>
          <w:rFonts w:cs="Arial"/>
        </w:rPr>
        <w:t>.</w:t>
      </w:r>
    </w:p>
    <w:p w:rsidR="00DA7AB7" w:rsidRPr="00A33AC5" w:rsidRDefault="00DA7AB7" w:rsidP="00DA7AB7">
      <w:r w:rsidRPr="00A33AC5">
        <w:t xml:space="preserve">Andrew S. </w:t>
      </w:r>
      <w:r w:rsidRPr="00A33AC5">
        <w:rPr>
          <w:rStyle w:val="Style13ptBold"/>
        </w:rPr>
        <w:t>Lichterman 3</w:t>
      </w:r>
      <w:r w:rsidRPr="00A33AC5">
        <w:t>, member of the Western States Legal Foundation, writer, “Missiles of Empire: America’s 21</w:t>
      </w:r>
      <w:r w:rsidRPr="00A33AC5">
        <w:rPr>
          <w:vertAlign w:val="superscript"/>
        </w:rPr>
        <w:t>st</w:t>
      </w:r>
      <w:r w:rsidRPr="00A33AC5">
        <w:t xml:space="preserve"> Century Global Legions,” http://www.wslfweb.org/docs/missiles03.pdf</w:t>
      </w:r>
      <w:r w:rsidR="00A33AC5" w:rsidRPr="00A33AC5">
        <w:rPr>
          <w:b/>
          <w:sz w:val="20"/>
          <w:szCs w:val="20"/>
        </w:rPr>
        <w:t>****NCC’19 Novice Packet****</w:t>
      </w:r>
    </w:p>
    <w:p w:rsidR="00DA7AB7" w:rsidRPr="00A33AC5" w:rsidRDefault="00DA7AB7" w:rsidP="00DA7AB7">
      <w:r w:rsidRPr="00A33AC5">
        <w:rPr>
          <w:rStyle w:val="StyleUnderline"/>
          <w:highlight w:val="yellow"/>
        </w:rPr>
        <w:t xml:space="preserve">Criticizing the </w:t>
      </w:r>
      <w:r w:rsidRPr="00A33AC5">
        <w:rPr>
          <w:rStyle w:val="Emphasis"/>
          <w:highlight w:val="yellow"/>
        </w:rPr>
        <w:t>Hubcaps</w:t>
      </w:r>
      <w:r w:rsidRPr="00A33AC5">
        <w:rPr>
          <w:rStyle w:val="StyleUnderline"/>
          <w:highlight w:val="yellow"/>
        </w:rPr>
        <w:t xml:space="preserve"> while the </w:t>
      </w:r>
      <w:r w:rsidRPr="00A33AC5">
        <w:rPr>
          <w:rStyle w:val="Emphasis"/>
          <w:highlight w:val="yellow"/>
        </w:rPr>
        <w:t>Juggernaut Rolls On</w:t>
      </w:r>
      <w:r w:rsidRPr="00A33AC5">
        <w:t xml:space="preserve"> </w:t>
      </w:r>
    </w:p>
    <w:p w:rsidR="00DA7AB7" w:rsidRPr="00A33AC5" w:rsidRDefault="00DA7AB7" w:rsidP="00DA7AB7">
      <w:pPr>
        <w:rPr>
          <w:rStyle w:val="StyleUnderline"/>
        </w:rPr>
      </w:pPr>
      <w:r w:rsidRPr="00A33AC5">
        <w:rPr>
          <w:rStyle w:val="StyleUnderline"/>
          <w:highlight w:val="yellow"/>
        </w:rPr>
        <w:t>The</w:t>
      </w:r>
      <w:r w:rsidRPr="00A33AC5">
        <w:rPr>
          <w:rStyle w:val="StyleUnderline"/>
        </w:rPr>
        <w:t xml:space="preserve"> U.S. </w:t>
      </w:r>
      <w:r w:rsidRPr="00A33AC5">
        <w:rPr>
          <w:rStyle w:val="StyleUnderline"/>
          <w:highlight w:val="yellow"/>
        </w:rPr>
        <w:t>military-industrial complex</w:t>
      </w:r>
      <w:r w:rsidRPr="00A33AC5">
        <w:t xml:space="preserve"> today </w:t>
      </w:r>
      <w:r w:rsidRPr="00A33AC5">
        <w:rPr>
          <w:rStyle w:val="StyleUnderline"/>
          <w:highlight w:val="yellow"/>
        </w:rPr>
        <w:t>is so immense as to defy comprehension. Even those</w:t>
      </w:r>
      <w:r w:rsidRPr="00A33AC5">
        <w:rPr>
          <w:rStyle w:val="StyleUnderline"/>
        </w:rPr>
        <w:t xml:space="preserve"> few </w:t>
      </w:r>
      <w:r w:rsidRPr="00A33AC5">
        <w:rPr>
          <w:rStyle w:val="StyleUnderline"/>
          <w:highlight w:val="yellow"/>
        </w:rPr>
        <w:t xml:space="preserve">paying attention tend to focus on </w:t>
      </w:r>
      <w:r w:rsidRPr="00A33AC5">
        <w:rPr>
          <w:rStyle w:val="Emphasis"/>
          <w:highlight w:val="yellow"/>
        </w:rPr>
        <w:t>one small piece at a time</w:t>
      </w:r>
      <w:r w:rsidRPr="00A33AC5">
        <w:rPr>
          <w:rStyle w:val="StyleUnderline"/>
          <w:highlight w:val="yellow"/>
        </w:rPr>
        <w:t>. One month</w:t>
      </w:r>
      <w:r w:rsidRPr="00A33AC5">
        <w:t xml:space="preserve"> it </w:t>
      </w:r>
      <w:r w:rsidRPr="00A33AC5">
        <w:rPr>
          <w:rStyle w:val="StyleUnderline"/>
          <w:highlight w:val="yellow"/>
        </w:rPr>
        <w:t>may be proposals for</w:t>
      </w:r>
      <w:r w:rsidRPr="00A33AC5">
        <w:rPr>
          <w:rStyle w:val="StyleUnderline"/>
        </w:rPr>
        <w:t xml:space="preserve"> nuclear </w:t>
      </w:r>
      <w:r w:rsidRPr="00A33AC5">
        <w:rPr>
          <w:rStyle w:val="StyleUnderline"/>
          <w:highlight w:val="yellow"/>
        </w:rPr>
        <w:t>weapons with</w:t>
      </w:r>
      <w:r w:rsidRPr="00A33AC5">
        <w:rPr>
          <w:rStyle w:val="StyleUnderline"/>
        </w:rPr>
        <w:t xml:space="preserve"> certain </w:t>
      </w:r>
      <w:r w:rsidRPr="00A33AC5">
        <w:rPr>
          <w:rStyle w:val="StyleUnderline"/>
          <w:highlight w:val="yellow"/>
        </w:rPr>
        <w:t>new capabilities. Then</w:t>
      </w:r>
      <w:r w:rsidRPr="00A33AC5">
        <w:t xml:space="preserve"> the </w:t>
      </w:r>
      <w:r w:rsidRPr="00A33AC5">
        <w:rPr>
          <w:rStyle w:val="StyleUnderline"/>
          <w:highlight w:val="yellow"/>
        </w:rPr>
        <w:t>attention may shift</w:t>
      </w:r>
      <w:r w:rsidRPr="00A33AC5">
        <w:t xml:space="preserve"> to missile defense– </w:t>
      </w:r>
      <w:r w:rsidRPr="00A33AC5">
        <w:rPr>
          <w:rStyle w:val="StyleUnderline"/>
        </w:rPr>
        <w:t>but</w:t>
      </w:r>
      <w:r w:rsidRPr="00A33AC5">
        <w:t xml:space="preserve"> there too, </w:t>
      </w:r>
      <w:r w:rsidRPr="00A33AC5">
        <w:rPr>
          <w:rStyle w:val="StyleUnderline"/>
          <w:highlight w:val="yellow"/>
        </w:rPr>
        <w:t xml:space="preserve">only a </w:t>
      </w:r>
      <w:r w:rsidRPr="00A33AC5">
        <w:rPr>
          <w:rStyle w:val="Emphasis"/>
          <w:highlight w:val="yellow"/>
        </w:rPr>
        <w:t>small part of the program</w:t>
      </w:r>
      <w:r w:rsidRPr="00A33AC5">
        <w:rPr>
          <w:rStyle w:val="StyleUnderline"/>
          <w:highlight w:val="yellow"/>
        </w:rPr>
        <w:t xml:space="preserve"> attracts</w:t>
      </w:r>
      <w:r w:rsidRPr="00A33AC5">
        <w:rPr>
          <w:rStyle w:val="StyleUnderline"/>
        </w:rPr>
        <w:t xml:space="preserve"> public </w:t>
      </w:r>
      <w:r w:rsidRPr="00A33AC5">
        <w:rPr>
          <w:rStyle w:val="StyleUnderline"/>
          <w:highlight w:val="yellow"/>
        </w:rPr>
        <w:t>debate, w</w:t>
      </w:r>
      <w:r w:rsidRPr="00A33AC5">
        <w:rPr>
          <w:rStyle w:val="StyleUnderline"/>
        </w:rPr>
        <w:t>i</w:t>
      </w:r>
      <w:r w:rsidRPr="00A33AC5">
        <w:rPr>
          <w:rStyle w:val="StyleUnderline"/>
          <w:highlight w:val="yellow"/>
        </w:rPr>
        <w:t xml:space="preserve">th </w:t>
      </w:r>
      <w:r w:rsidRPr="00A33AC5">
        <w:rPr>
          <w:rStyle w:val="Emphasis"/>
          <w:highlight w:val="yellow"/>
        </w:rPr>
        <w:t>immense programs</w:t>
      </w:r>
      <w:r w:rsidRPr="00A33AC5">
        <w:t xml:space="preserve"> like the airborne laser </w:t>
      </w:r>
      <w:r w:rsidRPr="00A33AC5">
        <w:rPr>
          <w:rStyle w:val="Emphasis"/>
          <w:highlight w:val="yellow"/>
        </w:rPr>
        <w:t>proceeding almost invisibly</w:t>
      </w:r>
      <w:r w:rsidRPr="00A33AC5">
        <w:rPr>
          <w:rStyle w:val="StyleUnderline"/>
          <w:highlight w:val="yellow"/>
        </w:rPr>
        <w:t>. Proposals for</w:t>
      </w:r>
      <w:r w:rsidRPr="00A33AC5">
        <w:t xml:space="preserve"> the </w:t>
      </w:r>
      <w:r w:rsidRPr="00A33AC5">
        <w:rPr>
          <w:rStyle w:val="StyleUnderline"/>
        </w:rPr>
        <w:t xml:space="preserve">intensive </w:t>
      </w:r>
      <w:r w:rsidRPr="00A33AC5">
        <w:rPr>
          <w:rStyle w:val="StyleUnderline"/>
          <w:highlight w:val="yellow"/>
        </w:rPr>
        <w:t>militarization</w:t>
      </w:r>
      <w:r w:rsidRPr="00A33AC5">
        <w:rPr>
          <w:rStyle w:val="StyleUnderline"/>
        </w:rPr>
        <w:t xml:space="preserve"> of space</w:t>
      </w:r>
      <w:r w:rsidRPr="00A33AC5">
        <w:t xml:space="preserve"> like the Space Plane </w:t>
      </w:r>
      <w:r w:rsidRPr="00A33AC5">
        <w:rPr>
          <w:rStyle w:val="StyleUnderline"/>
          <w:highlight w:val="yellow"/>
        </w:rPr>
        <w:t>come to light for a day or two</w:t>
      </w:r>
      <w:r w:rsidRPr="00A33AC5">
        <w:rPr>
          <w:rStyle w:val="StyleUnderline"/>
        </w:rPr>
        <w:t xml:space="preserve">, attracting a brief flurry of interest; the </w:t>
      </w:r>
      <w:r w:rsidRPr="00A33AC5">
        <w:rPr>
          <w:rStyle w:val="StyleUnderline"/>
          <w:highlight w:val="yellow"/>
        </w:rPr>
        <w:t>continuing, broad development</w:t>
      </w:r>
      <w:r w:rsidRPr="00A33AC5">
        <w:rPr>
          <w:rStyle w:val="StyleUnderline"/>
        </w:rPr>
        <w:t xml:space="preserve"> of military space technologies</w:t>
      </w:r>
      <w:r w:rsidRPr="00A33AC5">
        <w:t xml:space="preserve">, from GPS-aided guidance to radiation hardened microchips to space power generation, </w:t>
      </w:r>
      <w:r w:rsidRPr="00A33AC5">
        <w:rPr>
          <w:rStyle w:val="StyleUnderline"/>
          <w:highlight w:val="yellow"/>
        </w:rPr>
        <w:t xml:space="preserve">draw </w:t>
      </w:r>
      <w:r w:rsidRPr="00A33AC5">
        <w:rPr>
          <w:rStyle w:val="Emphasis"/>
          <w:highlight w:val="yellow"/>
        </w:rPr>
        <w:t>even less scrutiny</w:t>
      </w:r>
      <w:r w:rsidRPr="00A33AC5">
        <w:rPr>
          <w:rStyle w:val="StyleUnderline"/>
          <w:highlight w:val="yellow"/>
        </w:rPr>
        <w:t>.</w:t>
      </w:r>
      <w:r w:rsidRPr="00A33AC5">
        <w:t xml:space="preserve"> There is so broad a consensus among political elites supporting the constant refinement of conventional armaments that new generations of strike aircraft, Navy ships, and armored vehicles attract little notice outside industry and professional circles, with </w:t>
      </w:r>
      <w:r w:rsidRPr="00A33AC5">
        <w:rPr>
          <w:rStyle w:val="Emphasis"/>
          <w:highlight w:val="yellow"/>
        </w:rPr>
        <w:t>only spectacular</w:t>
      </w:r>
      <w:r w:rsidRPr="00A33AC5">
        <w:t xml:space="preserve"> cost overruns or technical </w:t>
      </w:r>
      <w:r w:rsidRPr="00A33AC5">
        <w:rPr>
          <w:rStyle w:val="Emphasis"/>
          <w:highlight w:val="yellow"/>
        </w:rPr>
        <w:t>failures</w:t>
      </w:r>
      <w:r w:rsidRPr="00A33AC5">
        <w:rPr>
          <w:rStyle w:val="StyleUnderline"/>
        </w:rPr>
        <w:t xml:space="preserve"> likely to </w:t>
      </w:r>
      <w:r w:rsidRPr="00A33AC5">
        <w:rPr>
          <w:rStyle w:val="StyleUnderline"/>
          <w:highlight w:val="yellow"/>
        </w:rPr>
        <w:t>draw the</w:t>
      </w:r>
      <w:r w:rsidRPr="00A33AC5">
        <w:t xml:space="preserve"> occasional </w:t>
      </w:r>
      <w:r w:rsidRPr="00A33AC5">
        <w:rPr>
          <w:rStyle w:val="StyleUnderline"/>
          <w:highlight w:val="yellow"/>
        </w:rPr>
        <w:t>headline. A few</w:t>
      </w:r>
      <w:r w:rsidRPr="00A33AC5">
        <w:t xml:space="preserve"> Congresspeople </w:t>
      </w:r>
      <w:r w:rsidRPr="00A33AC5">
        <w:rPr>
          <w:rStyle w:val="StyleUnderline"/>
          <w:highlight w:val="yellow"/>
        </w:rPr>
        <w:t>will challenge one</w:t>
      </w:r>
      <w:r w:rsidRPr="00A33AC5">
        <w:rPr>
          <w:rStyle w:val="StyleUnderline"/>
        </w:rPr>
        <w:t xml:space="preserve"> or another </w:t>
      </w:r>
      <w:r w:rsidRPr="00A33AC5">
        <w:rPr>
          <w:rStyle w:val="StyleUnderline"/>
          <w:highlight w:val="yellow"/>
        </w:rPr>
        <w:t>particularly extreme</w:t>
      </w:r>
      <w:r w:rsidRPr="00A33AC5">
        <w:rPr>
          <w:rStyle w:val="StyleUnderline"/>
        </w:rPr>
        <w:t xml:space="preserve"> new </w:t>
      </w:r>
      <w:r w:rsidRPr="00A33AC5">
        <w:rPr>
          <w:rStyle w:val="StyleUnderline"/>
          <w:highlight w:val="yellow"/>
        </w:rPr>
        <w:t>weapon</w:t>
      </w:r>
      <w:r w:rsidRPr="00A33AC5">
        <w:t xml:space="preserve"> (e.g. the “Robust Nuclear Earth Penetrator”), </w:t>
      </w:r>
      <w:r w:rsidRPr="00A33AC5">
        <w:rPr>
          <w:rStyle w:val="StyleUnderline"/>
        </w:rPr>
        <w:t xml:space="preserve">but usually </w:t>
      </w:r>
      <w:r w:rsidRPr="00A33AC5">
        <w:rPr>
          <w:rStyle w:val="StyleUnderline"/>
          <w:highlight w:val="yellow"/>
        </w:rPr>
        <w:t xml:space="preserve">on </w:t>
      </w:r>
      <w:r w:rsidRPr="00A33AC5">
        <w:rPr>
          <w:rStyle w:val="Emphasis"/>
          <w:highlight w:val="yellow"/>
        </w:rPr>
        <w:t>narrow</w:t>
      </w:r>
      <w:r w:rsidRPr="00A33AC5">
        <w:rPr>
          <w:rStyle w:val="StyleUnderline"/>
          <w:highlight w:val="yellow"/>
        </w:rPr>
        <w:t xml:space="preserve"> </w:t>
      </w:r>
      <w:r w:rsidRPr="00A33AC5">
        <w:rPr>
          <w:rStyle w:val="Emphasis"/>
          <w:highlight w:val="yellow"/>
        </w:rPr>
        <w:t>pragmatic</w:t>
      </w:r>
      <w:r w:rsidRPr="00A33AC5">
        <w:rPr>
          <w:rStyle w:val="StyleUnderline"/>
          <w:highlight w:val="yellow"/>
        </w:rPr>
        <w:t xml:space="preserve"> grounds</w:t>
      </w:r>
      <w:r w:rsidRPr="00A33AC5">
        <w:t xml:space="preserve">: we can accomplish the same “mission” with less risky or cheaper weapons. But the question of “why,” seldom is asked, only “how,” or “how much does it cost?” </w:t>
      </w:r>
      <w:r w:rsidRPr="00A33AC5">
        <w:rPr>
          <w:rStyle w:val="Emphasis"/>
          <w:highlight w:val="yellow"/>
        </w:rPr>
        <w:t>Most of the programs</w:t>
      </w:r>
      <w:r w:rsidRPr="00A33AC5">
        <w:rPr>
          <w:rStyle w:val="StyleUnderline"/>
          <w:highlight w:val="yellow"/>
        </w:rPr>
        <w:t xml:space="preserve"> that constitute the military machine </w:t>
      </w:r>
      <w:r w:rsidRPr="00A33AC5">
        <w:rPr>
          <w:rStyle w:val="Emphasis"/>
          <w:highlight w:val="yellow"/>
        </w:rPr>
        <w:t>glide silently onward undisturbed</w:t>
      </w:r>
      <w:r w:rsidRPr="00A33AC5">
        <w:rPr>
          <w:rStyle w:val="StyleUnderline"/>
        </w:rPr>
        <w:t>, like the body of a missile submarine invisible below the deceptively small surfaces that rise above the sea.</w:t>
      </w:r>
    </w:p>
    <w:p w:rsidR="00DA7AB7" w:rsidRPr="00A33AC5" w:rsidRDefault="00DA7AB7" w:rsidP="00DA7AB7">
      <w:pPr>
        <w:rPr>
          <w:u w:val="single"/>
        </w:rPr>
      </w:pPr>
      <w:r w:rsidRPr="00A33AC5">
        <w:t xml:space="preserve">The United States emerged </w:t>
      </w:r>
      <w:r w:rsidRPr="00A33AC5">
        <w:rPr>
          <w:rStyle w:val="StyleUnderline"/>
        </w:rPr>
        <w:t>after</w:t>
      </w:r>
      <w:r w:rsidRPr="00A33AC5">
        <w:t xml:space="preserve"> both World War II and </w:t>
      </w:r>
      <w:r w:rsidRPr="00A33AC5">
        <w:rPr>
          <w:rStyle w:val="StyleUnderline"/>
        </w:rPr>
        <w:t xml:space="preserve">the </w:t>
      </w:r>
      <w:r w:rsidRPr="00A33AC5">
        <w:rPr>
          <w:rStyle w:val="Emphasis"/>
        </w:rPr>
        <w:t>Cold War</w:t>
      </w:r>
      <w:r w:rsidRPr="00A33AC5">
        <w:t xml:space="preserve"> as the most powerful state on earth-- the one with the most choices. The first time, all of this was still new. </w:t>
      </w:r>
      <w:r w:rsidRPr="00A33AC5">
        <w:rPr>
          <w:rStyle w:val="StyleUnderline"/>
        </w:rPr>
        <w:t>We could</w:t>
      </w:r>
      <w:r w:rsidRPr="00A33AC5">
        <w:t xml:space="preserve"> perhaps </w:t>
      </w:r>
      <w:r w:rsidRPr="00A33AC5">
        <w:rPr>
          <w:rStyle w:val="StyleUnderline"/>
        </w:rPr>
        <w:t>understand our ever deeper engagement with the machinery of death as a series of tragic events</w:t>
      </w:r>
      <w:r w:rsidRPr="00A33AC5">
        <w:t xml:space="preserve">, of the inevitable outcome of fallible humans grappling with the titanic forces they had only recently unleashed, in the context of a global confrontation layered in secrecy, ideology, and fear. </w:t>
      </w:r>
      <w:r w:rsidRPr="00A33AC5">
        <w:rPr>
          <w:rStyle w:val="StyleUnderline"/>
        </w:rPr>
        <w:t>But</w:t>
      </w:r>
      <w:r w:rsidRPr="00A33AC5">
        <w:rPr>
          <w:rStyle w:val="Emphasis"/>
        </w:rPr>
        <w:t xml:space="preserve"> this time around</w:t>
      </w:r>
      <w:r w:rsidRPr="00A33AC5">
        <w:t xml:space="preserve">, since the end of the Cold War, </w:t>
      </w:r>
      <w:r w:rsidRPr="00A33AC5">
        <w:rPr>
          <w:rStyle w:val="StyleUnderline"/>
          <w:highlight w:val="yellow"/>
        </w:rPr>
        <w:t xml:space="preserve">we must see the </w:t>
      </w:r>
      <w:r w:rsidRPr="00A33AC5">
        <w:rPr>
          <w:rStyle w:val="Emphasis"/>
          <w:highlight w:val="yellow"/>
        </w:rPr>
        <w:t>U</w:t>
      </w:r>
      <w:r w:rsidRPr="00A33AC5">
        <w:t xml:space="preserve">nited </w:t>
      </w:r>
      <w:r w:rsidRPr="00A33AC5">
        <w:rPr>
          <w:rStyle w:val="Emphasis"/>
          <w:highlight w:val="yellow"/>
        </w:rPr>
        <w:t>S</w:t>
      </w:r>
      <w:r w:rsidRPr="00A33AC5">
        <w:t xml:space="preserve">tates </w:t>
      </w:r>
      <w:r w:rsidRPr="00A33AC5">
        <w:rPr>
          <w:rStyle w:val="StyleUnderline"/>
        </w:rPr>
        <w:t xml:space="preserve">as </w:t>
      </w:r>
      <w:r w:rsidRPr="00A33AC5">
        <w:rPr>
          <w:rStyle w:val="Emphasis"/>
          <w:highlight w:val="yellow"/>
        </w:rPr>
        <w:t>truly choosing</w:t>
      </w:r>
      <w:r w:rsidRPr="00A33AC5">
        <w:rPr>
          <w:rStyle w:val="StyleUnderline"/>
          <w:highlight w:val="yellow"/>
        </w:rPr>
        <w:t>, with every new weapon and</w:t>
      </w:r>
      <w:r w:rsidRPr="00A33AC5">
        <w:t xml:space="preserve"> every new </w:t>
      </w:r>
      <w:r w:rsidRPr="00A33AC5">
        <w:rPr>
          <w:rStyle w:val="StyleUnderline"/>
          <w:highlight w:val="yellow"/>
        </w:rPr>
        <w:t xml:space="preserve">war, to lead the world into a </w:t>
      </w:r>
      <w:r w:rsidRPr="00A33AC5">
        <w:rPr>
          <w:rStyle w:val="Emphasis"/>
          <w:highlight w:val="yellow"/>
        </w:rPr>
        <w:t>renewed spiral</w:t>
      </w:r>
      <w:r w:rsidRPr="00A33AC5">
        <w:rPr>
          <w:rStyle w:val="StyleUnderline"/>
          <w:highlight w:val="yellow"/>
        </w:rPr>
        <w:t xml:space="preserve"> towards catastrophe.</w:t>
      </w:r>
    </w:p>
    <w:p w:rsidR="00DA7AB7" w:rsidRPr="00A33AC5" w:rsidRDefault="00DA7AB7" w:rsidP="00DA7AB7"/>
    <w:p w:rsidR="00DA7AB7" w:rsidRPr="00A33AC5" w:rsidRDefault="00DA7AB7" w:rsidP="00DA7AB7">
      <w:pPr>
        <w:pStyle w:val="Heading3"/>
        <w:rPr>
          <w:rFonts w:cs="Arial"/>
        </w:rPr>
      </w:pPr>
      <w:r w:rsidRPr="00A33AC5">
        <w:rPr>
          <w:rFonts w:cs="Arial"/>
        </w:rPr>
        <w:lastRenderedPageBreak/>
        <w:t>China Link – 2NC</w:t>
      </w:r>
    </w:p>
    <w:p w:rsidR="00DA7AB7" w:rsidRPr="00A33AC5" w:rsidRDefault="00DA7AB7" w:rsidP="00DA7AB7"/>
    <w:p w:rsidR="00DA7AB7" w:rsidRPr="00A33AC5" w:rsidRDefault="00DA7AB7" w:rsidP="00DA7AB7"/>
    <w:p w:rsidR="00DA7AB7" w:rsidRPr="00A33AC5" w:rsidRDefault="00DA7AB7" w:rsidP="00372A82">
      <w:pPr>
        <w:pStyle w:val="Heading4"/>
        <w:rPr>
          <w:rFonts w:cs="Arial"/>
        </w:rPr>
      </w:pPr>
      <w:r w:rsidRPr="00A33AC5">
        <w:rPr>
          <w:rFonts w:cs="Arial"/>
        </w:rPr>
        <w:t xml:space="preserve">The inconsistent representations of China as dangerous without America as a partner and beneficial if alongside it is essential to sustaining American Exceptionalism </w:t>
      </w:r>
    </w:p>
    <w:p w:rsidR="00DA7AB7" w:rsidRPr="00A33AC5" w:rsidRDefault="00DA7AB7" w:rsidP="00DA7AB7">
      <w:r w:rsidRPr="00A33AC5">
        <w:rPr>
          <w:rStyle w:val="Style13ptBold"/>
        </w:rPr>
        <w:t>Turner</w:t>
      </w:r>
      <w:r w:rsidRPr="00A33AC5">
        <w:t xml:space="preserve">, Hallsworth Research Fellow @ University of Manchester, </w:t>
      </w:r>
      <w:r w:rsidRPr="00A33AC5">
        <w:rPr>
          <w:rStyle w:val="Style13ptBold"/>
        </w:rPr>
        <w:t>14</w:t>
      </w:r>
      <w:r w:rsidRPr="00A33AC5">
        <w:t xml:space="preserve"> </w:t>
      </w:r>
    </w:p>
    <w:p w:rsidR="00DA7AB7" w:rsidRPr="00A33AC5" w:rsidRDefault="00DA7AB7" w:rsidP="00DA7AB7">
      <w:r w:rsidRPr="00A33AC5">
        <w:t>(Oliver, “American Images of China: Identity, Power, Policy” 165-168)</w:t>
      </w:r>
      <w:r w:rsidR="00A33AC5" w:rsidRPr="00A33AC5">
        <w:rPr>
          <w:b/>
          <w:sz w:val="20"/>
          <w:szCs w:val="20"/>
        </w:rPr>
        <w:t xml:space="preserve"> </w:t>
      </w:r>
      <w:r w:rsidR="00A33AC5" w:rsidRPr="00A33AC5">
        <w:rPr>
          <w:b/>
          <w:sz w:val="20"/>
          <w:szCs w:val="20"/>
        </w:rPr>
        <w:t>****NCC’19 Novice Packet****</w:t>
      </w:r>
    </w:p>
    <w:p w:rsidR="00DA7AB7" w:rsidRPr="00A33AC5" w:rsidRDefault="00DA7AB7" w:rsidP="00DA7AB7">
      <w:pPr>
        <w:rPr>
          <w:sz w:val="12"/>
        </w:rPr>
      </w:pPr>
      <w:r w:rsidRPr="00A33AC5">
        <w:rPr>
          <w:sz w:val="12"/>
        </w:rPr>
        <w:t xml:space="preserve">Finally, </w:t>
      </w:r>
      <w:r w:rsidRPr="00A33AC5">
        <w:rPr>
          <w:rStyle w:val="StyleUnderline"/>
          <w:highlight w:val="yellow"/>
        </w:rPr>
        <w:t xml:space="preserve">twenty-first-century </w:t>
      </w:r>
      <w:r w:rsidRPr="00A33AC5">
        <w:rPr>
          <w:rStyle w:val="Emphasis"/>
          <w:highlight w:val="yellow"/>
        </w:rPr>
        <w:t>Opportunity China</w:t>
      </w:r>
      <w:r w:rsidRPr="00A33AC5">
        <w:rPr>
          <w:sz w:val="12"/>
        </w:rPr>
        <w:t xml:space="preserve"> additionally </w:t>
      </w:r>
      <w:r w:rsidRPr="00A33AC5">
        <w:rPr>
          <w:rStyle w:val="StyleUnderline"/>
          <w:highlight w:val="yellow"/>
        </w:rPr>
        <w:t>remains a</w:t>
      </w:r>
      <w:r w:rsidRPr="00A33AC5">
        <w:rPr>
          <w:sz w:val="12"/>
        </w:rPr>
        <w:t xml:space="preserve"> relatively </w:t>
      </w:r>
      <w:r w:rsidRPr="00A33AC5">
        <w:rPr>
          <w:rStyle w:val="StyleUnderline"/>
          <w:highlight w:val="yellow"/>
        </w:rPr>
        <w:t>prominent</w:t>
      </w:r>
      <w:r w:rsidRPr="00A33AC5">
        <w:rPr>
          <w:sz w:val="12"/>
        </w:rPr>
        <w:t xml:space="preserve"> and powerful </w:t>
      </w:r>
      <w:r w:rsidRPr="00A33AC5">
        <w:rPr>
          <w:rStyle w:val="StyleUnderline"/>
          <w:highlight w:val="yellow"/>
        </w:rPr>
        <w:t>construction of American design</w:t>
      </w:r>
      <w:r w:rsidRPr="00A33AC5">
        <w:rPr>
          <w:sz w:val="12"/>
        </w:rPr>
        <w:t xml:space="preserve">. Sino-US trade relations are now more significant than at any point in their history, not least because China’s economy is now the second largest in the world9 This is a crucial clement of modern-day Chinese—American relations. Nonetheless, particular ideas of which Chinas economy is constituted are still inextricable from its significance to American policy. To reassert, the economic practices of states are interpretable not merely through the calculated significance of material gain. hut through examination of the ideas which give those gains meaning.9 In the 1950s Washington had maintained an embargo on China despite its international trade activities expanding The military sales embargo of the present day, examined briefly in Chapter 5, further demonstrates that </w:t>
      </w:r>
      <w:r w:rsidRPr="00A33AC5">
        <w:rPr>
          <w:rStyle w:val="StyleUnderline"/>
          <w:highlight w:val="yellow"/>
        </w:rPr>
        <w:t>while potential economic opportunities with China exist</w:t>
      </w:r>
      <w:r w:rsidRPr="00A33AC5">
        <w:rPr>
          <w:sz w:val="12"/>
        </w:rPr>
        <w:t xml:space="preserve">, </w:t>
      </w:r>
      <w:r w:rsidRPr="00A33AC5">
        <w:rPr>
          <w:rStyle w:val="StyleUnderline"/>
          <w:highlight w:val="yellow"/>
        </w:rPr>
        <w:t>their interpretation</w:t>
      </w:r>
      <w:r w:rsidRPr="00A33AC5">
        <w:rPr>
          <w:sz w:val="12"/>
        </w:rPr>
        <w:t xml:space="preserve"> </w:t>
      </w:r>
      <w:r w:rsidRPr="00A33AC5">
        <w:rPr>
          <w:rStyle w:val="StyleUnderline"/>
          <w:highlight w:val="yellow"/>
        </w:rPr>
        <w:t>as opportunities is contingent upon discourse and representation.</w:t>
      </w:r>
      <w:r w:rsidRPr="00A33AC5">
        <w:rPr>
          <w:rStyle w:val="StyleUnderline"/>
        </w:rPr>
        <w:t xml:space="preserve"> </w:t>
      </w:r>
      <w:r w:rsidRPr="00A33AC5">
        <w:rPr>
          <w:sz w:val="12"/>
        </w:rPr>
        <w:t xml:space="preserve">As Shaun Breslin observes, </w:t>
      </w:r>
      <w:r w:rsidRPr="00A33AC5">
        <w:rPr>
          <w:rStyle w:val="StyleUnderline"/>
          <w:highlight w:val="yellow"/>
        </w:rPr>
        <w:t>China is likely to encounter</w:t>
      </w:r>
      <w:r w:rsidRPr="00A33AC5">
        <w:rPr>
          <w:sz w:val="12"/>
        </w:rPr>
        <w:t xml:space="preserve"> foreign (especially </w:t>
      </w:r>
      <w:r w:rsidRPr="00A33AC5">
        <w:rPr>
          <w:rStyle w:val="StyleUnderline"/>
          <w:highlight w:val="yellow"/>
        </w:rPr>
        <w:t>Western</w:t>
      </w:r>
      <w:r w:rsidRPr="00A33AC5">
        <w:rPr>
          <w:sz w:val="12"/>
        </w:rPr>
        <w:t xml:space="preserve">) </w:t>
      </w:r>
      <w:r w:rsidRPr="00A33AC5">
        <w:rPr>
          <w:rStyle w:val="StyleUnderline"/>
          <w:highlight w:val="yellow"/>
        </w:rPr>
        <w:t>pressure to liberalize</w:t>
      </w:r>
      <w:r w:rsidRPr="00A33AC5">
        <w:rPr>
          <w:sz w:val="12"/>
        </w:rPr>
        <w:t xml:space="preserve"> its economy into the foreseeable future.9 Nonetheless, the boundaries of political performance are now far more accommodating of China’s membership to the imagined family of civilized nations. In 2000. For example. China was granted Permanent Normal ‘trade Relations (PNTR, the equivalent of permanent MFN status) with the United States. Like Bush. Clinton revealed that Opportunity China was still an imaginative geography expected to conform to the ideals of American identity. ‘Economically,’ he argued, ‘this agreement is the equivalent of a one-way street. It requires China to open its markets in unprecedented new ways’.98 In 2001 China was granted membership to the World Trade Organization (WTO). Throughout the Cold War the PRC had been marginalized from the most powerful international institutions, hut this was now a possibility accepted by the regulatory processes nl’ American discourse. The American press. for example. broadly supported China’s WTO entry: ‘The news of |the| agreement is worth celebrating’, noted the Wall Street Journal after China had been granted PN’I’R. establishing the basis for WTO membership. As ever. then. </w:t>
      </w:r>
      <w:r w:rsidRPr="00A33AC5">
        <w:rPr>
          <w:rStyle w:val="StyleUnderline"/>
          <w:highlight w:val="yellow"/>
        </w:rPr>
        <w:t xml:space="preserve">the endurance of Opportunity China stems from the expectation that it </w:t>
      </w:r>
      <w:r w:rsidRPr="00A33AC5">
        <w:rPr>
          <w:rStyle w:val="Emphasis"/>
          <w:highlight w:val="yellow"/>
        </w:rPr>
        <w:t>conforms to American ideals</w:t>
      </w:r>
      <w:r w:rsidRPr="00A33AC5">
        <w:rPr>
          <w:sz w:val="12"/>
        </w:rPr>
        <w:t xml:space="preserve"> of international trade Its significance to US China policy has always been that it works to legitimize actions aimed at facilitating this goal This was reaffirmed in 2008 by President Bush, who asserted that ‘the key to ensuring that all sides benefit is insisting that China adhere to the rules of the international economic system.’ As noted earlier in this chapter. these rules are consistently broken. </w:t>
      </w:r>
      <w:r w:rsidRPr="00A33AC5">
        <w:rPr>
          <w:rStyle w:val="StyleUnderline"/>
          <w:highlight w:val="yellow"/>
        </w:rPr>
        <w:t>The</w:t>
      </w:r>
      <w:r w:rsidRPr="00A33AC5">
        <w:rPr>
          <w:sz w:val="12"/>
        </w:rPr>
        <w:t xml:space="preserve"> widespread </w:t>
      </w:r>
      <w:r w:rsidRPr="00A33AC5">
        <w:rPr>
          <w:rStyle w:val="StyleUnderline"/>
          <w:highlight w:val="yellow"/>
        </w:rPr>
        <w:t>use of tariffs</w:t>
      </w:r>
      <w:r w:rsidRPr="00A33AC5">
        <w:rPr>
          <w:sz w:val="12"/>
        </w:rPr>
        <w:t xml:space="preserve">, trade barriers </w:t>
      </w:r>
      <w:r w:rsidRPr="00A33AC5">
        <w:rPr>
          <w:rStyle w:val="StyleUnderline"/>
          <w:highlight w:val="yellow"/>
        </w:rPr>
        <w:t>and</w:t>
      </w:r>
      <w:r w:rsidRPr="00A33AC5">
        <w:rPr>
          <w:sz w:val="12"/>
        </w:rPr>
        <w:t xml:space="preserve"> other </w:t>
      </w:r>
      <w:r w:rsidRPr="00A33AC5">
        <w:rPr>
          <w:rStyle w:val="StyleUnderline"/>
          <w:highlight w:val="yellow"/>
        </w:rPr>
        <w:t>protectionist</w:t>
      </w:r>
      <w:r w:rsidRPr="00A33AC5">
        <w:rPr>
          <w:sz w:val="12"/>
        </w:rPr>
        <w:t xml:space="preserve"> </w:t>
      </w:r>
      <w:r w:rsidRPr="00A33AC5">
        <w:rPr>
          <w:rStyle w:val="StyleUnderline"/>
          <w:highlight w:val="yellow"/>
        </w:rPr>
        <w:t>measures by the U</w:t>
      </w:r>
      <w:r w:rsidRPr="00A33AC5">
        <w:rPr>
          <w:sz w:val="12"/>
        </w:rPr>
        <w:t xml:space="preserve">nited </w:t>
      </w:r>
      <w:r w:rsidRPr="00A33AC5">
        <w:rPr>
          <w:rStyle w:val="StyleUnderline"/>
          <w:highlight w:val="yellow"/>
        </w:rPr>
        <w:t>S</w:t>
      </w:r>
      <w:r w:rsidRPr="00A33AC5">
        <w:rPr>
          <w:sz w:val="12"/>
        </w:rPr>
        <w:t xml:space="preserve">tates, the EU and countless other state actors </w:t>
      </w:r>
      <w:r w:rsidRPr="00A33AC5">
        <w:rPr>
          <w:rStyle w:val="StyleUnderline"/>
          <w:highlight w:val="yellow"/>
        </w:rPr>
        <w:t xml:space="preserve">illustrates the </w:t>
      </w:r>
      <w:r w:rsidRPr="00A33AC5">
        <w:rPr>
          <w:rStyle w:val="Emphasis"/>
          <w:highlight w:val="yellow"/>
        </w:rPr>
        <w:t>imaginary existence</w:t>
      </w:r>
      <w:r w:rsidRPr="00A33AC5">
        <w:rPr>
          <w:sz w:val="12"/>
        </w:rPr>
        <w:t xml:space="preserve"> </w:t>
      </w:r>
      <w:r w:rsidRPr="00A33AC5">
        <w:rPr>
          <w:rStyle w:val="StyleUnderline"/>
          <w:highlight w:val="yellow"/>
        </w:rPr>
        <w:t>of</w:t>
      </w:r>
      <w:r w:rsidRPr="00A33AC5">
        <w:rPr>
          <w:sz w:val="12"/>
        </w:rPr>
        <w:t xml:space="preserve"> these </w:t>
      </w:r>
      <w:r w:rsidRPr="00A33AC5">
        <w:rPr>
          <w:rStyle w:val="StyleUnderline"/>
          <w:highlight w:val="yellow"/>
        </w:rPr>
        <w:t>rules as building blocks of a</w:t>
      </w:r>
      <w:r w:rsidRPr="00A33AC5">
        <w:rPr>
          <w:sz w:val="12"/>
        </w:rPr>
        <w:t xml:space="preserve"> </w:t>
      </w:r>
      <w:r w:rsidRPr="00A33AC5">
        <w:rPr>
          <w:rStyle w:val="Emphasis"/>
          <w:highlight w:val="yellow"/>
        </w:rPr>
        <w:t>purely fictional “civilized”</w:t>
      </w:r>
      <w:r w:rsidRPr="00A33AC5">
        <w:rPr>
          <w:rStyle w:val="Emphasis"/>
        </w:rPr>
        <w:t xml:space="preserve"> </w:t>
      </w:r>
      <w:r w:rsidRPr="00A33AC5">
        <w:rPr>
          <w:rStyle w:val="Emphasis"/>
          <w:highlight w:val="yellow"/>
        </w:rPr>
        <w:t>and orderly system</w:t>
      </w:r>
      <w:r w:rsidRPr="00A33AC5">
        <w:rPr>
          <w:sz w:val="12"/>
        </w:rPr>
        <w:t xml:space="preserve">. </w:t>
      </w:r>
      <w:r w:rsidRPr="00A33AC5">
        <w:rPr>
          <w:rStyle w:val="StyleUnderline"/>
          <w:highlight w:val="yellow"/>
        </w:rPr>
        <w:t>As the supposed defender of the rules</w:t>
      </w:r>
      <w:r w:rsidRPr="00A33AC5">
        <w:rPr>
          <w:sz w:val="12"/>
        </w:rPr>
        <w:t xml:space="preserve"> </w:t>
      </w:r>
      <w:r w:rsidRPr="00A33AC5">
        <w:rPr>
          <w:rStyle w:val="StyleUnderline"/>
          <w:highlight w:val="yellow"/>
        </w:rPr>
        <w:t>and</w:t>
      </w:r>
      <w:r w:rsidRPr="00A33AC5">
        <w:rPr>
          <w:sz w:val="12"/>
        </w:rPr>
        <w:t xml:space="preserve"> still </w:t>
      </w:r>
      <w:r w:rsidRPr="00A33AC5">
        <w:rPr>
          <w:rStyle w:val="StyleUnderline"/>
          <w:highlight w:val="yellow"/>
        </w:rPr>
        <w:t>the most powerful international actor</w:t>
      </w:r>
      <w:r w:rsidRPr="00A33AC5">
        <w:rPr>
          <w:sz w:val="12"/>
        </w:rPr>
        <w:t xml:space="preserve">, not least in the dissemination of information and knowledge, </w:t>
      </w:r>
      <w:r w:rsidRPr="00A33AC5">
        <w:rPr>
          <w:rStyle w:val="StyleUnderline"/>
          <w:highlight w:val="yellow"/>
        </w:rPr>
        <w:t>the U</w:t>
      </w:r>
      <w:r w:rsidRPr="00A33AC5">
        <w:rPr>
          <w:sz w:val="12"/>
        </w:rPr>
        <w:t xml:space="preserve">nited </w:t>
      </w:r>
      <w:r w:rsidRPr="00A33AC5">
        <w:rPr>
          <w:rStyle w:val="StyleUnderline"/>
          <w:highlight w:val="yellow"/>
        </w:rPr>
        <w:t>S</w:t>
      </w:r>
      <w:r w:rsidRPr="00A33AC5">
        <w:rPr>
          <w:sz w:val="12"/>
        </w:rPr>
        <w:t xml:space="preserve">tates </w:t>
      </w:r>
      <w:r w:rsidRPr="00A33AC5">
        <w:rPr>
          <w:rStyle w:val="StyleUnderline"/>
          <w:highlight w:val="yellow"/>
        </w:rPr>
        <w:t>can attribute their abuse</w:t>
      </w:r>
      <w:r w:rsidRPr="00A33AC5">
        <w:rPr>
          <w:sz w:val="12"/>
        </w:rPr>
        <w:t xml:space="preserve"> to others for selected reasons. Once again, </w:t>
      </w:r>
      <w:r w:rsidRPr="00A33AC5">
        <w:rPr>
          <w:rStyle w:val="StyleUnderline"/>
          <w:highlight w:val="yellow"/>
        </w:rPr>
        <w:t>China may</w:t>
      </w:r>
      <w:r w:rsidRPr="00A33AC5">
        <w:rPr>
          <w:sz w:val="12"/>
        </w:rPr>
        <w:t xml:space="preserve"> indeed </w:t>
      </w:r>
      <w:r w:rsidRPr="00A33AC5">
        <w:rPr>
          <w:rStyle w:val="StyleUnderline"/>
          <w:highlight w:val="yellow"/>
        </w:rPr>
        <w:t>be guilty of rule infractions</w:t>
      </w:r>
      <w:r w:rsidRPr="00A33AC5">
        <w:rPr>
          <w:sz w:val="12"/>
        </w:rPr>
        <w:t xml:space="preserve">, yet </w:t>
      </w:r>
      <w:r w:rsidRPr="00A33AC5">
        <w:rPr>
          <w:rStyle w:val="StyleUnderline"/>
          <w:highlight w:val="yellow"/>
        </w:rPr>
        <w:t>it is one perpetrator among many, and as an imaginative geography of subjective design can be an opportunity only when others —</w:t>
      </w:r>
      <w:r w:rsidRPr="00A33AC5">
        <w:rPr>
          <w:sz w:val="12"/>
        </w:rPr>
        <w:t xml:space="preserve"> most notably the United States — </w:t>
      </w:r>
      <w:r w:rsidRPr="00A33AC5">
        <w:rPr>
          <w:rStyle w:val="StyleUnderline"/>
          <w:highlight w:val="yellow"/>
        </w:rPr>
        <w:t>deem it to be so</w:t>
      </w:r>
      <w:r w:rsidRPr="00A33AC5">
        <w:rPr>
          <w:sz w:val="12"/>
        </w:rPr>
        <w:t xml:space="preserve">. To recap. Chapter 5 interrogated societal American images of China and its people throughout the modern age. The purpose of this chapter has been to similarly explore contemporary American perceptions and interpretations of China. hut with a keener focus upon the presidency of Barack Obama. It began by outlining China’s presence within the election contest of 2008. Obama’s rhetoric towards Beijing softened after securing the presidency, in further affirmation of China’s continuing existence as an imaginative geography whose identity is not simply there to sec, hut is discursively manufactured and controlled. It then showed that </w:t>
      </w:r>
      <w:r w:rsidRPr="00A33AC5">
        <w:rPr>
          <w:rStyle w:val="StyleUnderline"/>
          <w:highlight w:val="yellow"/>
        </w:rPr>
        <w:t>while American politicians</w:t>
      </w:r>
      <w:r w:rsidRPr="00A33AC5">
        <w:rPr>
          <w:rStyle w:val="StyleUnderline"/>
        </w:rPr>
        <w:t xml:space="preserve"> </w:t>
      </w:r>
      <w:r w:rsidRPr="00A33AC5">
        <w:rPr>
          <w:sz w:val="12"/>
        </w:rPr>
        <w:t xml:space="preserve">may </w:t>
      </w:r>
      <w:r w:rsidRPr="00A33AC5">
        <w:rPr>
          <w:rStyle w:val="StyleUnderline"/>
          <w:highlight w:val="yellow"/>
        </w:rPr>
        <w:t>adopt varying positions on China as a result of their</w:t>
      </w:r>
      <w:r w:rsidRPr="00A33AC5">
        <w:rPr>
          <w:sz w:val="12"/>
        </w:rPr>
        <w:t xml:space="preserve"> </w:t>
      </w:r>
      <w:r w:rsidRPr="00A33AC5">
        <w:rPr>
          <w:rStyle w:val="StyleUnderline"/>
          <w:highlight w:val="yellow"/>
        </w:rPr>
        <w:t>contrasting ideologies,</w:t>
      </w:r>
      <w:r w:rsidRPr="00A33AC5">
        <w:rPr>
          <w:sz w:val="12"/>
        </w:rPr>
        <w:t xml:space="preserve"> </w:t>
      </w:r>
      <w:r w:rsidRPr="00A33AC5">
        <w:rPr>
          <w:rStyle w:val="Emphasis"/>
          <w:highlight w:val="yellow"/>
        </w:rPr>
        <w:t>their underlying concern</w:t>
      </w:r>
      <w:r w:rsidRPr="00A33AC5">
        <w:rPr>
          <w:sz w:val="12"/>
        </w:rPr>
        <w:t xml:space="preserve"> </w:t>
      </w:r>
      <w:r w:rsidRPr="00A33AC5">
        <w:rPr>
          <w:rStyle w:val="StyleUnderline"/>
          <w:highlight w:val="yellow"/>
        </w:rPr>
        <w:t>is</w:t>
      </w:r>
      <w:r w:rsidRPr="00A33AC5">
        <w:rPr>
          <w:sz w:val="12"/>
        </w:rPr>
        <w:t xml:space="preserve"> still </w:t>
      </w:r>
      <w:r w:rsidRPr="00A33AC5">
        <w:rPr>
          <w:rStyle w:val="StyleUnderline"/>
          <w:highlight w:val="yellow"/>
        </w:rPr>
        <w:t xml:space="preserve">for a country and people which to some extent </w:t>
      </w:r>
      <w:r w:rsidRPr="00A33AC5">
        <w:rPr>
          <w:rStyle w:val="Emphasis"/>
          <w:highlight w:val="yellow"/>
        </w:rPr>
        <w:t>constitutes a problem to be resolved.</w:t>
      </w:r>
      <w:r w:rsidRPr="00A33AC5">
        <w:rPr>
          <w:rStyle w:val="Emphasis"/>
        </w:rPr>
        <w:t xml:space="preserve"> </w:t>
      </w:r>
      <w:r w:rsidRPr="00A33AC5">
        <w:rPr>
          <w:sz w:val="12"/>
        </w:rPr>
        <w:t xml:space="preserve">It was argued that </w:t>
      </w:r>
      <w:r w:rsidRPr="00A33AC5">
        <w:rPr>
          <w:rStyle w:val="StyleUnderline"/>
          <w:highlight w:val="yellow"/>
        </w:rPr>
        <w:t>this is inextricably tied to modern-day representations of a ‘rising’ China which</w:t>
      </w:r>
      <w:r w:rsidRPr="00A33AC5">
        <w:rPr>
          <w:sz w:val="12"/>
        </w:rPr>
        <w:t xml:space="preserve">, rather than merely a description of a rapidly developing state, </w:t>
      </w:r>
      <w:r w:rsidRPr="00A33AC5">
        <w:rPr>
          <w:rStyle w:val="Emphasis"/>
          <w:highlight w:val="yellow"/>
        </w:rPr>
        <w:t>carries powerful connotations of a non-Western challenger to a US-led global status quo.</w:t>
      </w:r>
      <w:r w:rsidRPr="00A33AC5">
        <w:rPr>
          <w:rStyle w:val="Emphasis"/>
        </w:rPr>
        <w:t xml:space="preserve"> </w:t>
      </w:r>
      <w:r w:rsidRPr="00A33AC5">
        <w:rPr>
          <w:sz w:val="12"/>
        </w:rPr>
        <w:t xml:space="preserve">The chapter then briefly examined some of the imagery of China generated by the 2012 presidential elections, and in particular that which followed traditional patterns of opposition candidates criticizing US China policy and portraying the PRC in broadly negative terms. It also showed how China’s representation as a manipulator of its currency and a principal offender in the realm of ‘cyber warfare’ simultaneously confirms the United Stales as the defender of the rules of the international system despite it (and many other others) being guilty of identical crimes’. Like so many times in the past, </w:t>
      </w:r>
      <w:r w:rsidRPr="00A33AC5">
        <w:rPr>
          <w:rStyle w:val="StyleUnderline"/>
          <w:highlight w:val="yellow"/>
        </w:rPr>
        <w:t xml:space="preserve">American discourse and image utilises inconsistency and contradiction to sustain the accepted binary opposites of a </w:t>
      </w:r>
      <w:r w:rsidRPr="00A33AC5">
        <w:rPr>
          <w:rStyle w:val="Emphasis"/>
          <w:highlight w:val="yellow"/>
        </w:rPr>
        <w:t>good/civilised U</w:t>
      </w:r>
      <w:r w:rsidRPr="00A33AC5">
        <w:rPr>
          <w:rStyle w:val="StyleUnderline"/>
        </w:rPr>
        <w:t xml:space="preserve">nited </w:t>
      </w:r>
      <w:r w:rsidRPr="00A33AC5">
        <w:rPr>
          <w:rStyle w:val="Emphasis"/>
          <w:highlight w:val="yellow"/>
        </w:rPr>
        <w:t>S</w:t>
      </w:r>
      <w:r w:rsidRPr="00A33AC5">
        <w:rPr>
          <w:sz w:val="12"/>
        </w:rPr>
        <w:t xml:space="preserve">tates </w:t>
      </w:r>
      <w:r w:rsidRPr="00A33AC5">
        <w:rPr>
          <w:rStyle w:val="StyleUnderline"/>
          <w:highlight w:val="yellow"/>
        </w:rPr>
        <w:t xml:space="preserve">in comparison with a </w:t>
      </w:r>
      <w:r w:rsidRPr="00A33AC5">
        <w:rPr>
          <w:rStyle w:val="Emphasis"/>
          <w:highlight w:val="yellow"/>
        </w:rPr>
        <w:t>bad/uncivilised China</w:t>
      </w:r>
      <w:r w:rsidRPr="00A33AC5">
        <w:rPr>
          <w:sz w:val="12"/>
        </w:rPr>
        <w:t xml:space="preserve"> ‘the chapter explored how understandings of a ‘rising’ China, tied inexorably to imagery of Threatening China are working to enable the implementation of Obama’s so-called pivot’ towards the Asia Pacific, as well as how the discourses of the pivot’ itself sustain and reinforce the ideas on which it is grounded. Finally, this chapter has demonstrated how the four highly stable and enduring constructions of Idealised, Opportunity, Uncivilised and Threatening China continue to the reproduced throughout American society today. In the modem information age they co—exist perhaps more prominently than ever. Each has evolved and modified over time but, in many ways. they retain the basic foundations upon which they were first established. Perhaps most importantly, the chapter has shown that these constructions are still actively complicit in the creation of realities in which American foreign policy towards China can he enabled and legitimized. As ever, the most powerful </w:t>
      </w:r>
      <w:r w:rsidRPr="00A33AC5">
        <w:rPr>
          <w:rStyle w:val="StyleUnderline"/>
          <w:highlight w:val="yellow"/>
        </w:rPr>
        <w:t>representations of China</w:t>
      </w:r>
      <w:r w:rsidRPr="00A33AC5">
        <w:rPr>
          <w:sz w:val="12"/>
        </w:rPr>
        <w:t xml:space="preserve"> can be used to </w:t>
      </w:r>
      <w:r w:rsidRPr="00A33AC5">
        <w:rPr>
          <w:rStyle w:val="Emphasis"/>
          <w:highlight w:val="yellow"/>
        </w:rPr>
        <w:t>best explain</w:t>
      </w:r>
      <w:r w:rsidRPr="00A33AC5">
        <w:rPr>
          <w:sz w:val="12"/>
        </w:rPr>
        <w:t xml:space="preserve"> </w:t>
      </w:r>
      <w:r w:rsidRPr="00A33AC5">
        <w:rPr>
          <w:rStyle w:val="StyleUnderline"/>
          <w:highlight w:val="yellow"/>
        </w:rPr>
        <w:t>how</w:t>
      </w:r>
      <w:r w:rsidRPr="00A33AC5">
        <w:rPr>
          <w:sz w:val="12"/>
        </w:rPr>
        <w:t xml:space="preserve"> that </w:t>
      </w:r>
      <w:r w:rsidRPr="00A33AC5">
        <w:rPr>
          <w:rStyle w:val="Emphasis"/>
          <w:highlight w:val="yellow"/>
        </w:rPr>
        <w:t>policy is made possible</w:t>
      </w:r>
      <w:r w:rsidRPr="00A33AC5">
        <w:rPr>
          <w:sz w:val="12"/>
        </w:rPr>
        <w:t xml:space="preserve">. Moreover, </w:t>
      </w:r>
      <w:r w:rsidRPr="00A33AC5">
        <w:rPr>
          <w:rStyle w:val="StyleUnderline"/>
          <w:highlight w:val="yellow"/>
        </w:rPr>
        <w:t>they allow an interrogation of how US China policy itself serves in the production and reproduction of imagery</w:t>
      </w:r>
      <w:r w:rsidRPr="00A33AC5">
        <w:rPr>
          <w:sz w:val="12"/>
          <w:highlight w:val="yellow"/>
        </w:rPr>
        <w:t xml:space="preserve"> </w:t>
      </w:r>
      <w:r w:rsidRPr="00A33AC5">
        <w:rPr>
          <w:rStyle w:val="StyleUnderline"/>
          <w:highlight w:val="yellow"/>
        </w:rPr>
        <w:t>so</w:t>
      </w:r>
      <w:r w:rsidRPr="00A33AC5">
        <w:rPr>
          <w:sz w:val="12"/>
          <w:highlight w:val="yellow"/>
        </w:rPr>
        <w:t xml:space="preserve"> </w:t>
      </w:r>
      <w:r w:rsidRPr="00A33AC5">
        <w:rPr>
          <w:sz w:val="12"/>
        </w:rPr>
        <w:t xml:space="preserve">that </w:t>
      </w:r>
      <w:r w:rsidRPr="00A33AC5">
        <w:rPr>
          <w:rStyle w:val="Emphasis"/>
          <w:highlight w:val="yellow"/>
        </w:rPr>
        <w:t>China’s foreignness</w:t>
      </w:r>
      <w:r w:rsidRPr="00A33AC5">
        <w:rPr>
          <w:sz w:val="12"/>
          <w:highlight w:val="yellow"/>
        </w:rPr>
        <w:t xml:space="preserve"> </w:t>
      </w:r>
      <w:r w:rsidRPr="00A33AC5">
        <w:rPr>
          <w:sz w:val="12"/>
        </w:rPr>
        <w:t xml:space="preserve">from the United States </w:t>
      </w:r>
      <w:r w:rsidRPr="00A33AC5">
        <w:rPr>
          <w:rStyle w:val="Emphasis"/>
          <w:highlight w:val="yellow"/>
        </w:rPr>
        <w:t>can be perpetually reaffirmed</w:t>
      </w:r>
      <w:r w:rsidRPr="00A33AC5">
        <w:rPr>
          <w:sz w:val="12"/>
        </w:rPr>
        <w:t>.</w:t>
      </w:r>
    </w:p>
    <w:p w:rsidR="00DA7AB7" w:rsidRPr="00A33AC5" w:rsidRDefault="00DA7AB7" w:rsidP="00DA7AB7"/>
    <w:p w:rsidR="00DA7AB7" w:rsidRPr="00A33AC5" w:rsidRDefault="00DA7AB7" w:rsidP="00DA7AB7">
      <w:pPr>
        <w:pStyle w:val="Heading3"/>
        <w:rPr>
          <w:rFonts w:cs="Arial"/>
        </w:rPr>
      </w:pPr>
      <w:r w:rsidRPr="00A33AC5">
        <w:rPr>
          <w:rFonts w:cs="Arial"/>
        </w:rPr>
        <w:lastRenderedPageBreak/>
        <w:t>Security Link – 2NC</w:t>
      </w:r>
    </w:p>
    <w:p w:rsidR="00DA7AB7" w:rsidRPr="00A33AC5" w:rsidRDefault="00DA7AB7" w:rsidP="00DA7AB7">
      <w:pPr>
        <w:pStyle w:val="Heading4"/>
        <w:rPr>
          <w:rFonts w:cs="Arial"/>
        </w:rPr>
      </w:pPr>
      <w:r w:rsidRPr="00A33AC5">
        <w:rPr>
          <w:rFonts w:cs="Arial"/>
        </w:rPr>
        <w:t xml:space="preserve">Symptom-focused crisis narratives cause </w:t>
      </w:r>
      <w:r w:rsidRPr="00A33AC5">
        <w:rPr>
          <w:rFonts w:cs="Arial"/>
          <w:u w:val="single"/>
        </w:rPr>
        <w:t>securitized</w:t>
      </w:r>
      <w:r w:rsidRPr="00A33AC5">
        <w:rPr>
          <w:rFonts w:cs="Arial"/>
        </w:rPr>
        <w:t xml:space="preserve"> responses that </w:t>
      </w:r>
      <w:r w:rsidRPr="00A33AC5">
        <w:rPr>
          <w:rFonts w:cs="Arial"/>
          <w:u w:val="single"/>
        </w:rPr>
        <w:t>occlude</w:t>
      </w:r>
      <w:r w:rsidRPr="00A33AC5">
        <w:rPr>
          <w:rFonts w:cs="Arial"/>
        </w:rPr>
        <w:t xml:space="preserve"> structural drivers of instability---this makes </w:t>
      </w:r>
      <w:r w:rsidRPr="00A33AC5">
        <w:rPr>
          <w:rFonts w:cs="Arial"/>
          <w:u w:val="single"/>
        </w:rPr>
        <w:t>civilizational overshoot</w:t>
      </w:r>
      <w:r w:rsidRPr="00A33AC5">
        <w:rPr>
          <w:rFonts w:cs="Arial"/>
        </w:rPr>
        <w:t xml:space="preserve"> and </w:t>
      </w:r>
      <w:r w:rsidRPr="00A33AC5">
        <w:rPr>
          <w:rFonts w:cs="Arial"/>
          <w:u w:val="single"/>
        </w:rPr>
        <w:t>global war</w:t>
      </w:r>
      <w:r w:rsidRPr="00A33AC5">
        <w:rPr>
          <w:rFonts w:cs="Arial"/>
        </w:rPr>
        <w:t xml:space="preserve"> inevitable---vote Neg to interrogate their epistemological failure</w:t>
      </w:r>
    </w:p>
    <w:p w:rsidR="00DA7AB7" w:rsidRPr="00A33AC5" w:rsidRDefault="00DA7AB7" w:rsidP="00DA7AB7">
      <w:r w:rsidRPr="00A33AC5">
        <w:rPr>
          <w:rStyle w:val="Style13ptBold"/>
        </w:rPr>
        <w:t>Ahmed 17 –</w:t>
      </w:r>
      <w:r w:rsidRPr="00A33AC5">
        <w:t xml:space="preserve"> Dr. Nafeez Mosaddeq Ahmed, Executive Director of the Institute for Policy Research and Development,  M.A. in Contemporary War &amp; Peace Studies and DPhil in International Relations from the School of Global Studies at Sussex University, Failing States, Collapsing Systems: BioPhysical Triggers of Political Violence, p. 1-13 [acronyms expanded in brackets]</w:t>
      </w:r>
      <w:r w:rsidR="00A33AC5" w:rsidRPr="00A33AC5">
        <w:rPr>
          <w:b/>
          <w:sz w:val="20"/>
          <w:szCs w:val="20"/>
        </w:rPr>
        <w:t xml:space="preserve"> </w:t>
      </w:r>
      <w:r w:rsidR="00A33AC5" w:rsidRPr="00A33AC5">
        <w:rPr>
          <w:b/>
          <w:sz w:val="20"/>
          <w:szCs w:val="20"/>
        </w:rPr>
        <w:t>****NCC’19 Novice Packet****</w:t>
      </w:r>
    </w:p>
    <w:p w:rsidR="00DA7AB7" w:rsidRPr="00A33AC5" w:rsidRDefault="00DA7AB7" w:rsidP="00DA7AB7">
      <w:r w:rsidRPr="00A33AC5">
        <w:t xml:space="preserve">Since the 2008 financial crash, </w:t>
      </w:r>
      <w:r w:rsidRPr="00A33AC5">
        <w:rPr>
          <w:rStyle w:val="StyleUnderline"/>
          <w:highlight w:val="yellow"/>
        </w:rPr>
        <w:t>the world</w:t>
      </w:r>
      <w:r w:rsidRPr="00A33AC5">
        <w:rPr>
          <w:rStyle w:val="StyleUnderline"/>
        </w:rPr>
        <w:t xml:space="preserve"> has </w:t>
      </w:r>
      <w:r w:rsidRPr="00A33AC5">
        <w:rPr>
          <w:rStyle w:val="StyleUnderline"/>
          <w:highlight w:val="yellow"/>
        </w:rPr>
        <w:t>witnessed</w:t>
      </w:r>
      <w:r w:rsidRPr="00A33AC5">
        <w:rPr>
          <w:rStyle w:val="StyleUnderline"/>
        </w:rPr>
        <w:t xml:space="preserve"> an </w:t>
      </w:r>
      <w:r w:rsidRPr="00A33AC5">
        <w:rPr>
          <w:rStyle w:val="StyleUnderline"/>
          <w:highlight w:val="yellow"/>
        </w:rPr>
        <w:t>unprecedented</w:t>
      </w:r>
      <w:r w:rsidRPr="00A33AC5">
        <w:rPr>
          <w:rStyle w:val="StyleUnderline"/>
        </w:rPr>
        <w:t xml:space="preserve"> outbreak of social </w:t>
      </w:r>
      <w:r w:rsidRPr="00A33AC5">
        <w:rPr>
          <w:rStyle w:val="StyleUnderline"/>
          <w:highlight w:val="yellow"/>
        </w:rPr>
        <w:t xml:space="preserve">protest in </w:t>
      </w:r>
      <w:r w:rsidRPr="00A33AC5">
        <w:rPr>
          <w:rStyle w:val="Emphasis"/>
          <w:highlight w:val="yellow"/>
        </w:rPr>
        <w:t>every</w:t>
      </w:r>
      <w:r w:rsidRPr="00A33AC5">
        <w:rPr>
          <w:rStyle w:val="Emphasis"/>
        </w:rPr>
        <w:t xml:space="preserve"> major </w:t>
      </w:r>
      <w:r w:rsidRPr="00A33AC5">
        <w:rPr>
          <w:rStyle w:val="Emphasis"/>
          <w:highlight w:val="yellow"/>
        </w:rPr>
        <w:t>continent</w:t>
      </w:r>
      <w:r w:rsidRPr="00A33AC5">
        <w:rPr>
          <w:rStyle w:val="StyleUnderline"/>
        </w:rPr>
        <w:t>. Beginning with the birth of the Occupy movement in the US and Western Europe, and the Arab Spring, the eruption of civil unrest has continued to wreak havoc unpredictably from Greece to Ukraine, from China to Thailand, from Brazil to Turkey, and beyond</w:t>
      </w:r>
      <w:r w:rsidRPr="00A33AC5">
        <w:t xml:space="preserve">. In some regions, </w:t>
      </w:r>
      <w:r w:rsidRPr="00A33AC5">
        <w:rPr>
          <w:rStyle w:val="StyleUnderline"/>
        </w:rPr>
        <w:t xml:space="preserve">civil </w:t>
      </w:r>
      <w:r w:rsidRPr="00A33AC5">
        <w:rPr>
          <w:rStyle w:val="StyleUnderline"/>
          <w:highlight w:val="yellow"/>
        </w:rPr>
        <w:t>unrest</w:t>
      </w:r>
      <w:r w:rsidRPr="00A33AC5">
        <w:rPr>
          <w:rStyle w:val="StyleUnderline"/>
        </w:rPr>
        <w:t xml:space="preserve"> has </w:t>
      </w:r>
      <w:r w:rsidRPr="00A33AC5">
        <w:rPr>
          <w:rStyle w:val="StyleUnderline"/>
          <w:highlight w:val="yellow"/>
        </w:rPr>
        <w:t>coalesced into</w:t>
      </w:r>
      <w:r w:rsidRPr="00A33AC5">
        <w:rPr>
          <w:rStyle w:val="StyleUnderline"/>
        </w:rPr>
        <w:t xml:space="preserve"> the collapse of</w:t>
      </w:r>
      <w:r w:rsidRPr="00A33AC5">
        <w:t xml:space="preserve"> incumbent </w:t>
      </w:r>
      <w:r w:rsidRPr="00A33AC5">
        <w:rPr>
          <w:rStyle w:val="StyleUnderline"/>
        </w:rPr>
        <w:t xml:space="preserve">governments or even the eruption of a </w:t>
      </w:r>
      <w:r w:rsidRPr="00A33AC5">
        <w:rPr>
          <w:rStyle w:val="Emphasis"/>
          <w:highlight w:val="yellow"/>
        </w:rPr>
        <w:t>prolonged</w:t>
      </w:r>
      <w:r w:rsidRPr="00A33AC5">
        <w:rPr>
          <w:rStyle w:val="Emphasis"/>
        </w:rPr>
        <w:t xml:space="preserve"> state of internecine </w:t>
      </w:r>
      <w:r w:rsidRPr="00A33AC5">
        <w:rPr>
          <w:rStyle w:val="Emphasis"/>
          <w:highlight w:val="yellow"/>
        </w:rPr>
        <w:t>warfare</w:t>
      </w:r>
      <w:r w:rsidRPr="00A33AC5">
        <w:t xml:space="preserve">, as is happening in Iraq-Syria and Ukraine- Crimea. To what extent is this apparent heightening of geopolitical instability new? Increasing public dissatisfaction with government is correlated with continued government diffi culties in meeting public expectations. Yet while </w:t>
      </w:r>
      <w:r w:rsidRPr="00A33AC5">
        <w:rPr>
          <w:rStyle w:val="StyleUnderline"/>
          <w:highlight w:val="yellow"/>
        </w:rPr>
        <w:t>policymakers</w:t>
      </w:r>
      <w:r w:rsidRPr="00A33AC5">
        <w:t xml:space="preserve"> and media observers have raced to keep up with events, they </w:t>
      </w:r>
      <w:r w:rsidRPr="00A33AC5">
        <w:rPr>
          <w:rStyle w:val="StyleUnderline"/>
        </w:rPr>
        <w:t xml:space="preserve">have largely </w:t>
      </w:r>
      <w:r w:rsidRPr="00A33AC5">
        <w:rPr>
          <w:rStyle w:val="StyleUnderline"/>
          <w:highlight w:val="yellow"/>
        </w:rPr>
        <w:t>missed</w:t>
      </w:r>
      <w:r w:rsidRPr="00A33AC5">
        <w:rPr>
          <w:rStyle w:val="StyleUnderline"/>
        </w:rPr>
        <w:t xml:space="preserve"> the </w:t>
      </w:r>
      <w:r w:rsidRPr="00A33AC5">
        <w:rPr>
          <w:rStyle w:val="Emphasis"/>
          <w:highlight w:val="yellow"/>
        </w:rPr>
        <w:t>deeper causes</w:t>
      </w:r>
      <w:r w:rsidRPr="00A33AC5">
        <w:rPr>
          <w:rStyle w:val="StyleUnderline"/>
        </w:rPr>
        <w:t xml:space="preserve"> of this new age of unrest—</w:t>
      </w:r>
      <w:r w:rsidRPr="00A33AC5">
        <w:rPr>
          <w:rStyle w:val="StyleUnderline"/>
          <w:highlight w:val="yellow"/>
        </w:rPr>
        <w:t>the end of</w:t>
      </w:r>
      <w:r w:rsidRPr="00A33AC5">
        <w:rPr>
          <w:rStyle w:val="StyleUnderline"/>
        </w:rPr>
        <w:t xml:space="preserve"> the age of cheap </w:t>
      </w:r>
      <w:r w:rsidRPr="00A33AC5">
        <w:rPr>
          <w:rStyle w:val="StyleUnderline"/>
          <w:highlight w:val="yellow"/>
        </w:rPr>
        <w:t>fossil fuels, and</w:t>
      </w:r>
      <w:r w:rsidRPr="00A33AC5">
        <w:rPr>
          <w:rStyle w:val="StyleUnderline"/>
        </w:rPr>
        <w:t xml:space="preserve"> its multiplying </w:t>
      </w:r>
      <w:r w:rsidRPr="00A33AC5">
        <w:rPr>
          <w:rStyle w:val="StyleUnderline"/>
          <w:highlight w:val="yellow"/>
        </w:rPr>
        <w:t>consequences for</w:t>
      </w:r>
      <w:r w:rsidRPr="00A33AC5">
        <w:rPr>
          <w:rStyle w:val="StyleUnderline"/>
        </w:rPr>
        <w:t xml:space="preserve"> economic </w:t>
      </w:r>
      <w:r w:rsidRPr="00A33AC5">
        <w:rPr>
          <w:rStyle w:val="StyleUnderline"/>
          <w:highlight w:val="yellow"/>
        </w:rPr>
        <w:t>growth</w:t>
      </w:r>
      <w:r w:rsidRPr="00A33AC5">
        <w:rPr>
          <w:rStyle w:val="StyleUnderline"/>
        </w:rPr>
        <w:t xml:space="preserve">, industrial </w:t>
      </w:r>
      <w:r w:rsidRPr="00A33AC5">
        <w:rPr>
          <w:rStyle w:val="StyleUnderline"/>
          <w:highlight w:val="yellow"/>
        </w:rPr>
        <w:t>food</w:t>
      </w:r>
      <w:r w:rsidRPr="00A33AC5">
        <w:rPr>
          <w:rStyle w:val="StyleUnderline"/>
        </w:rPr>
        <w:t xml:space="preserve"> production, </w:t>
      </w:r>
      <w:r w:rsidRPr="00A33AC5">
        <w:rPr>
          <w:rStyle w:val="StyleUnderline"/>
          <w:highlight w:val="yellow"/>
        </w:rPr>
        <w:t>and</w:t>
      </w:r>
      <w:r w:rsidRPr="00A33AC5">
        <w:rPr>
          <w:rStyle w:val="StyleUnderline"/>
        </w:rPr>
        <w:t xml:space="preserve"> the Earth’s </w:t>
      </w:r>
      <w:r w:rsidRPr="00A33AC5">
        <w:rPr>
          <w:rStyle w:val="StyleUnderline"/>
          <w:highlight w:val="yellow"/>
        </w:rPr>
        <w:t>climate</w:t>
      </w:r>
      <w:r w:rsidRPr="00A33AC5">
        <w:rPr>
          <w:rStyle w:val="StyleUnderline"/>
        </w:rPr>
        <w:t xml:space="preserve"> stability</w:t>
      </w:r>
      <w:r w:rsidRPr="00A33AC5">
        <w:t>.</w:t>
      </w:r>
    </w:p>
    <w:p w:rsidR="00DA7AB7" w:rsidRPr="00A33AC5" w:rsidRDefault="00DA7AB7" w:rsidP="00DA7AB7">
      <w:r w:rsidRPr="00A33AC5">
        <w:t xml:space="preserve">Contrary to widely reported claims across mainstream media of a new era of prosperity heralded by the US-led shale oil and gas boom, </w:t>
      </w:r>
      <w:r w:rsidRPr="00A33AC5">
        <w:rPr>
          <w:rStyle w:val="StyleUnderline"/>
        </w:rPr>
        <w:t xml:space="preserve">the </w:t>
      </w:r>
      <w:r w:rsidRPr="00A33AC5">
        <w:rPr>
          <w:rStyle w:val="StyleUnderline"/>
          <w:highlight w:val="yellow"/>
        </w:rPr>
        <w:t>proliferation of</w:t>
      </w:r>
      <w:r w:rsidRPr="00A33AC5">
        <w:t xml:space="preserve"> contemporary climate, food and economic </w:t>
      </w:r>
      <w:r w:rsidRPr="00A33AC5">
        <w:rPr>
          <w:rStyle w:val="StyleUnderline"/>
          <w:highlight w:val="yellow"/>
        </w:rPr>
        <w:t>crises have</w:t>
      </w:r>
      <w:r w:rsidRPr="00A33AC5">
        <w:rPr>
          <w:rStyle w:val="StyleUnderline"/>
        </w:rPr>
        <w:t xml:space="preserve"> at their </w:t>
      </w:r>
      <w:r w:rsidRPr="00A33AC5">
        <w:rPr>
          <w:rStyle w:val="Emphasis"/>
        </w:rPr>
        <w:t>root</w:t>
      </w:r>
      <w:r w:rsidRPr="00A33AC5">
        <w:rPr>
          <w:rStyle w:val="StyleUnderline"/>
        </w:rPr>
        <w:t xml:space="preserve"> </w:t>
      </w:r>
      <w:r w:rsidRPr="00A33AC5">
        <w:rPr>
          <w:rStyle w:val="StyleUnderline"/>
          <w:highlight w:val="yellow"/>
        </w:rPr>
        <w:t xml:space="preserve">a </w:t>
      </w:r>
      <w:r w:rsidRPr="00A33AC5">
        <w:rPr>
          <w:rStyle w:val="Emphasis"/>
          <w:highlight w:val="yellow"/>
        </w:rPr>
        <w:t>single</w:t>
      </w:r>
      <w:r w:rsidRPr="00A33AC5">
        <w:rPr>
          <w:rStyle w:val="Emphasis"/>
        </w:rPr>
        <w:t xml:space="preserve"> common </w:t>
      </w:r>
      <w:r w:rsidRPr="00A33AC5">
        <w:rPr>
          <w:rStyle w:val="Emphasis"/>
          <w:highlight w:val="yellow"/>
        </w:rPr>
        <w:t>denominator</w:t>
      </w:r>
      <w:r w:rsidRPr="00A33AC5">
        <w:rPr>
          <w:rStyle w:val="StyleUnderline"/>
        </w:rPr>
        <w:t>: the fundamental and permanent disruption in the energy basis of industrial civilization</w:t>
      </w:r>
      <w:r w:rsidRPr="00A33AC5">
        <w:t>.</w:t>
      </w:r>
    </w:p>
    <w:p w:rsidR="00DA7AB7" w:rsidRPr="00A33AC5" w:rsidRDefault="00DA7AB7" w:rsidP="00DA7AB7">
      <w:r w:rsidRPr="00A33AC5">
        <w:t>This inevitable energy transition away from high quality fossil fuels to lower quality, more expensive energy forms—which will be completed well before the close of this century, and quite possibly much earlier—will force a paradigm shift in the organization of civilization. The twenty-first century, in this context, is a pivotal one for humanity as industrial civilization pivots through a process of systemic transition, driven by the complex interplay between human societies and biophysical realities.</w:t>
      </w:r>
    </w:p>
    <w:p w:rsidR="00DA7AB7" w:rsidRPr="00A33AC5" w:rsidRDefault="00DA7AB7" w:rsidP="00DA7AB7">
      <w:r w:rsidRPr="00A33AC5">
        <w:t xml:space="preserve">Yet for this shift to result in </w:t>
      </w:r>
      <w:r w:rsidRPr="00A33AC5">
        <w:rPr>
          <w:rStyle w:val="StyleUnderline"/>
        </w:rPr>
        <w:t xml:space="preserve">a </w:t>
      </w:r>
      <w:r w:rsidRPr="00A33AC5">
        <w:rPr>
          <w:rStyle w:val="StyleUnderline"/>
          <w:highlight w:val="yellow"/>
        </w:rPr>
        <w:t>viable</w:t>
      </w:r>
      <w:r w:rsidRPr="00A33AC5">
        <w:rPr>
          <w:rStyle w:val="StyleUnderline"/>
        </w:rPr>
        <w:t xml:space="preserve"> new way of </w:t>
      </w:r>
      <w:r w:rsidRPr="00A33AC5">
        <w:rPr>
          <w:rStyle w:val="StyleUnderline"/>
          <w:highlight w:val="yellow"/>
        </w:rPr>
        <w:t>life</w:t>
      </w:r>
      <w:r w:rsidRPr="00A33AC5">
        <w:rPr>
          <w:rStyle w:val="StyleUnderline"/>
        </w:rPr>
        <w:t xml:space="preserve"> will </w:t>
      </w:r>
      <w:r w:rsidRPr="00A33AC5">
        <w:rPr>
          <w:rStyle w:val="StyleUnderline"/>
          <w:highlight w:val="yellow"/>
        </w:rPr>
        <w:t>require a</w:t>
      </w:r>
      <w:r w:rsidRPr="00A33AC5">
        <w:rPr>
          <w:rStyle w:val="StyleUnderline"/>
        </w:rPr>
        <w:t xml:space="preserve"> fundamental </w:t>
      </w:r>
      <w:r w:rsidRPr="00A33AC5">
        <w:rPr>
          <w:rStyle w:val="Emphasis"/>
          <w:highlight w:val="yellow"/>
        </w:rPr>
        <w:t>epistemological shift</w:t>
      </w:r>
      <w:r w:rsidRPr="00A33AC5">
        <w:rPr>
          <w:rStyle w:val="StyleUnderline"/>
          <w:highlight w:val="yellow"/>
        </w:rPr>
        <w:t xml:space="preserve"> recognizing</w:t>
      </w:r>
      <w:r w:rsidRPr="00A33AC5">
        <w:rPr>
          <w:rStyle w:val="StyleUnderline"/>
        </w:rPr>
        <w:t xml:space="preserve"> humanity’s </w:t>
      </w:r>
      <w:r w:rsidRPr="00A33AC5">
        <w:rPr>
          <w:rStyle w:val="StyleUnderline"/>
          <w:highlight w:val="yellow"/>
        </w:rPr>
        <w:t>embeddedness</w:t>
      </w:r>
      <w:r w:rsidRPr="00A33AC5">
        <w:rPr>
          <w:rStyle w:val="StyleUnderline"/>
        </w:rPr>
        <w:t xml:space="preserve"> in the natural world. </w:t>
      </w:r>
      <w:r w:rsidRPr="00A33AC5">
        <w:rPr>
          <w:rStyle w:val="StyleUnderline"/>
          <w:highlight w:val="yellow"/>
        </w:rPr>
        <w:t>This</w:t>
      </w:r>
      <w:r w:rsidRPr="00A33AC5">
        <w:rPr>
          <w:rStyle w:val="StyleUnderline"/>
        </w:rPr>
        <w:t xml:space="preserve">, in turn, </w:t>
      </w:r>
      <w:r w:rsidRPr="00A33AC5">
        <w:rPr>
          <w:rStyle w:val="StyleUnderline"/>
          <w:highlight w:val="yellow"/>
        </w:rPr>
        <w:t xml:space="preserve">cannot be achieved without </w:t>
      </w:r>
      <w:r w:rsidRPr="00A33AC5">
        <w:rPr>
          <w:rStyle w:val="Emphasis"/>
          <w:highlight w:val="yellow"/>
        </w:rPr>
        <w:t>breaking</w:t>
      </w:r>
      <w:r w:rsidRPr="00A33AC5">
        <w:rPr>
          <w:rStyle w:val="Emphasis"/>
        </w:rPr>
        <w:t xml:space="preserve"> the stranglehold of </w:t>
      </w:r>
      <w:r w:rsidRPr="00A33AC5">
        <w:rPr>
          <w:rStyle w:val="Emphasis"/>
          <w:highlight w:val="yellow"/>
        </w:rPr>
        <w:t>conventional models</w:t>
      </w:r>
      <w:r w:rsidRPr="00A33AC5">
        <w:rPr>
          <w:rStyle w:val="StyleUnderline"/>
          <w:highlight w:val="yellow"/>
        </w:rPr>
        <w:t xml:space="preserve"> achieved through</w:t>
      </w:r>
      <w:r w:rsidRPr="00A33AC5">
        <w:rPr>
          <w:rStyle w:val="StyleUnderline"/>
        </w:rPr>
        <w:t xml:space="preserve"> the </w:t>
      </w:r>
      <w:r w:rsidRPr="00A33AC5">
        <w:rPr>
          <w:rStyle w:val="Emphasis"/>
          <w:highlight w:val="yellow"/>
        </w:rPr>
        <w:t>hegemony of establishment narratives</w:t>
      </w:r>
      <w:r w:rsidRPr="00A33AC5">
        <w:rPr>
          <w:rStyle w:val="StyleUnderline"/>
        </w:rPr>
        <w:t>—dominated by</w:t>
      </w:r>
      <w:r w:rsidRPr="00A33AC5">
        <w:t xml:space="preserve"> fossil fuel interests and the banality of </w:t>
      </w:r>
      <w:r w:rsidRPr="00A33AC5">
        <w:rPr>
          <w:rStyle w:val="StyleUnderline"/>
        </w:rPr>
        <w:t>the mainstream media news cycle</w:t>
      </w:r>
      <w:r w:rsidRPr="00A33AC5">
        <w:t>.</w:t>
      </w:r>
    </w:p>
    <w:p w:rsidR="00DA7AB7" w:rsidRPr="00A33AC5" w:rsidRDefault="00DA7AB7" w:rsidP="00DA7AB7">
      <w:r w:rsidRPr="00A33AC5">
        <w:t xml:space="preserve">The central thesis of this study is that </w:t>
      </w:r>
      <w:r w:rsidRPr="00A33AC5">
        <w:rPr>
          <w:rStyle w:val="StyleUnderline"/>
        </w:rPr>
        <w:t>the escalation of social protest and political instability around the world is causally related to the unstoppable thermodynamics of global hydrocarbon energy decline and its interconnected environmental and economic consequences</w:t>
      </w:r>
      <w:r w:rsidRPr="00A33AC5">
        <w:t xml:space="preserve">. It offers, in this sense, a biophysical approach to international relations, and argues that geopolitics remains fundamentally embedded in biophysical processes. This is not to reduce geopolitics to the biophysical—far from it—but to recognize that </w:t>
      </w:r>
      <w:r w:rsidRPr="00A33AC5">
        <w:rPr>
          <w:rStyle w:val="StyleUnderline"/>
        </w:rPr>
        <w:t xml:space="preserve">the dynamics of the geopolitical </w:t>
      </w:r>
      <w:r w:rsidRPr="00A33AC5">
        <w:rPr>
          <w:rStyle w:val="Emphasis"/>
        </w:rPr>
        <w:t>cannot be dislocated</w:t>
      </w:r>
      <w:r w:rsidRPr="00A33AC5">
        <w:rPr>
          <w:rStyle w:val="StyleUnderline"/>
        </w:rPr>
        <w:t xml:space="preserve"> from the dynamics of the biophysical, and that </w:t>
      </w:r>
      <w:r w:rsidRPr="00A33AC5">
        <w:rPr>
          <w:rStyle w:val="Emphasis"/>
          <w:highlight w:val="yellow"/>
        </w:rPr>
        <w:t>biophysical</w:t>
      </w:r>
      <w:r w:rsidRPr="00A33AC5">
        <w:rPr>
          <w:rStyle w:val="StyleUnderline"/>
          <w:highlight w:val="yellow"/>
        </w:rPr>
        <w:t xml:space="preserve"> processes are </w:t>
      </w:r>
      <w:r w:rsidRPr="00A33AC5">
        <w:rPr>
          <w:rStyle w:val="Emphasis"/>
        </w:rPr>
        <w:t xml:space="preserve">increasingly </w:t>
      </w:r>
      <w:r w:rsidRPr="00A33AC5">
        <w:rPr>
          <w:rStyle w:val="Emphasis"/>
          <w:highlight w:val="yellow"/>
        </w:rPr>
        <w:t>driving</w:t>
      </w:r>
      <w:r w:rsidRPr="00A33AC5">
        <w:rPr>
          <w:rStyle w:val="StyleUnderline"/>
        </w:rPr>
        <w:t xml:space="preserve"> geopolitical </w:t>
      </w:r>
      <w:r w:rsidRPr="00A33AC5">
        <w:rPr>
          <w:rStyle w:val="StyleUnderline"/>
          <w:highlight w:val="yellow"/>
        </w:rPr>
        <w:t>instability</w:t>
      </w:r>
      <w:r w:rsidRPr="00A33AC5">
        <w:rPr>
          <w:rStyle w:val="StyleUnderline"/>
        </w:rPr>
        <w:t xml:space="preserve"> to a degree unrecognized by policymakers, the media, as well as social and natural scientists</w:t>
      </w:r>
      <w:r w:rsidRPr="00A33AC5">
        <w:t>.</w:t>
      </w:r>
    </w:p>
    <w:p w:rsidR="00DA7AB7" w:rsidRPr="00A33AC5" w:rsidRDefault="00DA7AB7" w:rsidP="00DA7AB7">
      <w:pPr>
        <w:rPr>
          <w:sz w:val="14"/>
        </w:rPr>
      </w:pPr>
      <w:r w:rsidRPr="00A33AC5">
        <w:rPr>
          <w:sz w:val="14"/>
        </w:rPr>
        <w:t>Hydrocarbon energy decline can be understood as consisting of the following two intertwined processes: the inexorable reduction in industrial civilization’s production of net energy from hydrocarbon sources (fossil fuels) over the last decades; the acceleration of hydrocarbon energy production to attempt to make-up for this decline and sustain economic growth.</w:t>
      </w:r>
    </w:p>
    <w:p w:rsidR="00DA7AB7" w:rsidRPr="00A33AC5" w:rsidRDefault="00DA7AB7" w:rsidP="00DA7AB7">
      <w:pPr>
        <w:rPr>
          <w:sz w:val="14"/>
        </w:rPr>
      </w:pPr>
      <w:r w:rsidRPr="00A33AC5">
        <w:rPr>
          <w:sz w:val="14"/>
        </w:rPr>
        <w:t>This process has in turn had two major consequences, namely: climate change and the corresponding destabilization of the Earth System due to the increasing quantity of greenhouse gas emissions due to hydrocarbon energy dependence; and the permanent slowdown of global economic growth due to the increasing costs of energy production relative to GDP. Climate and economic crises are, in turn, acting as amplifying feedbacks on the process of hydrocarbon energy decline, and in themselves are acting synergistically to undermine global industrial food production while simultaneously impinging on socio-political stability and human well-being.</w:t>
      </w:r>
    </w:p>
    <w:p w:rsidR="00DA7AB7" w:rsidRPr="00A33AC5" w:rsidRDefault="00DA7AB7" w:rsidP="00DA7AB7">
      <w:r w:rsidRPr="00A33AC5">
        <w:rPr>
          <w:rStyle w:val="StyleUnderline"/>
        </w:rPr>
        <w:t xml:space="preserve">While </w:t>
      </w:r>
      <w:r w:rsidRPr="00A33AC5">
        <w:rPr>
          <w:rStyle w:val="StyleUnderline"/>
          <w:highlight w:val="yellow"/>
        </w:rPr>
        <w:t>conventional</w:t>
      </w:r>
      <w:r w:rsidRPr="00A33AC5">
        <w:rPr>
          <w:rStyle w:val="StyleUnderline"/>
        </w:rPr>
        <w:t xml:space="preserve"> policy</w:t>
      </w:r>
      <w:r w:rsidRPr="00A33AC5">
        <w:t xml:space="preserve"> and media </w:t>
      </w:r>
      <w:r w:rsidRPr="00A33AC5">
        <w:rPr>
          <w:rStyle w:val="StyleUnderline"/>
          <w:highlight w:val="yellow"/>
        </w:rPr>
        <w:t>approaches</w:t>
      </w:r>
      <w:r w:rsidRPr="00A33AC5">
        <w:rPr>
          <w:rStyle w:val="StyleUnderline"/>
        </w:rPr>
        <w:t xml:space="preserve"> to</w:t>
      </w:r>
      <w:r w:rsidRPr="00A33AC5">
        <w:t xml:space="preserve"> socio-political </w:t>
      </w:r>
      <w:r w:rsidRPr="00A33AC5">
        <w:rPr>
          <w:rStyle w:val="StyleUnderline"/>
        </w:rPr>
        <w:t xml:space="preserve">instability tend to </w:t>
      </w:r>
      <w:r w:rsidRPr="00A33AC5">
        <w:rPr>
          <w:rStyle w:val="Emphasis"/>
          <w:highlight w:val="yellow"/>
        </w:rPr>
        <w:t>focus</w:t>
      </w:r>
      <w:r w:rsidRPr="00A33AC5">
        <w:rPr>
          <w:rStyle w:val="Emphasis"/>
        </w:rPr>
        <w:t xml:space="preserve"> almost </w:t>
      </w:r>
      <w:r w:rsidRPr="00A33AC5">
        <w:rPr>
          <w:rStyle w:val="Emphasis"/>
          <w:highlight w:val="yellow"/>
        </w:rPr>
        <w:t>purely on ‘surface’</w:t>
      </w:r>
      <w:r w:rsidRPr="00A33AC5">
        <w:rPr>
          <w:rStyle w:val="Emphasis"/>
        </w:rPr>
        <w:t xml:space="preserve"> social </w:t>
      </w:r>
      <w:r w:rsidRPr="00A33AC5">
        <w:rPr>
          <w:rStyle w:val="Emphasis"/>
          <w:highlight w:val="yellow"/>
        </w:rPr>
        <w:t>symptoms</w:t>
      </w:r>
      <w:r w:rsidRPr="00A33AC5">
        <w:rPr>
          <w:rStyle w:val="StyleUnderline"/>
        </w:rPr>
        <w:t xml:space="preserve">—geopolitical competition, political corruption, economic mismanagement, ideological extremism, and so on—the </w:t>
      </w:r>
      <w:r w:rsidRPr="00A33AC5">
        <w:rPr>
          <w:rStyle w:val="StyleUnderline"/>
          <w:highlight w:val="yellow"/>
        </w:rPr>
        <w:t>deeper</w:t>
      </w:r>
      <w:r w:rsidRPr="00A33AC5">
        <w:rPr>
          <w:rStyle w:val="StyleUnderline"/>
        </w:rPr>
        <w:t xml:space="preserve"> biophysical systemic </w:t>
      </w:r>
      <w:r w:rsidRPr="00A33AC5">
        <w:rPr>
          <w:rStyle w:val="StyleUnderline"/>
          <w:highlight w:val="yellow"/>
        </w:rPr>
        <w:t>drivers</w:t>
      </w:r>
      <w:r w:rsidRPr="00A33AC5">
        <w:rPr>
          <w:rStyle w:val="StyleUnderline"/>
        </w:rPr>
        <w:t xml:space="preserve"> of instability </w:t>
      </w:r>
      <w:r w:rsidRPr="00A33AC5">
        <w:rPr>
          <w:rStyle w:val="StyleUnderline"/>
          <w:highlight w:val="yellow"/>
        </w:rPr>
        <w:t>are</w:t>
      </w:r>
      <w:r w:rsidRPr="00A33AC5">
        <w:t xml:space="preserve"> largely ignored or </w:t>
      </w:r>
      <w:r w:rsidRPr="00A33AC5">
        <w:rPr>
          <w:rStyle w:val="Emphasis"/>
          <w:highlight w:val="yellow"/>
        </w:rPr>
        <w:t>misunderstood</w:t>
      </w:r>
      <w:r w:rsidRPr="00A33AC5">
        <w:rPr>
          <w:rStyle w:val="StyleUnderline"/>
        </w:rPr>
        <w:t xml:space="preserve">. As such, missing from the vast bulk of conventional wisdom on escalating socio-political instability around the world is the </w:t>
      </w:r>
      <w:r w:rsidRPr="00A33AC5">
        <w:rPr>
          <w:rStyle w:val="Emphasis"/>
        </w:rPr>
        <w:t>crucial recognition</w:t>
      </w:r>
      <w:r w:rsidRPr="00A33AC5">
        <w:rPr>
          <w:rStyle w:val="StyleUnderline"/>
        </w:rPr>
        <w:t xml:space="preserve"> of its </w:t>
      </w:r>
      <w:r w:rsidRPr="00A33AC5">
        <w:rPr>
          <w:rStyle w:val="Emphasis"/>
        </w:rPr>
        <w:t>central cause</w:t>
      </w:r>
      <w:r w:rsidRPr="00A33AC5">
        <w:rPr>
          <w:rStyle w:val="StyleUnderline"/>
        </w:rPr>
        <w:t xml:space="preserve"> in a systemic process of hydrocarbon energy decline and concomitant civilizational transition toward an inevitable post-carbon future</w:t>
      </w:r>
      <w:r w:rsidRPr="00A33AC5">
        <w:t>.</w:t>
      </w:r>
    </w:p>
    <w:p w:rsidR="00DA7AB7" w:rsidRPr="00A33AC5" w:rsidRDefault="00DA7AB7" w:rsidP="00DA7AB7">
      <w:pPr>
        <w:rPr>
          <w:rStyle w:val="StyleUnderline"/>
        </w:rPr>
      </w:pPr>
      <w:r w:rsidRPr="00A33AC5">
        <w:lastRenderedPageBreak/>
        <w:t xml:space="preserve">Currently, climate change is rightly and consensually recognized by the scientific community, and has been accepted at least in principle by policymakers as a reality requiring an urgent collective response from human societies. However, </w:t>
      </w:r>
      <w:r w:rsidRPr="00A33AC5">
        <w:rPr>
          <w:rStyle w:val="StyleUnderline"/>
        </w:rPr>
        <w:t>despite growing recognition of the interconnected nature of these crises</w:t>
      </w:r>
      <w:r w:rsidRPr="00A33AC5">
        <w:t>—illustrated through concepts such as the food-water-energy nexus—</w:t>
      </w:r>
      <w:r w:rsidRPr="00A33AC5">
        <w:rPr>
          <w:rStyle w:val="StyleUnderline"/>
        </w:rPr>
        <w:t>there remains a fundamental failure in the conceptualization of their interconnected nature in terms of the relationship between human societies and the biophysical environment, and relatedly, the relationship between human polities and the biophysical environment.</w:t>
      </w:r>
    </w:p>
    <w:p w:rsidR="00DA7AB7" w:rsidRPr="00A33AC5" w:rsidRDefault="00DA7AB7" w:rsidP="00DA7AB7">
      <w:r w:rsidRPr="00A33AC5">
        <w:rPr>
          <w:rStyle w:val="StyleUnderline"/>
        </w:rPr>
        <w:t xml:space="preserve">This </w:t>
      </w:r>
      <w:r w:rsidRPr="00A33AC5">
        <w:rPr>
          <w:rStyle w:val="Emphasis"/>
        </w:rPr>
        <w:t>root failure of conceptualization</w:t>
      </w:r>
      <w:r w:rsidRPr="00A33AC5">
        <w:rPr>
          <w:rStyle w:val="StyleUnderline"/>
        </w:rPr>
        <w:t xml:space="preserve"> is perhaps the </w:t>
      </w:r>
      <w:r w:rsidRPr="00A33AC5">
        <w:rPr>
          <w:rStyle w:val="Emphasis"/>
        </w:rPr>
        <w:t>most significant factor</w:t>
      </w:r>
      <w:r w:rsidRPr="00A33AC5">
        <w:rPr>
          <w:rStyle w:val="StyleUnderline"/>
        </w:rPr>
        <w:t xml:space="preserve"> focusing on the role of human agency in driving the current convergence of global crises</w:t>
      </w:r>
      <w:r w:rsidRPr="00A33AC5">
        <w:t xml:space="preserve">. The failure is compounded by the necessarily compartmentalized nature of scientific specialization, which has produced a vast volume of information, but little in the way of epistemological mechanisms to integrate that into knowledge across disciplinary boundaries. </w:t>
      </w:r>
      <w:r w:rsidRPr="00A33AC5">
        <w:rPr>
          <w:rStyle w:val="StyleUnderline"/>
        </w:rPr>
        <w:t xml:space="preserve">It is </w:t>
      </w:r>
      <w:r w:rsidRPr="00A33AC5">
        <w:rPr>
          <w:rStyle w:val="Emphasis"/>
        </w:rPr>
        <w:t>further compounded</w:t>
      </w:r>
      <w:r w:rsidRPr="00A33AC5">
        <w:rPr>
          <w:rStyle w:val="StyleUnderline"/>
        </w:rPr>
        <w:t xml:space="preserve"> by the </w:t>
      </w:r>
      <w:r w:rsidRPr="00A33AC5">
        <w:rPr>
          <w:rStyle w:val="Emphasis"/>
        </w:rPr>
        <w:t>transmission of incorrect conceptual diagnoses</w:t>
      </w:r>
      <w:r w:rsidRPr="00A33AC5">
        <w:rPr>
          <w:rStyle w:val="StyleUnderline"/>
        </w:rPr>
        <w:t xml:space="preserve"> of global crises through the global mainstream media. </w:t>
      </w:r>
      <w:r w:rsidRPr="00A33AC5">
        <w:rPr>
          <w:rStyle w:val="StyleUnderline"/>
          <w:highlight w:val="yellow"/>
        </w:rPr>
        <w:t>The</w:t>
      </w:r>
      <w:r w:rsidRPr="00A33AC5">
        <w:rPr>
          <w:rStyle w:val="StyleUnderline"/>
        </w:rPr>
        <w:t xml:space="preserve"> </w:t>
      </w:r>
      <w:r w:rsidRPr="00A33AC5">
        <w:rPr>
          <w:rStyle w:val="Emphasis"/>
        </w:rPr>
        <w:t xml:space="preserve">perpetual </w:t>
      </w:r>
      <w:r w:rsidRPr="00A33AC5">
        <w:rPr>
          <w:rStyle w:val="Emphasis"/>
          <w:highlight w:val="yellow"/>
        </w:rPr>
        <w:t>transmission of</w:t>
      </w:r>
      <w:r w:rsidRPr="00A33AC5">
        <w:rPr>
          <w:rStyle w:val="Emphasis"/>
        </w:rPr>
        <w:t xml:space="preserve"> false and </w:t>
      </w:r>
      <w:r w:rsidRPr="00A33AC5">
        <w:rPr>
          <w:rStyle w:val="Emphasis"/>
          <w:highlight w:val="yellow"/>
        </w:rPr>
        <w:t>inaccurate knowledge</w:t>
      </w:r>
      <w:r w:rsidRPr="00A33AC5">
        <w:rPr>
          <w:rStyle w:val="StyleUnderline"/>
        </w:rPr>
        <w:t xml:space="preserve"> on the origins and dynamic of global crises has </w:t>
      </w:r>
      <w:r w:rsidRPr="00A33AC5">
        <w:rPr>
          <w:rStyle w:val="StyleUnderline"/>
          <w:highlight w:val="yellow"/>
        </w:rPr>
        <w:t>created a situation in which</w:t>
      </w:r>
      <w:r w:rsidRPr="00A33AC5">
        <w:rPr>
          <w:rStyle w:val="StyleUnderline"/>
        </w:rPr>
        <w:t xml:space="preserve"> as such </w:t>
      </w:r>
      <w:r w:rsidRPr="00A33AC5">
        <w:rPr>
          <w:rStyle w:val="StyleUnderline"/>
          <w:highlight w:val="yellow"/>
        </w:rPr>
        <w:t>crises accelerate, the</w:t>
      </w:r>
      <w:r w:rsidRPr="00A33AC5">
        <w:rPr>
          <w:rStyle w:val="StyleUnderline"/>
        </w:rPr>
        <w:t xml:space="preserve"> human </w:t>
      </w:r>
      <w:r w:rsidRPr="00A33AC5">
        <w:rPr>
          <w:rStyle w:val="StyleUnderline"/>
          <w:highlight w:val="yellow"/>
        </w:rPr>
        <w:t>species</w:t>
      </w:r>
      <w:r w:rsidRPr="00A33AC5">
        <w:rPr>
          <w:rStyle w:val="StyleUnderline"/>
        </w:rPr>
        <w:t xml:space="preserve"> as a whole </w:t>
      </w:r>
      <w:r w:rsidRPr="00A33AC5">
        <w:rPr>
          <w:rStyle w:val="StyleUnderline"/>
          <w:highlight w:val="yellow"/>
        </w:rPr>
        <w:t>is disempowered</w:t>
      </w:r>
      <w:r w:rsidRPr="00A33AC5">
        <w:rPr>
          <w:rStyle w:val="StyleUnderline"/>
        </w:rPr>
        <w:t xml:space="preserve"> from being able to correctly understand these crises </w:t>
      </w:r>
      <w:r w:rsidRPr="00A33AC5">
        <w:rPr>
          <w:rStyle w:val="StyleUnderline"/>
          <w:highlight w:val="yellow"/>
        </w:rPr>
        <w:t>and</w:t>
      </w:r>
      <w:r w:rsidRPr="00A33AC5">
        <w:rPr>
          <w:rStyle w:val="StyleUnderline"/>
        </w:rPr>
        <w:t xml:space="preserve"> their symptoms, and thus </w:t>
      </w:r>
      <w:r w:rsidRPr="00A33AC5">
        <w:rPr>
          <w:rStyle w:val="Emphasis"/>
          <w:highlight w:val="yellow"/>
        </w:rPr>
        <w:t>unable to solve them</w:t>
      </w:r>
      <w:r w:rsidRPr="00A33AC5">
        <w:t>.</w:t>
      </w:r>
    </w:p>
    <w:p w:rsidR="00DA7AB7" w:rsidRPr="00A33AC5" w:rsidRDefault="00DA7AB7" w:rsidP="00DA7AB7">
      <w:r w:rsidRPr="00A33AC5">
        <w:t xml:space="preserve">Yet </w:t>
      </w:r>
      <w:r w:rsidRPr="00A33AC5">
        <w:rPr>
          <w:rStyle w:val="StyleUnderline"/>
        </w:rPr>
        <w:t>to diagnose</w:t>
      </w:r>
      <w:r w:rsidRPr="00A33AC5">
        <w:t xml:space="preserve"> the intensifying perfect storm of climate, energy and economic crises </w:t>
      </w:r>
      <w:r w:rsidRPr="00A33AC5">
        <w:rPr>
          <w:rStyle w:val="StyleUnderline"/>
        </w:rPr>
        <w:t xml:space="preserve">requires a fundamental reconceptualization of their true nature as symptoms of an </w:t>
      </w:r>
      <w:r w:rsidRPr="00A33AC5">
        <w:rPr>
          <w:rStyle w:val="Emphasis"/>
          <w:highlight w:val="yellow"/>
        </w:rPr>
        <w:t>overall civilization</w:t>
      </w:r>
      <w:r w:rsidRPr="00A33AC5">
        <w:rPr>
          <w:rStyle w:val="Emphasis"/>
        </w:rPr>
        <w:t xml:space="preserve">al system which, increasingly, </w:t>
      </w:r>
      <w:r w:rsidRPr="00A33AC5">
        <w:rPr>
          <w:rStyle w:val="Emphasis"/>
          <w:highlight w:val="yellow"/>
        </w:rPr>
        <w:t>cannot be sustained</w:t>
      </w:r>
      <w:r w:rsidRPr="00A33AC5">
        <w:rPr>
          <w:rStyle w:val="StyleUnderline"/>
        </w:rPr>
        <w:t xml:space="preserve"> by the biophysical environment</w:t>
      </w:r>
      <w:r w:rsidRPr="00A33AC5">
        <w:t>.</w:t>
      </w:r>
    </w:p>
    <w:p w:rsidR="00DA7AB7" w:rsidRPr="00A33AC5" w:rsidRDefault="00DA7AB7" w:rsidP="00DA7AB7">
      <w:pPr>
        <w:rPr>
          <w:sz w:val="14"/>
        </w:rPr>
      </w:pPr>
      <w:r w:rsidRPr="00A33AC5">
        <w:rPr>
          <w:sz w:val="14"/>
        </w:rPr>
        <w:t>This study offers an empirically-grounded social scientific theoretical framework for developing a holistic approach to this perfect storm through the lens of what this author has called the ‘Crisis of Civilization’ (as opposed to a ‘clash of civilizations’). My approach is not to create yet another new statistical model to add to the plethora of models that exist, but to strike at a deeper lacuna within the discipline of international relations—to create the beginnings of an accurate, integrated transdisciplinary theoretical basis for such modelling, derived from a holistic analysis of the relevant empirical data.</w:t>
      </w:r>
    </w:p>
    <w:p w:rsidR="00DA7AB7" w:rsidRPr="00A33AC5" w:rsidRDefault="00DA7AB7" w:rsidP="00DA7AB7">
      <w:r w:rsidRPr="00A33AC5">
        <w:rPr>
          <w:sz w:val="14"/>
        </w:rPr>
        <w:t xml:space="preserve">The study is divided into two main sections. The first consists of a general framework of the broad crises that this author considers to be integral to the biophysical processes driving geopolitical instability today. The second consists of a series of case studies which provide specifi c empirical data supporting and building on this general framework to test how and whether they are indeed acting out on local, national and regional levels as is my hypothesis. This opening section begins by building on this author’s previous work on the ‘Crisis of Civilization’ as an overarching analytical framework for the integrated examination of global climate, energy, food, economic and socio-political crises (Ahmed 2010 , 2011 ). This is achieved by establishing the inherent systemic interconnections between these crises on a global macro-level scale. The monograph then proceeds to explore how the general framework of biophysical factors aka the ‘Crisis of Civilization’ plays out at a micro-level within specifi c countries in key regions—the Middle East, Africa, Europe, South Asia, and North America. This examination takes us to the crux of my argument and provides specific evidence that </w:t>
      </w:r>
      <w:r w:rsidRPr="00A33AC5">
        <w:t xml:space="preserve">the </w:t>
      </w:r>
      <w:r w:rsidRPr="00A33AC5">
        <w:rPr>
          <w:rStyle w:val="StyleUnderline"/>
        </w:rPr>
        <w:t>biophysical processes</w:t>
      </w:r>
      <w:r w:rsidRPr="00A33AC5">
        <w:t xml:space="preserve"> discussed more generally in the opening </w:t>
      </w:r>
      <w:r w:rsidRPr="00A33AC5">
        <w:rPr>
          <w:rStyle w:val="StyleUnderline"/>
        </w:rPr>
        <w:t>are</w:t>
      </w:r>
      <w:r w:rsidRPr="00A33AC5">
        <w:t xml:space="preserve">, in fact, </w:t>
      </w:r>
      <w:r w:rsidRPr="00A33AC5">
        <w:rPr>
          <w:rStyle w:val="Emphasis"/>
        </w:rPr>
        <w:t>already</w:t>
      </w:r>
      <w:r w:rsidRPr="00A33AC5">
        <w:rPr>
          <w:rStyle w:val="StyleUnderline"/>
        </w:rPr>
        <w:t xml:space="preserve"> having concrete geopolitical impacts accelerating the destabilization of human societies across the world</w:t>
      </w:r>
      <w:r w:rsidRPr="00A33AC5">
        <w:t>, in a manner that can now be detected through a holistic and transdisciplinary empirical analysis. This not only provides surprising empirical vindication for our hypothesis that biophysical processes are playing an integral causal role in the intensifi cation of political and geopolitical disruption on a global scale, it also provides us a basis to explore some tentative business-as-usual (BAU) forecasts.</w:t>
      </w:r>
    </w:p>
    <w:p w:rsidR="00DA7AB7" w:rsidRPr="00A33AC5" w:rsidRDefault="00DA7AB7" w:rsidP="00DA7AB7">
      <w:r w:rsidRPr="00A33AC5">
        <w:t xml:space="preserve">This permits further exploration of the intersection between the thermodynamics of escalating hydrocarbon energy decline and the accelerating disruption of global industrial civilization. </w:t>
      </w:r>
      <w:r w:rsidRPr="00A33AC5">
        <w:rPr>
          <w:rStyle w:val="StyleUnderline"/>
        </w:rPr>
        <w:t>As prevailing social, political and economic structures become increasingly dysfunctional against the strain of hydrocarbon energy decline, the resulting rupture manifests in an increasing frequency of social protest and violent conflic</w:t>
      </w:r>
      <w:r w:rsidRPr="00A33AC5">
        <w:t>t.</w:t>
      </w:r>
    </w:p>
    <w:p w:rsidR="00DA7AB7" w:rsidRPr="00A33AC5" w:rsidRDefault="00DA7AB7" w:rsidP="00DA7AB7">
      <w:pPr>
        <w:rPr>
          <w:sz w:val="14"/>
        </w:rPr>
      </w:pPr>
      <w:r w:rsidRPr="00A33AC5">
        <w:t xml:space="preserve">Part of this study, then, identifi es how </w:t>
      </w:r>
      <w:r w:rsidRPr="00A33AC5">
        <w:rPr>
          <w:rStyle w:val="StyleUnderline"/>
        </w:rPr>
        <w:t xml:space="preserve">conventional </w:t>
      </w:r>
      <w:r w:rsidRPr="00A33AC5">
        <w:rPr>
          <w:rStyle w:val="StyleUnderline"/>
          <w:highlight w:val="yellow"/>
        </w:rPr>
        <w:t>governmental</w:t>
      </w:r>
      <w:r w:rsidRPr="00A33AC5">
        <w:t xml:space="preserve">, industry and media </w:t>
      </w:r>
      <w:r w:rsidRPr="00A33AC5">
        <w:rPr>
          <w:rStyle w:val="StyleUnderline"/>
          <w:highlight w:val="yellow"/>
        </w:rPr>
        <w:t>narratives of</w:t>
      </w:r>
      <w:r w:rsidRPr="00A33AC5">
        <w:t xml:space="preserve"> these </w:t>
      </w:r>
      <w:r w:rsidRPr="00A33AC5">
        <w:rPr>
          <w:rStyle w:val="StyleUnderline"/>
          <w:highlight w:val="yellow"/>
        </w:rPr>
        <w:t>crises</w:t>
      </w:r>
      <w:r w:rsidRPr="00A33AC5">
        <w:t xml:space="preserve"> for the most part </w:t>
      </w:r>
      <w:r w:rsidRPr="00A33AC5">
        <w:rPr>
          <w:rStyle w:val="StyleUnderline"/>
          <w:highlight w:val="yellow"/>
        </w:rPr>
        <w:t>fail</w:t>
      </w:r>
      <w:r w:rsidRPr="00A33AC5">
        <w:rPr>
          <w:rStyle w:val="StyleUnderline"/>
        </w:rPr>
        <w:t xml:space="preserve"> to accurately understand them, not just due to a </w:t>
      </w:r>
      <w:r w:rsidRPr="00A33AC5">
        <w:rPr>
          <w:rStyle w:val="Emphasis"/>
        </w:rPr>
        <w:t>lack of a holistic-systemic frameworks</w:t>
      </w:r>
      <w:r w:rsidRPr="00A33AC5">
        <w:rPr>
          <w:rStyle w:val="StyleUnderline"/>
        </w:rPr>
        <w:t xml:space="preserve"> for examining these crises as interdependent—but </w:t>
      </w:r>
      <w:r w:rsidRPr="00A33AC5">
        <w:rPr>
          <w:rStyle w:val="StyleUnderline"/>
          <w:highlight w:val="yellow"/>
        </w:rPr>
        <w:t>due to a</w:t>
      </w:r>
      <w:r w:rsidRPr="00A33AC5">
        <w:rPr>
          <w:rStyle w:val="StyleUnderline"/>
        </w:rPr>
        <w:t xml:space="preserve"> </w:t>
      </w:r>
      <w:r w:rsidRPr="00A33AC5">
        <w:rPr>
          <w:rStyle w:val="Emphasis"/>
        </w:rPr>
        <w:t xml:space="preserve">fundamental </w:t>
      </w:r>
      <w:r w:rsidRPr="00A33AC5">
        <w:rPr>
          <w:rStyle w:val="Emphasis"/>
          <w:highlight w:val="yellow"/>
        </w:rPr>
        <w:t>epistemological failure</w:t>
      </w:r>
      <w:r w:rsidRPr="00A33AC5">
        <w:rPr>
          <w:rStyle w:val="StyleUnderline"/>
          <w:highlight w:val="yellow"/>
        </w:rPr>
        <w:t xml:space="preserve"> that</w:t>
      </w:r>
      <w:r w:rsidRPr="00A33AC5">
        <w:rPr>
          <w:rStyle w:val="StyleUnderline"/>
        </w:rPr>
        <w:t xml:space="preserve"> has </w:t>
      </w:r>
      <w:r w:rsidRPr="00A33AC5">
        <w:rPr>
          <w:rStyle w:val="StyleUnderline"/>
          <w:highlight w:val="yellow"/>
        </w:rPr>
        <w:t xml:space="preserve">allowed </w:t>
      </w:r>
      <w:r w:rsidRPr="00A33AC5">
        <w:rPr>
          <w:rStyle w:val="Emphasis"/>
          <w:highlight w:val="yellow"/>
        </w:rPr>
        <w:t>mythological ‘theories’ of</w:t>
      </w:r>
      <w:r w:rsidRPr="00A33AC5">
        <w:rPr>
          <w:rStyle w:val="Emphasis"/>
        </w:rPr>
        <w:t xml:space="preserve"> human </w:t>
      </w:r>
      <w:r w:rsidRPr="00A33AC5">
        <w:rPr>
          <w:rStyle w:val="Emphasis"/>
          <w:highlight w:val="yellow"/>
        </w:rPr>
        <w:t>progress</w:t>
      </w:r>
      <w:r w:rsidRPr="00A33AC5">
        <w:rPr>
          <w:rStyle w:val="StyleUnderline"/>
          <w:highlight w:val="yellow"/>
        </w:rPr>
        <w:t xml:space="preserve"> in the form of</w:t>
      </w:r>
      <w:r w:rsidRPr="00A33AC5">
        <w:rPr>
          <w:rStyle w:val="StyleUnderline"/>
        </w:rPr>
        <w:t xml:space="preserve"> neoclassical and </w:t>
      </w:r>
      <w:r w:rsidRPr="00A33AC5">
        <w:rPr>
          <w:rStyle w:val="Emphasis"/>
          <w:highlight w:val="yellow"/>
        </w:rPr>
        <w:t>neoliberal economics</w:t>
      </w:r>
      <w:r w:rsidRPr="00A33AC5">
        <w:rPr>
          <w:rStyle w:val="StyleUnderline"/>
          <w:highlight w:val="yellow"/>
        </w:rPr>
        <w:t xml:space="preserve"> to become</w:t>
      </w:r>
      <w:r w:rsidRPr="00A33AC5">
        <w:rPr>
          <w:rStyle w:val="StyleUnderline"/>
        </w:rPr>
        <w:t xml:space="preserve"> entrenched as </w:t>
      </w:r>
      <w:r w:rsidRPr="00A33AC5">
        <w:rPr>
          <w:rStyle w:val="StyleUnderline"/>
          <w:highlight w:val="yellow"/>
        </w:rPr>
        <w:t>the dominant</w:t>
      </w:r>
      <w:r w:rsidRPr="00A33AC5">
        <w:rPr>
          <w:rStyle w:val="StyleUnderline"/>
        </w:rPr>
        <w:t xml:space="preserve"> </w:t>
      </w:r>
      <w:r w:rsidRPr="00A33AC5">
        <w:rPr>
          <w:rStyle w:val="Emphasis"/>
        </w:rPr>
        <w:t xml:space="preserve">cognitive </w:t>
      </w:r>
      <w:r w:rsidRPr="00A33AC5">
        <w:rPr>
          <w:rStyle w:val="Emphasis"/>
          <w:highlight w:val="yellow"/>
        </w:rPr>
        <w:t>paradigm</w:t>
      </w:r>
      <w:r w:rsidRPr="00A33AC5">
        <w:rPr>
          <w:sz w:val="14"/>
        </w:rPr>
        <w:t>. The most powerful hegemonic component of this ideological capture of human collective cognition occurs through the global institutions associated with the mainstream media. The principal problem here is a highly compromised ownership and editorial structure that ties media outlets to the very prevailing structures of fossil fuel-centric power complicit in global crisis acceleration. The preponderance of fossil fuel-centric interests in conventional media ownership has led to consistently inaccurate reporting on energy issues, and their relationships with economic, food and climate crises, as well as specifi c confl icts.</w:t>
      </w:r>
    </w:p>
    <w:p w:rsidR="00DA7AB7" w:rsidRPr="00A33AC5" w:rsidRDefault="00DA7AB7" w:rsidP="00DA7AB7">
      <w:pPr>
        <w:rPr>
          <w:sz w:val="14"/>
        </w:rPr>
      </w:pPr>
      <w:r w:rsidRPr="00A33AC5">
        <w:rPr>
          <w:sz w:val="14"/>
        </w:rPr>
        <w:t>Yet to some extent, and compounding the insular ideological approach of powerful government, industry and media institutions, there has been a similar failure from amongst experts in different fi elds of these crises, who have been unable to develop theoretical, conceptual and empirical frameworks to view their specialized data in its inherent interconnections with data from other fi elds. In other words, a lack of generalized systems training in our schools. Due to this problem, we are beginning to grasp only recently the extent to which geopolitical ruptures that overwhelm of the news of the day have been exacerbated by a convergence of crises studied largely separately in these disparate fi elds. There is, therefore, little understanding of how energy and resource depletion tangibly impact the political economies of different societies, and how these processes interact with the local impacts of global processes like climate change.</w:t>
      </w:r>
    </w:p>
    <w:p w:rsidR="00DA7AB7" w:rsidRPr="00A33AC5" w:rsidRDefault="00DA7AB7" w:rsidP="00DA7AB7">
      <w:r w:rsidRPr="00A33AC5">
        <w:rPr>
          <w:rStyle w:val="StyleUnderline"/>
          <w:highlight w:val="yellow"/>
        </w:rPr>
        <w:t>This</w:t>
      </w:r>
      <w:r w:rsidRPr="00A33AC5">
        <w:rPr>
          <w:rStyle w:val="StyleUnderline"/>
        </w:rPr>
        <w:t xml:space="preserve"> has </w:t>
      </w:r>
      <w:r w:rsidRPr="00A33AC5">
        <w:rPr>
          <w:rStyle w:val="StyleUnderline"/>
          <w:highlight w:val="yellow"/>
        </w:rPr>
        <w:t>led to a knowledge deficit</w:t>
      </w:r>
      <w:r w:rsidRPr="00A33AC5">
        <w:t xml:space="preserve">—specifi cally, a whole systems knowledge defi cit </w:t>
      </w:r>
      <w:r w:rsidRPr="00A33AC5">
        <w:rPr>
          <w:rStyle w:val="StyleUnderline"/>
        </w:rPr>
        <w:t xml:space="preserve">comprising a paucity of reliable, actionable knowledge in the mainstream, </w:t>
      </w:r>
      <w:r w:rsidRPr="00A33AC5">
        <w:rPr>
          <w:rStyle w:val="Emphasis"/>
          <w:highlight w:val="yellow"/>
        </w:rPr>
        <w:t>exacerbating</w:t>
      </w:r>
      <w:r w:rsidRPr="00A33AC5">
        <w:rPr>
          <w:rStyle w:val="Emphasis"/>
        </w:rPr>
        <w:t xml:space="preserve"> a sense of public </w:t>
      </w:r>
      <w:r w:rsidRPr="00A33AC5">
        <w:rPr>
          <w:rStyle w:val="Emphasis"/>
          <w:highlight w:val="yellow"/>
        </w:rPr>
        <w:t xml:space="preserve">apathy and </w:t>
      </w:r>
      <w:r w:rsidRPr="00A33AC5">
        <w:rPr>
          <w:rStyle w:val="Emphasis"/>
          <w:highlight w:val="yellow"/>
        </w:rPr>
        <w:lastRenderedPageBreak/>
        <w:t>confusion</w:t>
      </w:r>
      <w:r w:rsidRPr="00A33AC5">
        <w:rPr>
          <w:rStyle w:val="StyleUnderline"/>
        </w:rPr>
        <w:t xml:space="preserve">, and </w:t>
      </w:r>
      <w:r w:rsidRPr="00A33AC5">
        <w:rPr>
          <w:rStyle w:val="Emphasis"/>
          <w:highlight w:val="yellow"/>
        </w:rPr>
        <w:t>cementing a policymaking impasse</w:t>
      </w:r>
      <w:r w:rsidRPr="00A33AC5">
        <w:rPr>
          <w:rStyle w:val="StyleUnderline"/>
        </w:rPr>
        <w:t xml:space="preserve"> among political leaders who remain subject to</w:t>
      </w:r>
      <w:r w:rsidRPr="00A33AC5">
        <w:t xml:space="preserve"> a fatal combination of intensive fossil fuel lobbying and </w:t>
      </w:r>
      <w:r w:rsidRPr="00A33AC5">
        <w:rPr>
          <w:rStyle w:val="StyleUnderline"/>
        </w:rPr>
        <w:t>media misinformation</w:t>
      </w:r>
      <w:r w:rsidRPr="00A33AC5">
        <w:t>.</w:t>
      </w:r>
    </w:p>
    <w:p w:rsidR="00DA7AB7" w:rsidRPr="00A33AC5" w:rsidRDefault="00DA7AB7" w:rsidP="00DA7AB7">
      <w:r w:rsidRPr="00A33AC5">
        <w:rPr>
          <w:rStyle w:val="StyleUnderline"/>
        </w:rPr>
        <w:t xml:space="preserve">Among </w:t>
      </w:r>
      <w:r w:rsidRPr="00A33AC5">
        <w:rPr>
          <w:rStyle w:val="StyleUnderline"/>
          <w:highlight w:val="yellow"/>
        </w:rPr>
        <w:t>the</w:t>
      </w:r>
      <w:r w:rsidRPr="00A33AC5">
        <w:rPr>
          <w:rStyle w:val="StyleUnderline"/>
        </w:rPr>
        <w:t xml:space="preserve"> most critical </w:t>
      </w:r>
      <w:r w:rsidRPr="00A33AC5">
        <w:rPr>
          <w:rStyle w:val="StyleUnderline"/>
          <w:highlight w:val="yellow"/>
        </w:rPr>
        <w:t>solution</w:t>
      </w:r>
      <w:r w:rsidRPr="00A33AC5">
        <w:rPr>
          <w:rStyle w:val="StyleUnderline"/>
        </w:rPr>
        <w:t>s</w:t>
      </w:r>
      <w:r w:rsidRPr="00A33AC5">
        <w:t xml:space="preserve"> to the ‘Crisis of Civilization’, then, </w:t>
      </w:r>
      <w:r w:rsidRPr="00A33AC5">
        <w:rPr>
          <w:rStyle w:val="StyleUnderline"/>
          <w:highlight w:val="yellow"/>
        </w:rPr>
        <w:t>is</w:t>
      </w:r>
      <w:r w:rsidRPr="00A33AC5">
        <w:rPr>
          <w:rStyle w:val="StyleUnderline"/>
        </w:rPr>
        <w:t xml:space="preserve"> a concerted </w:t>
      </w:r>
      <w:r w:rsidRPr="00A33AC5">
        <w:rPr>
          <w:rStyle w:val="StyleUnderline"/>
          <w:highlight w:val="yellow"/>
        </w:rPr>
        <w:t>grassroots mobilization</w:t>
      </w:r>
      <w:r w:rsidRPr="00A33AC5">
        <w:rPr>
          <w:rStyle w:val="StyleUnderline"/>
        </w:rPr>
        <w:t xml:space="preserve"> to rectify the whole systems knowledge deficit . This could be achieved</w:t>
      </w:r>
      <w:r w:rsidRPr="00A33AC5">
        <w:t xml:space="preserve"> in many different ways—whether </w:t>
      </w:r>
      <w:r w:rsidRPr="00A33AC5">
        <w:rPr>
          <w:rStyle w:val="StyleUnderline"/>
          <w:highlight w:val="yellow"/>
        </w:rPr>
        <w:t>through</w:t>
      </w:r>
      <w:r w:rsidRPr="00A33AC5">
        <w:t xml:space="preserve"> responsible journalism or </w:t>
      </w:r>
      <w:r w:rsidRPr="00A33AC5">
        <w:rPr>
          <w:rStyle w:val="StyleUnderline"/>
        </w:rPr>
        <w:t xml:space="preserve">more </w:t>
      </w:r>
      <w:r w:rsidRPr="00A33AC5">
        <w:rPr>
          <w:rStyle w:val="StyleUnderline"/>
          <w:highlight w:val="yellow"/>
        </w:rPr>
        <w:t>informed</w:t>
      </w:r>
      <w:r w:rsidRPr="00A33AC5">
        <w:rPr>
          <w:rStyle w:val="StyleUnderline"/>
        </w:rPr>
        <w:t xml:space="preserve"> policy </w:t>
      </w:r>
      <w:r w:rsidRPr="00A33AC5">
        <w:rPr>
          <w:rStyle w:val="StyleUnderline"/>
          <w:highlight w:val="yellow"/>
        </w:rPr>
        <w:t>formulation</w:t>
      </w:r>
      <w:r w:rsidRPr="00A33AC5">
        <w:rPr>
          <w:rStyle w:val="StyleUnderline"/>
        </w:rPr>
        <w:t xml:space="preserve"> based on the effective communication of interdisciplinary scientifi c research</w:t>
      </w:r>
      <w:r w:rsidRPr="00A33AC5">
        <w:t xml:space="preserve">—but the end goal is the same: mass public education with a view to catalyze social action that is systemically transformative. </w:t>
      </w:r>
      <w:r w:rsidRPr="00A33AC5">
        <w:rPr>
          <w:rStyle w:val="StyleUnderline"/>
          <w:highlight w:val="yellow"/>
        </w:rPr>
        <w:t>Without addressing the</w:t>
      </w:r>
      <w:r w:rsidRPr="00A33AC5">
        <w:rPr>
          <w:rStyle w:val="StyleUnderline"/>
        </w:rPr>
        <w:t xml:space="preserve"> knowledge </w:t>
      </w:r>
      <w:r w:rsidRPr="00A33AC5">
        <w:rPr>
          <w:rStyle w:val="StyleUnderline"/>
          <w:highlight w:val="yellow"/>
        </w:rPr>
        <w:t>deficit, the</w:t>
      </w:r>
      <w:r w:rsidRPr="00A33AC5">
        <w:rPr>
          <w:rStyle w:val="StyleUnderline"/>
        </w:rPr>
        <w:t xml:space="preserve"> </w:t>
      </w:r>
      <w:r w:rsidRPr="00A33AC5">
        <w:rPr>
          <w:rStyle w:val="Emphasis"/>
        </w:rPr>
        <w:t xml:space="preserve">self-reinforcing </w:t>
      </w:r>
      <w:r w:rsidRPr="00A33AC5">
        <w:rPr>
          <w:rStyle w:val="Emphasis"/>
          <w:highlight w:val="yellow"/>
        </w:rPr>
        <w:t>cycle of</w:t>
      </w:r>
      <w:r w:rsidRPr="00A33AC5">
        <w:rPr>
          <w:rStyle w:val="Emphasis"/>
        </w:rPr>
        <w:t xml:space="preserve"> amplifying </w:t>
      </w:r>
      <w:r w:rsidRPr="00A33AC5">
        <w:rPr>
          <w:rStyle w:val="Emphasis"/>
          <w:highlight w:val="yellow"/>
        </w:rPr>
        <w:t>crisis feedbacks</w:t>
      </w:r>
      <w:r w:rsidRPr="00A33AC5">
        <w:rPr>
          <w:rStyle w:val="StyleUnderline"/>
          <w:highlight w:val="yellow"/>
        </w:rPr>
        <w:t xml:space="preserve"> cannot be overturned</w:t>
      </w:r>
      <w:r w:rsidRPr="00A33AC5">
        <w:t>.</w:t>
      </w:r>
    </w:p>
    <w:p w:rsidR="00DA7AB7" w:rsidRPr="00A33AC5" w:rsidRDefault="00DA7AB7" w:rsidP="00DA7AB7">
      <w:pPr>
        <w:rPr>
          <w:sz w:val="14"/>
        </w:rPr>
      </w:pPr>
      <w:r w:rsidRPr="00A33AC5">
        <w:rPr>
          <w:sz w:val="14"/>
        </w:rPr>
        <w:t>It is hoped that this study can begin contributing to addressing the whole systems knowledge defi cit by fi rstly, establishing a scientifi cally-grounded systems theory framework for integrating data from different fi elds for the study of international politics; secondly, beginning the process of recognizing major geopolitical ruptures in the context of systemic crises driven by biophysical processes; thirdly, outlining the basis for a major, urgent new transdisciplinary research program bringing together the natural and social sciences to develop a holistic theoretical-empirical model of global crisis convergence; which in turn can pave the way for a fourth major, urgent new transdisciplinary action-research program on mitigating the impact of global crisis convergence, while transitioning human civilization to new more viable political economic structures that subsist in parity with their biophysical contexts.</w:t>
      </w:r>
    </w:p>
    <w:p w:rsidR="00DA7AB7" w:rsidRPr="00A33AC5" w:rsidRDefault="00DA7AB7" w:rsidP="00DA7AB7">
      <w:pPr>
        <w:rPr>
          <w:sz w:val="14"/>
        </w:rPr>
      </w:pPr>
      <w:r w:rsidRPr="00A33AC5">
        <w:rPr>
          <w:sz w:val="14"/>
        </w:rPr>
        <w:t>2.1 The Human-Environment System as a Complex Adaptive System</w:t>
      </w:r>
    </w:p>
    <w:p w:rsidR="00DA7AB7" w:rsidRPr="00A33AC5" w:rsidRDefault="00DA7AB7" w:rsidP="00DA7AB7">
      <w:pPr>
        <w:rPr>
          <w:sz w:val="14"/>
        </w:rPr>
      </w:pPr>
      <w:r w:rsidRPr="00A33AC5">
        <w:rPr>
          <w:sz w:val="14"/>
        </w:rPr>
        <w:t>The idea of a ‘Crisis of Civilization’ pivots around the goal of understanding human activity as a whole. It is premised on the fact that as a single biological species, human beings share common individual and social characteristics through which they interact with each other, with other species, and with the biophysical environment. Global civilization constitutes the full mechanism of social organization by which this nexus of activities and interactions operates.</w:t>
      </w:r>
    </w:p>
    <w:p w:rsidR="00DA7AB7" w:rsidRPr="00A33AC5" w:rsidRDefault="00DA7AB7" w:rsidP="00DA7AB7">
      <w:pPr>
        <w:rPr>
          <w:sz w:val="14"/>
        </w:rPr>
      </w:pPr>
      <w:r w:rsidRPr="00A33AC5">
        <w:rPr>
          <w:sz w:val="14"/>
        </w:rPr>
        <w:t>I use a ‘Crisis of Civilization’ framework to examine multiple, seemingly disparate global and local crises. This does not obviate the specifi c and distinctive dynamics of those crises, but permits examination of how these crises interrelate with one another in the context of the overarching global system of which they are part. The theorization of human civilization as a “complex adaptive system” derives from the application of complex systems theory as developed in relation to biological systems and ecosystems (Kauffmann; Dyke; Homer-Dixon; Diamond). A rich and dense literature demonstrates that complex systems are found across the natural sciences in physics, chemistry, and biology (Ross and Arkin 2009 ), as well as in ecology (May et al. 2008 ) and economics (Farmer et al. 2012 ).</w:t>
      </w:r>
    </w:p>
    <w:p w:rsidR="00DA7AB7" w:rsidRPr="00A33AC5" w:rsidRDefault="00DA7AB7" w:rsidP="00DA7AB7">
      <w:pPr>
        <w:rPr>
          <w:sz w:val="14"/>
        </w:rPr>
      </w:pPr>
      <w:r w:rsidRPr="00A33AC5">
        <w:rPr>
          <w:sz w:val="14"/>
        </w:rPr>
        <w:t>A system exists whenever a plurality of entities subsists in which each entity functions in some sort of relationship with the others. A complex system exists when the relations between these parts leads the system as a whole to display emergent properties and behavior which cannot be reduced solely to the nature of its different parts and their relationships. Those emergent properties can be codifi ed as overarching rules that characterize the system’s structure as a whole. In some cases this can be done mathematically, although this is a less useful approach when examining human societies.</w:t>
      </w:r>
    </w:p>
    <w:p w:rsidR="00DA7AB7" w:rsidRPr="00A33AC5" w:rsidRDefault="00DA7AB7" w:rsidP="00DA7AB7">
      <w:pPr>
        <w:rPr>
          <w:sz w:val="14"/>
        </w:rPr>
      </w:pPr>
      <w:r w:rsidRPr="00A33AC5">
        <w:rPr>
          <w:sz w:val="14"/>
        </w:rPr>
        <w:t>A complex adaptive system exists when the system as a whole is able to adapt— to generate a collective shift in its internal behavior in order to survive. Thus, while the relations between parts of a system generates the emergent structures that comprise the system as a whole, those relationships are, in turn, restrained and enabled by those wider structures. This circular relationship is integral to the system’s capacity to adapt to new environmental conditions. In time this is done by evolution; more immediately this can be done by behavioral changes or species shifts. Equally, due to the nested and interconnected nature of the components of a complex adaptive system, small perturbations in one part can have ramifying effects on other parts of the system, depending on how they are connected. This sort of internal positive feedback process means that the overall structure of a system can be greatly impacted by seemingly random occurrences—those structures can either be reinforced or undermined by these internal feedback processes.</w:t>
      </w:r>
    </w:p>
    <w:p w:rsidR="00DA7AB7" w:rsidRPr="00A33AC5" w:rsidRDefault="00DA7AB7" w:rsidP="00DA7AB7">
      <w:pPr>
        <w:rPr>
          <w:sz w:val="14"/>
        </w:rPr>
      </w:pPr>
      <w:r w:rsidRPr="00A33AC5">
        <w:rPr>
          <w:sz w:val="14"/>
        </w:rPr>
        <w:t>When such internal feedback processes reach certain thresholds, or ‘tipping points’, they can induce fundamental re-ordering of key structures in the system as a whole—the convergence of multiple tipping points, in turn, can generate a systemwide adaptive cycle of re-structuring, a ‘phase shift’, through which the system undergoes a transition to a new equilibrium (Holling 2001 ).</w:t>
      </w:r>
    </w:p>
    <w:p w:rsidR="00DA7AB7" w:rsidRPr="00A33AC5" w:rsidRDefault="00DA7AB7" w:rsidP="00DA7AB7">
      <w:pPr>
        <w:rPr>
          <w:sz w:val="14"/>
        </w:rPr>
      </w:pPr>
      <w:r w:rsidRPr="00A33AC5">
        <w:rPr>
          <w:sz w:val="14"/>
        </w:rPr>
        <w:t>The human-environment system is complex and adaptive because it represents a historically evolving civilizational form comprised of a vast interlocking array of nested sub-systems, including some from the earth’s geology, resources, oceans, and atmosphere; multiple living and non-living ecosystems across these domains; and human systems, comprised of psychological, cultural and ideological fi elds, relations of production and associated modes of energy extraction, technological and economic systems, and political structures.</w:t>
      </w:r>
    </w:p>
    <w:p w:rsidR="00DA7AB7" w:rsidRPr="00A33AC5" w:rsidRDefault="00DA7AB7" w:rsidP="00DA7AB7">
      <w:pPr>
        <w:rPr>
          <w:sz w:val="14"/>
        </w:rPr>
      </w:pPr>
      <w:r w:rsidRPr="00A33AC5">
        <w:rPr>
          <w:sz w:val="14"/>
        </w:rPr>
        <w:t>Thus, the ‘Crisis of Civilization’ framework is a systems approach that attempts to analyze the complex interrelationships between multiple global crises and human activities as a whole, thus understanding them not simply as discrete crises and activities in themselves, but as component factors of a wider global humanenvironmental system with its own emergent properties and behaviors.</w:t>
      </w:r>
    </w:p>
    <w:p w:rsidR="00DA7AB7" w:rsidRPr="00A33AC5" w:rsidRDefault="00DA7AB7" w:rsidP="00DA7AB7">
      <w:pPr>
        <w:rPr>
          <w:sz w:val="14"/>
        </w:rPr>
      </w:pPr>
      <w:r w:rsidRPr="00A33AC5">
        <w:rPr>
          <w:sz w:val="14"/>
        </w:rPr>
        <w:t>This approach recognizes that each of these crises pertains to a specifi c subsystem in itself, with distinctive features and patterns of behavior, but equally recognizes that each of these sub-systems do not exist in isolation. Rather, their mutual interrelationship generates emergent patterns characterizing the system as a whole. Those emergent structural features, in turn, exert causal regulatory effects that shape, enable and constrain the behaviors of the sub-systems.</w:t>
      </w:r>
    </w:p>
    <w:p w:rsidR="00DA7AB7" w:rsidRPr="00A33AC5" w:rsidRDefault="00DA7AB7" w:rsidP="00DA7AB7">
      <w:pPr>
        <w:rPr>
          <w:sz w:val="14"/>
        </w:rPr>
      </w:pPr>
      <w:r w:rsidRPr="00A33AC5">
        <w:rPr>
          <w:rStyle w:val="StyleUnderline"/>
        </w:rPr>
        <w:t>A systems approach</w:t>
      </w:r>
      <w:r w:rsidRPr="00A33AC5">
        <w:t xml:space="preserve"> thus </w:t>
      </w:r>
      <w:r w:rsidRPr="00A33AC5">
        <w:rPr>
          <w:rStyle w:val="StyleUnderline"/>
        </w:rPr>
        <w:t>views particular crises</w:t>
      </w:r>
      <w:r w:rsidRPr="00A33AC5">
        <w:t xml:space="preserve"> and associated human activities </w:t>
      </w:r>
      <w:r w:rsidRPr="00A33AC5">
        <w:rPr>
          <w:rStyle w:val="StyleUnderline"/>
        </w:rPr>
        <w:t>as discrete sub-systems which are</w:t>
      </w:r>
      <w:r w:rsidRPr="00A33AC5">
        <w:t xml:space="preserve">, nevertheless, </w:t>
      </w:r>
      <w:r w:rsidRPr="00A33AC5">
        <w:rPr>
          <w:rStyle w:val="StyleUnderline"/>
        </w:rPr>
        <w:t>inherently interconnected as subsystems in an emergent human-environmental system, captured through the concept of a world-scale human civilization</w:t>
      </w:r>
      <w:r w:rsidRPr="00A33AC5">
        <w:rPr>
          <w:sz w:val="14"/>
        </w:rPr>
        <w:t>. It is in this respect that the ‘Crisis of Civilization’ as an analytical framework is able to systemically locate multiple crises as interconnected features of a wider world-scale crisis in human civilization as an emergent macro-structure. By integrating detailed trans-disciplinary examination of crisis sub-systems with analysis of their systemic interconnections within the world-scale human-environment system, a much clearer picture of the precise drivers, dynamics and potential trajectories of these crises is possible. This permits discernment of a birds-eye perspective of overall civilizational structures and their emergent direction.</w:t>
      </w:r>
    </w:p>
    <w:p w:rsidR="00DA7AB7" w:rsidRPr="00A33AC5" w:rsidRDefault="00DA7AB7" w:rsidP="00DA7AB7">
      <w:pPr>
        <w:rPr>
          <w:sz w:val="14"/>
        </w:rPr>
      </w:pPr>
      <w:r w:rsidRPr="00A33AC5">
        <w:rPr>
          <w:sz w:val="14"/>
        </w:rPr>
        <w:t>Examining human civilization as a complex adaptive system, therefore, permits multiple global crises to be understood through the lens of a range of powerful concepts with solid empirical basis in the biophysical sciences—the thresholds and tipping points of feedback processes; how interconnections between different crises can generate amplifying feedbacks with the potential to accelerate the breaching of tipping points; the extent to which different crises can be seen as properly systemic— that is, related fundamentally to the key global structures integral to the prevailing dynamic of human civilization; and how these crises relate to the system’s adaptive capacity, in particular, whether they are generating a major ‘phase change’ in the system itself.</w:t>
      </w:r>
    </w:p>
    <w:p w:rsidR="00DA7AB7" w:rsidRPr="00A33AC5" w:rsidRDefault="00DA7AB7" w:rsidP="00DA7AB7">
      <w:pPr>
        <w:rPr>
          <w:sz w:val="14"/>
        </w:rPr>
      </w:pPr>
      <w:r w:rsidRPr="00A33AC5">
        <w:rPr>
          <w:sz w:val="14"/>
        </w:rPr>
        <w:t>In particular, this allows analysis of human civilization to return to a scientifi c framework defi ned by the thermodynamics of the fossil fuel system, and the evolution and adaptation of species, bringing in critical insights from the physical and natural sciences that can inform the development of robust historical and sociological theories.</w:t>
      </w:r>
    </w:p>
    <w:p w:rsidR="00DA7AB7" w:rsidRPr="00A33AC5" w:rsidRDefault="00DA7AB7" w:rsidP="00DA7AB7">
      <w:pPr>
        <w:rPr>
          <w:sz w:val="14"/>
        </w:rPr>
      </w:pPr>
      <w:r w:rsidRPr="00A33AC5">
        <w:rPr>
          <w:sz w:val="14"/>
        </w:rPr>
        <w:t>2.2 The Energy Metabolism of Human Civilization</w:t>
      </w:r>
    </w:p>
    <w:p w:rsidR="00DA7AB7" w:rsidRPr="00A33AC5" w:rsidRDefault="00DA7AB7" w:rsidP="00DA7AB7">
      <w:pPr>
        <w:rPr>
          <w:sz w:val="14"/>
        </w:rPr>
      </w:pPr>
      <w:r w:rsidRPr="00A33AC5">
        <w:rPr>
          <w:sz w:val="14"/>
        </w:rPr>
        <w:t>Applications of complex systems approaches to social, environmental and economic phenomena have largely neglected the most fundamental factor in the evolution and adaptation of complex systems: energy metabolism.</w:t>
      </w:r>
    </w:p>
    <w:p w:rsidR="00DA7AB7" w:rsidRPr="00A33AC5" w:rsidRDefault="00DA7AB7" w:rsidP="00DA7AB7">
      <w:pPr>
        <w:rPr>
          <w:sz w:val="14"/>
        </w:rPr>
      </w:pPr>
      <w:r w:rsidRPr="00A33AC5">
        <w:rPr>
          <w:sz w:val="14"/>
        </w:rPr>
        <w:t xml:space="preserve">Extensive research in the biological and ecological sciences demonstrates that an organism’s relation to the environment is mediated fundamentally through the mode and manner by which it extracts energy from the environment, to maintain and improve its distance from thermodynamic equilibrium. </w:t>
      </w:r>
      <w:r w:rsidRPr="00A33AC5">
        <w:rPr>
          <w:sz w:val="14"/>
        </w:rPr>
        <w:lastRenderedPageBreak/>
        <w:t>Living systems extract free energy from the sun, store it, and use it. Further, they can reproduce as well as collect, process, and exchange information in order to control and direct energy and matter they receive from their environments (Terzis and Arp 2011 ; Hall et al. 1992 ). According to the Second Law of Thermodynamics, physical systems display a tendency to dissipate energy and thus transition from states of order to increasing disorder. Therefore, physicist Erwin Schrödinger defi ned a living system as an embodiment of “negative entropy” as they “extract order” from their environments to survive, adapt and evolve. (Schrodinger 1944 )</w:t>
      </w:r>
    </w:p>
    <w:p w:rsidR="00DA7AB7" w:rsidRPr="00A33AC5" w:rsidRDefault="00DA7AB7" w:rsidP="00DA7AB7">
      <w:pPr>
        <w:rPr>
          <w:sz w:val="14"/>
        </w:rPr>
      </w:pPr>
      <w:r w:rsidRPr="00A33AC5">
        <w:rPr>
          <w:sz w:val="14"/>
        </w:rPr>
        <w:t>A living system or organism is thus defi ned by its ability to store energy under energy fl ow, before dissipation. It develops, maintains and reproduces, or renews, itself by mobilizing material and energy extracted from the environment, which is stored internally through cyclic non-dissipative processes coupled to irreversible dissipative processes. This permits the organism to survive precisely through the consumption and ordering of energy within systemic biological processes organized through genetic information protocols. The capacity to extract, store and mobilize stored energy is therefore integral to a reproducing life cycle. Eventually, of course, the energy must be irreversibly dissipated as required by the Second Law. But the increasing complexity of a living system is related directly to its capacity to extract, store and mobilize stored energy, and to thereby stave off the thermodynamic dissipation of energy. (Ho 1999 )</w:t>
      </w:r>
    </w:p>
    <w:p w:rsidR="00DA7AB7" w:rsidRPr="00A33AC5" w:rsidRDefault="00DA7AB7" w:rsidP="00DA7AB7">
      <w:pPr>
        <w:rPr>
          <w:sz w:val="14"/>
        </w:rPr>
      </w:pPr>
      <w:r w:rsidRPr="00A33AC5">
        <w:rPr>
          <w:sz w:val="14"/>
        </w:rPr>
        <w:t>Organisms which successfully adapt to changing or challenging environmental conditions do so through the superior processing of information about those external conditions through genetic modifi cation, refl ecting increased effi ciencies in energy extraction, storage and mobilization in relationship with the environment. (Schneider and Kay 1994 )</w:t>
      </w:r>
    </w:p>
    <w:p w:rsidR="00DA7AB7" w:rsidRPr="00A33AC5" w:rsidRDefault="00DA7AB7" w:rsidP="00DA7AB7">
      <w:pPr>
        <w:rPr>
          <w:sz w:val="14"/>
        </w:rPr>
      </w:pPr>
      <w:r w:rsidRPr="00A33AC5">
        <w:rPr>
          <w:sz w:val="14"/>
        </w:rPr>
        <w:t>The thermodynamics of living systems applies, of course, not just to any single individual organism, but simultaneously to collections of organisms inhabiting specifi c environments. While human beings are the most advanced—that is, complex— biological organisms known to science, human civilization constitutes a complex adaptive system which has been able to maximize energy extraction, storage and mobilization from its environment far more effi ciently and powerfully than ever before. The astonishing complexity of human civilization is related directly to its capacity to harness energy from the environment through numerous sub-systemic processes of social organization, thus maintaining increasing distance from thermodynamic equilibrium (Odum 1994 ).</w:t>
      </w:r>
    </w:p>
    <w:p w:rsidR="00DA7AB7" w:rsidRPr="00A33AC5" w:rsidRDefault="00DA7AB7" w:rsidP="00DA7AB7">
      <w:pPr>
        <w:rPr>
          <w:sz w:val="14"/>
        </w:rPr>
      </w:pPr>
      <w:r w:rsidRPr="00A33AC5">
        <w:rPr>
          <w:sz w:val="14"/>
        </w:rPr>
        <w:t>This framework allows for a more complete empirically-grounded theorization of what the contemporary escalation of global environmental and economic crises entails for the current trajectory of human civilization. Over its historical evolution, human civilization has demonstrated a relationship with its environment involving escalating energy use and energy dissipation, with wide-ranging consequences for the stability of the global human-environment system.</w:t>
      </w:r>
    </w:p>
    <w:p w:rsidR="00DA7AB7" w:rsidRPr="00A33AC5" w:rsidRDefault="00DA7AB7" w:rsidP="00DA7AB7">
      <w:pPr>
        <w:rPr>
          <w:sz w:val="14"/>
        </w:rPr>
      </w:pPr>
      <w:r w:rsidRPr="00A33AC5">
        <w:rPr>
          <w:sz w:val="14"/>
        </w:rPr>
        <w:t>Social power is an organic constitution grounded in an exploitative relationship with nature by which energy is extracted from natural resources, transformed into a commodity (through production) and eventually consumed. Energy is thus the very condition of production—but to examine the fl uctuating relationship between the two requires the recognition of social power through property : that is, the way access to land, resources and technology to enable energy production is mediated through property rights, which in turn are related to confi gurations of class (Wood 1981 ; Aston et al. 1987 ; Rioux and Dufour 2008 ).</w:t>
      </w:r>
    </w:p>
    <w:p w:rsidR="00DA7AB7" w:rsidRPr="00A33AC5" w:rsidRDefault="00DA7AB7" w:rsidP="00DA7AB7">
      <w:pPr>
        <w:rPr>
          <w:sz w:val="14"/>
        </w:rPr>
      </w:pPr>
      <w:r w:rsidRPr="00A33AC5">
        <w:rPr>
          <w:sz w:val="14"/>
        </w:rPr>
        <w:t>It is therefore necessary, in examining the energy trajectory of human civilization as a whole, to investigate inequalities in social power and class in the context of differentiated access to land, resources and technology between various human groups, and how this relates to the thermodynamics of energy as applied to human society as a complex adaptive system. This will enable us to properly grasp the processes of extraction, transformation and consumption of energy through labor, and varying relationships between society, labor, technology and natural resources, that are integral to diagnosing human civilization’s current predicament (Foster et al. 2010 ; Hall and Klitgaard 2012 ).</w:t>
      </w:r>
    </w:p>
    <w:p w:rsidR="00DA7AB7" w:rsidRPr="00A33AC5" w:rsidRDefault="00DA7AB7" w:rsidP="00DA7AB7">
      <w:pPr>
        <w:rPr>
          <w:sz w:val="14"/>
        </w:rPr>
      </w:pPr>
      <w:r w:rsidRPr="00A33AC5">
        <w:rPr>
          <w:sz w:val="14"/>
        </w:rPr>
        <w:t>The historical development of human civilization illustrates an accelerating trend in global net energy production driven by a series of increasingly sophisticated technological breakthroughs, each linked to fundamental shifts in the humanenvironment relations and corresponding socio-political and economic systems of organization. These civilizational phase-shifts toward more complex forms can be conceptualized in multiple overlapping ways.</w:t>
      </w:r>
    </w:p>
    <w:p w:rsidR="00DA7AB7" w:rsidRPr="00A33AC5" w:rsidRDefault="00DA7AB7" w:rsidP="00DA7AB7">
      <w:pPr>
        <w:rPr>
          <w:sz w:val="14"/>
        </w:rPr>
      </w:pPr>
      <w:r w:rsidRPr="00A33AC5">
        <w:rPr>
          <w:sz w:val="14"/>
        </w:rPr>
        <w:t>These phase-shifts have encompassed fundamental transitions in the energy metabolism of human societies—in terms of both the types of energy extracted, and the relations of production by which this energy is extracted, stored and mobilized in society through the creation of goods and services. These energy sources include our own muscle and that of animals, as well as wood, wind, water, coal, oil, and nuclear power (LePoire et al. 2015 ). The relations of production accompanying these phase shifts have included the following social-property relations: huntergatherer, nomadic, pastoral, agrarian, feudalism, slavery, agrarian capitalism, industrial capitalism, and neoliberal fi nance capitalism, which is rapidly moving to a new phase of late capitalism predominated by information technology and artifi cial intelligence (Ahmed 2009 ).</w:t>
      </w:r>
    </w:p>
    <w:p w:rsidR="00DA7AB7" w:rsidRPr="00A33AC5" w:rsidRDefault="00DA7AB7" w:rsidP="00DA7AB7">
      <w:pPr>
        <w:rPr>
          <w:sz w:val="14"/>
        </w:rPr>
      </w:pPr>
      <w:r w:rsidRPr="00A33AC5">
        <w:rPr>
          <w:sz w:val="14"/>
        </w:rPr>
        <w:t>It is also important to note that each new phase-shift does not necessarily constitute a clean break with previous shifts, but in the course of increasing complexity often builds on or incorporates older structures within a new, wider structural context. One useful way of understanding this process in an evolutionary fashion is through Arthur Koestler’s concept of nested self-organizing hierarchical systems which successively incorporate less complex systems to create higher scales of overarching complexity (Pichler 1999 ).</w:t>
      </w:r>
    </w:p>
    <w:p w:rsidR="00DA7AB7" w:rsidRPr="00A33AC5" w:rsidRDefault="00DA7AB7" w:rsidP="00DA7AB7">
      <w:pPr>
        <w:rPr>
          <w:sz w:val="14"/>
        </w:rPr>
      </w:pPr>
      <w:r w:rsidRPr="00A33AC5">
        <w:rPr>
          <w:sz w:val="14"/>
        </w:rPr>
        <w:t>While the latest phase shift of neoliberal fi nance capitalism has been able to generate an unprecedented level of wealth within the system, it has simultaneously developed an unprecedented degree of global inequality between the core—consisting of a transnational nexus of class power centred in the former G8—dominating the world’s productive resources including energy, raw materials, military and information technology; and the periphery—whose countries remains largely subordinated to the global structures institutionalized by the core (Ahmed 2009 ; Tainter 1990 ).</w:t>
      </w:r>
    </w:p>
    <w:p w:rsidR="00DA7AB7" w:rsidRPr="00A33AC5" w:rsidRDefault="00DA7AB7" w:rsidP="00DA7AB7">
      <w:pPr>
        <w:rPr>
          <w:sz w:val="14"/>
        </w:rPr>
      </w:pPr>
      <w:r w:rsidRPr="00A33AC5">
        <w:rPr>
          <w:sz w:val="14"/>
        </w:rPr>
        <w:t>2.3 The Physics of System Failure</w:t>
      </w:r>
    </w:p>
    <w:p w:rsidR="00DA7AB7" w:rsidRPr="00A33AC5" w:rsidRDefault="00DA7AB7" w:rsidP="00DA7AB7">
      <w:pPr>
        <w:rPr>
          <w:sz w:val="14"/>
        </w:rPr>
      </w:pPr>
      <w:r w:rsidRPr="00A33AC5">
        <w:rPr>
          <w:sz w:val="14"/>
        </w:rPr>
        <w:t>Today, human civilization under late capitalism maintains its increasing distance from thermodynamic equilibrium via the throughput of vast quantities of increasingly depleted fossil fuel reserves, along with other fi nite and increasingly scarce resources such as metal ores, radionucleotides, rare earth elements, phosphate fertilizer, arable land, and fresh water (Nekola et al. 2013 ).</w:t>
      </w:r>
    </w:p>
    <w:p w:rsidR="00DA7AB7" w:rsidRPr="00A33AC5" w:rsidRDefault="00DA7AB7" w:rsidP="00DA7AB7">
      <w:pPr>
        <w:rPr>
          <w:sz w:val="14"/>
        </w:rPr>
      </w:pPr>
      <w:r w:rsidRPr="00A33AC5">
        <w:rPr>
          <w:sz w:val="14"/>
        </w:rPr>
        <w:t>One indicator of the system’s growing complexity today is the measure of material throughput, or economic growth—Gross Domestic Product (GDP). Under capitalist social-property relations, GDP must continuously increase through the maximization of private sector profi ts, simply for businesses to survive in the competitive marketplace and for the economy to maintain its ability to meet the consumption requirements of a growing population. However, as the complexity of human civilization has advanced, the continual growth in material throughput is correlated with an escalating rate of depletion of energy and raw materials, as well as an acceleration in the dissipation of energy through intensifying greenhouse gas emissions.</w:t>
      </w:r>
    </w:p>
    <w:p w:rsidR="00DA7AB7" w:rsidRPr="00A33AC5" w:rsidRDefault="00DA7AB7" w:rsidP="00DA7AB7">
      <w:pPr>
        <w:rPr>
          <w:sz w:val="14"/>
        </w:rPr>
      </w:pPr>
      <w:r w:rsidRPr="00A33AC5">
        <w:rPr>
          <w:sz w:val="14"/>
        </w:rPr>
        <w:t>Robust scientifi c assessments now demonstrate that the continuation of those biophysical processes of environmental degradation in a business-as-usual scenario will, before the end of the twenty-fi rst century, fundamentally undermine the biophysical basis of human civilization in its current mode of material organization and structural complexity. Further, the uncontrolled energy releases generated by these biophysical processes are manifested in climate change, extreme weather events, and natural disasters (Earth System Disruption); and drives geopolitical competition, social unrest, and violent confl ict (Human System Destabilization).</w:t>
      </w:r>
    </w:p>
    <w:p w:rsidR="00DA7AB7" w:rsidRPr="00A33AC5" w:rsidRDefault="00DA7AB7" w:rsidP="00DA7AB7">
      <w:pPr>
        <w:rPr>
          <w:sz w:val="14"/>
        </w:rPr>
      </w:pPr>
      <w:r w:rsidRPr="00A33AC5">
        <w:rPr>
          <w:sz w:val="14"/>
        </w:rPr>
        <w:t>These manifestations of dissipative energy release can be seen as distinctive feedback processes resulting from human civilization’s accelerating exploitation of fossil fuel energy sources within the context of the biophysical limits of the environment. In turn, these two strands of systemic feedbacks—Earth System Disruption (ESD) and Human System Destabilization (HSD)—are occurring within a single, overarching human-environment system, and thus are already inherently interconnected, therefore feeding back into each other.</w:t>
      </w:r>
    </w:p>
    <w:p w:rsidR="00DA7AB7" w:rsidRPr="00A33AC5" w:rsidRDefault="00DA7AB7" w:rsidP="00DA7AB7">
      <w:r w:rsidRPr="00A33AC5">
        <w:rPr>
          <w:rStyle w:val="StyleUnderline"/>
        </w:rPr>
        <w:t>This mutual feedback process creates an amplifying global systemic feedback in which</w:t>
      </w:r>
      <w:r w:rsidRPr="00A33AC5">
        <w:t xml:space="preserve">: (1) ESD drives HSD, which in turn generates </w:t>
      </w:r>
      <w:r w:rsidRPr="00A33AC5">
        <w:rPr>
          <w:rStyle w:val="StyleUnderline"/>
        </w:rPr>
        <w:t xml:space="preserve">‘security’ </w:t>
      </w:r>
      <w:r w:rsidRPr="00A33AC5">
        <w:rPr>
          <w:rStyle w:val="StyleUnderline"/>
          <w:highlight w:val="yellow"/>
        </w:rPr>
        <w:t xml:space="preserve">issues </w:t>
      </w:r>
      <w:r w:rsidRPr="00A33AC5">
        <w:rPr>
          <w:rStyle w:val="Emphasis"/>
          <w:highlight w:val="yellow"/>
        </w:rPr>
        <w:t>perceived through the lens of ‘threat’</w:t>
      </w:r>
      <w:r w:rsidRPr="00A33AC5">
        <w:rPr>
          <w:rStyle w:val="Emphasis"/>
        </w:rPr>
        <w:t xml:space="preserve"> and ‘risk’ </w:t>
      </w:r>
      <w:r w:rsidRPr="00A33AC5">
        <w:rPr>
          <w:rStyle w:val="Emphasis"/>
          <w:highlight w:val="yellow"/>
        </w:rPr>
        <w:t>analysis</w:t>
      </w:r>
      <w:r w:rsidRPr="00A33AC5">
        <w:t xml:space="preserve">; (2) this </w:t>
      </w:r>
      <w:r w:rsidRPr="00A33AC5">
        <w:rPr>
          <w:rStyle w:val="StyleUnderline"/>
          <w:highlight w:val="yellow"/>
        </w:rPr>
        <w:t>invites</w:t>
      </w:r>
      <w:r w:rsidRPr="00A33AC5">
        <w:rPr>
          <w:rStyle w:val="StyleUnderline"/>
        </w:rPr>
        <w:t xml:space="preserve"> traditional </w:t>
      </w:r>
      <w:r w:rsidRPr="00A33AC5">
        <w:rPr>
          <w:rStyle w:val="StyleUnderline"/>
          <w:highlight w:val="yellow"/>
        </w:rPr>
        <w:t>securitized</w:t>
      </w:r>
      <w:r w:rsidRPr="00A33AC5">
        <w:rPr>
          <w:rStyle w:val="StyleUnderline"/>
        </w:rPr>
        <w:t xml:space="preserve"> human </w:t>
      </w:r>
      <w:r w:rsidRPr="00A33AC5">
        <w:rPr>
          <w:rStyle w:val="StyleUnderline"/>
          <w:highlight w:val="yellow"/>
        </w:rPr>
        <w:t>responses that focus on</w:t>
      </w:r>
      <w:r w:rsidRPr="00A33AC5">
        <w:rPr>
          <w:rStyle w:val="StyleUnderline"/>
        </w:rPr>
        <w:t xml:space="preserve"> the </w:t>
      </w:r>
      <w:r w:rsidRPr="00A33AC5">
        <w:rPr>
          <w:rStyle w:val="Emphasis"/>
          <w:highlight w:val="yellow"/>
        </w:rPr>
        <w:t>expansion of</w:t>
      </w:r>
      <w:r w:rsidRPr="00A33AC5">
        <w:rPr>
          <w:rStyle w:val="Emphasis"/>
        </w:rPr>
        <w:t xml:space="preserve"> existing </w:t>
      </w:r>
      <w:r w:rsidRPr="00A33AC5">
        <w:rPr>
          <w:rStyle w:val="Emphasis"/>
          <w:highlight w:val="yellow"/>
        </w:rPr>
        <w:t>military</w:t>
      </w:r>
      <w:r w:rsidRPr="00A33AC5">
        <w:rPr>
          <w:rStyle w:val="Emphasis"/>
        </w:rPr>
        <w:t xml:space="preserve">, political and economic </w:t>
      </w:r>
      <w:r w:rsidRPr="00A33AC5">
        <w:rPr>
          <w:rStyle w:val="Emphasis"/>
          <w:highlight w:val="yellow"/>
        </w:rPr>
        <w:t>power</w:t>
      </w:r>
      <w:r w:rsidRPr="00A33AC5">
        <w:rPr>
          <w:rStyle w:val="StyleUnderline"/>
          <w:highlight w:val="yellow"/>
        </w:rPr>
        <w:t xml:space="preserve"> to </w:t>
      </w:r>
      <w:r w:rsidRPr="00A33AC5">
        <w:rPr>
          <w:rStyle w:val="Emphasis"/>
          <w:highlight w:val="yellow"/>
        </w:rPr>
        <w:t>stabilize existing structures</w:t>
      </w:r>
      <w:r w:rsidRPr="00A33AC5">
        <w:rPr>
          <w:rStyle w:val="Emphasis"/>
        </w:rPr>
        <w:t xml:space="preserve"> of authority</w:t>
      </w:r>
      <w:r w:rsidRPr="00A33AC5">
        <w:rPr>
          <w:rStyle w:val="StyleUnderline"/>
        </w:rPr>
        <w:t xml:space="preserve"> </w:t>
      </w:r>
      <w:r w:rsidRPr="00A33AC5">
        <w:rPr>
          <w:rStyle w:val="StyleUnderline"/>
          <w:highlight w:val="yellow"/>
        </w:rPr>
        <w:t xml:space="preserve">and </w:t>
      </w:r>
      <w:r w:rsidRPr="00A33AC5">
        <w:rPr>
          <w:rStyle w:val="Emphasis"/>
          <w:highlight w:val="yellow"/>
        </w:rPr>
        <w:t>advance prevailing mechanisms of energy</w:t>
      </w:r>
      <w:r w:rsidRPr="00A33AC5">
        <w:rPr>
          <w:rStyle w:val="Emphasis"/>
        </w:rPr>
        <w:t xml:space="preserve"> extraction and </w:t>
      </w:r>
      <w:r w:rsidRPr="00A33AC5">
        <w:rPr>
          <w:rStyle w:val="Emphasis"/>
          <w:highlight w:val="yellow"/>
        </w:rPr>
        <w:t>mobilization</w:t>
      </w:r>
      <w:r w:rsidRPr="00A33AC5">
        <w:t xml:space="preserve">; (3) </w:t>
      </w:r>
      <w:r w:rsidRPr="00A33AC5">
        <w:rPr>
          <w:rStyle w:val="StyleUnderline"/>
          <w:highlight w:val="yellow"/>
        </w:rPr>
        <w:t>the entrenchment</w:t>
      </w:r>
      <w:r w:rsidRPr="00A33AC5">
        <w:rPr>
          <w:rStyle w:val="StyleUnderline"/>
        </w:rPr>
        <w:t xml:space="preserve"> and expansion </w:t>
      </w:r>
      <w:r w:rsidRPr="00A33AC5">
        <w:rPr>
          <w:rStyle w:val="StyleUnderline"/>
          <w:highlight w:val="yellow"/>
        </w:rPr>
        <w:t>of</w:t>
      </w:r>
      <w:r w:rsidRPr="00A33AC5">
        <w:rPr>
          <w:rStyle w:val="StyleUnderline"/>
        </w:rPr>
        <w:t xml:space="preserve"> existing </w:t>
      </w:r>
      <w:r w:rsidRPr="00A33AC5">
        <w:rPr>
          <w:rStyle w:val="StyleUnderline"/>
          <w:highlight w:val="yellow"/>
        </w:rPr>
        <w:t>structures undermines</w:t>
      </w:r>
      <w:r w:rsidRPr="00A33AC5">
        <w:rPr>
          <w:rStyle w:val="StyleUnderline"/>
        </w:rPr>
        <w:t xml:space="preserve"> human civilization’s capacity to pursue </w:t>
      </w:r>
      <w:r w:rsidRPr="00A33AC5">
        <w:rPr>
          <w:rStyle w:val="Emphasis"/>
          <w:highlight w:val="yellow"/>
        </w:rPr>
        <w:t xml:space="preserve">structural </w:t>
      </w:r>
      <w:r w:rsidRPr="00A33AC5">
        <w:rPr>
          <w:rStyle w:val="Emphasis"/>
          <w:highlight w:val="yellow"/>
        </w:rPr>
        <w:lastRenderedPageBreak/>
        <w:t>modifications</w:t>
      </w:r>
      <w:r w:rsidRPr="00A33AC5">
        <w:rPr>
          <w:rStyle w:val="StyleUnderline"/>
          <w:highlight w:val="yellow"/>
        </w:rPr>
        <w:t xml:space="preserve"> to</w:t>
      </w:r>
      <w:r w:rsidRPr="00A33AC5">
        <w:rPr>
          <w:rStyle w:val="StyleUnderline"/>
        </w:rPr>
        <w:t xml:space="preserve"> ameliorate, mitigate or </w:t>
      </w:r>
      <w:r w:rsidRPr="00A33AC5">
        <w:rPr>
          <w:rStyle w:val="StyleUnderline"/>
          <w:highlight w:val="yellow"/>
        </w:rPr>
        <w:t>prevent [Earth Systems Disruption]</w:t>
      </w:r>
      <w:r w:rsidRPr="00A33AC5">
        <w:t xml:space="preserve"> ESD, </w:t>
      </w:r>
      <w:r w:rsidRPr="00A33AC5">
        <w:rPr>
          <w:rStyle w:val="StyleUnderline"/>
        </w:rPr>
        <w:t xml:space="preserve">thus </w:t>
      </w:r>
      <w:r w:rsidRPr="00A33AC5">
        <w:rPr>
          <w:rStyle w:val="StyleUnderline"/>
          <w:highlight w:val="yellow"/>
        </w:rPr>
        <w:t>intensifying</w:t>
      </w:r>
      <w:r w:rsidRPr="00A33AC5">
        <w:t xml:space="preserve"> ESD; (4) </w:t>
      </w:r>
      <w:r w:rsidRPr="00A33AC5">
        <w:rPr>
          <w:rStyle w:val="StyleUnderline"/>
          <w:highlight w:val="yellow"/>
        </w:rPr>
        <w:t>the feedback process</w:t>
      </w:r>
      <w:r w:rsidRPr="00A33AC5">
        <w:rPr>
          <w:rStyle w:val="StyleUnderline"/>
        </w:rPr>
        <w:t xml:space="preserve"> continues as</w:t>
      </w:r>
      <w:r w:rsidRPr="00A33AC5">
        <w:t xml:space="preserve"> ESD </w:t>
      </w:r>
      <w:r w:rsidRPr="00A33AC5">
        <w:rPr>
          <w:rStyle w:val="StyleUnderline"/>
        </w:rPr>
        <w:t>drives further [Human System Destabilization]</w:t>
      </w:r>
      <w:r w:rsidRPr="00A33AC5">
        <w:t xml:space="preserve"> HSD.</w:t>
      </w:r>
    </w:p>
    <w:p w:rsidR="00DA7AB7" w:rsidRPr="00A33AC5" w:rsidRDefault="00DA7AB7" w:rsidP="00DA7AB7">
      <w:r w:rsidRPr="00A33AC5">
        <w:rPr>
          <w:rStyle w:val="StyleUnderline"/>
          <w:highlight w:val="yellow"/>
        </w:rPr>
        <w:t>The trajectory of</w:t>
      </w:r>
      <w:r w:rsidRPr="00A33AC5">
        <w:rPr>
          <w:rStyle w:val="StyleUnderline"/>
        </w:rPr>
        <w:t xml:space="preserve"> this </w:t>
      </w:r>
      <w:r w:rsidRPr="00A33AC5">
        <w:rPr>
          <w:rStyle w:val="StyleUnderline"/>
          <w:highlight w:val="yellow"/>
        </w:rPr>
        <w:t>amplifying</w:t>
      </w:r>
      <w:r w:rsidRPr="00A33AC5">
        <w:rPr>
          <w:rStyle w:val="StyleUnderline"/>
        </w:rPr>
        <w:t xml:space="preserve"> global systemic </w:t>
      </w:r>
      <w:r w:rsidRPr="00A33AC5">
        <w:rPr>
          <w:rStyle w:val="StyleUnderline"/>
          <w:highlight w:val="yellow"/>
        </w:rPr>
        <w:t>feedback</w:t>
      </w:r>
      <w:r w:rsidRPr="00A33AC5">
        <w:rPr>
          <w:rStyle w:val="StyleUnderline"/>
        </w:rPr>
        <w:t xml:space="preserve">, carried to its logical conclusion and assuming no intervening shift, </w:t>
      </w:r>
      <w:r w:rsidRPr="00A33AC5">
        <w:rPr>
          <w:rStyle w:val="StyleUnderline"/>
          <w:highlight w:val="yellow"/>
        </w:rPr>
        <w:t>is</w:t>
      </w:r>
      <w:r w:rsidRPr="00A33AC5">
        <w:rPr>
          <w:rStyle w:val="StyleUnderline"/>
        </w:rPr>
        <w:t xml:space="preserve"> simply </w:t>
      </w:r>
      <w:r w:rsidRPr="00A33AC5">
        <w:rPr>
          <w:rStyle w:val="StyleUnderline"/>
          <w:highlight w:val="yellow"/>
        </w:rPr>
        <w:t xml:space="preserve">the </w:t>
      </w:r>
      <w:r w:rsidRPr="00A33AC5">
        <w:rPr>
          <w:rStyle w:val="Emphasis"/>
        </w:rPr>
        <w:t xml:space="preserve">protracted, </w:t>
      </w:r>
      <w:r w:rsidRPr="00A33AC5">
        <w:rPr>
          <w:rStyle w:val="Emphasis"/>
          <w:highlight w:val="yellow"/>
        </w:rPr>
        <w:t>cascading collapse of</w:t>
      </w:r>
      <w:r w:rsidRPr="00A33AC5">
        <w:rPr>
          <w:rStyle w:val="Emphasis"/>
        </w:rPr>
        <w:t xml:space="preserve"> human </w:t>
      </w:r>
      <w:r w:rsidRPr="00A33AC5">
        <w:rPr>
          <w:rStyle w:val="Emphasis"/>
          <w:highlight w:val="yellow"/>
        </w:rPr>
        <w:t>civilization</w:t>
      </w:r>
      <w:r w:rsidRPr="00A33AC5">
        <w:t xml:space="preserve"> in its current form toward increasingly less complex, and therefore less resource-intensive confi gurations, corresponding to available resources and constrained within the environmental limits imposed by accelerating climate change (Tainter 1990).</w:t>
      </w:r>
    </w:p>
    <w:p w:rsidR="00DA7AB7" w:rsidRPr="00A33AC5" w:rsidRDefault="00DA7AB7" w:rsidP="00DA7AB7"/>
    <w:p w:rsidR="00DA7AB7" w:rsidRPr="00A33AC5" w:rsidRDefault="00DA7AB7" w:rsidP="00DA7AB7">
      <w:pPr>
        <w:pStyle w:val="Heading3"/>
        <w:rPr>
          <w:rFonts w:cs="Arial"/>
        </w:rPr>
      </w:pPr>
      <w:r w:rsidRPr="00A33AC5">
        <w:rPr>
          <w:rFonts w:cs="Arial"/>
        </w:rPr>
        <w:lastRenderedPageBreak/>
        <w:t>Extinction – 2NC</w:t>
      </w:r>
    </w:p>
    <w:p w:rsidR="00DA7AB7" w:rsidRPr="00A33AC5" w:rsidRDefault="00DA7AB7" w:rsidP="00DA7AB7"/>
    <w:p w:rsidR="00DA7AB7" w:rsidRPr="00A33AC5" w:rsidRDefault="00DA7AB7" w:rsidP="00DA7AB7">
      <w:pPr>
        <w:pStyle w:val="Heading4"/>
        <w:rPr>
          <w:rFonts w:cs="Arial"/>
        </w:rPr>
      </w:pPr>
      <w:r w:rsidRPr="00A33AC5">
        <w:rPr>
          <w:rFonts w:cs="Arial"/>
        </w:rPr>
        <w:t xml:space="preserve">This makes </w:t>
      </w:r>
      <w:r w:rsidRPr="00A33AC5">
        <w:rPr>
          <w:rFonts w:cs="Arial"/>
          <w:u w:val="single"/>
        </w:rPr>
        <w:t>global war</w:t>
      </w:r>
      <w:r w:rsidRPr="00A33AC5">
        <w:rPr>
          <w:rFonts w:cs="Arial"/>
        </w:rPr>
        <w:t xml:space="preserve">, </w:t>
      </w:r>
      <w:r w:rsidRPr="00A33AC5">
        <w:rPr>
          <w:rFonts w:cs="Arial"/>
          <w:u w:val="single"/>
        </w:rPr>
        <w:t>environmental collapse</w:t>
      </w:r>
      <w:r w:rsidRPr="00A33AC5">
        <w:rPr>
          <w:rFonts w:cs="Arial"/>
        </w:rPr>
        <w:t xml:space="preserve">, and </w:t>
      </w:r>
      <w:r w:rsidRPr="00A33AC5">
        <w:rPr>
          <w:rFonts w:cs="Arial"/>
          <w:u w:val="single"/>
        </w:rPr>
        <w:t>massive structural violence</w:t>
      </w:r>
      <w:r w:rsidRPr="00A33AC5">
        <w:rPr>
          <w:rFonts w:cs="Arial"/>
        </w:rPr>
        <w:t xml:space="preserve"> inevitable and results in </w:t>
      </w:r>
      <w:r w:rsidRPr="00A33AC5">
        <w:rPr>
          <w:rFonts w:cs="Arial"/>
          <w:u w:val="single"/>
        </w:rPr>
        <w:t>endo-colonization</w:t>
      </w:r>
      <w:r w:rsidRPr="00A33AC5">
        <w:rPr>
          <w:rFonts w:cs="Arial"/>
        </w:rPr>
        <w:t xml:space="preserve"> that destroys value to life---their harm and solvency claims are </w:t>
      </w:r>
      <w:r w:rsidRPr="00A33AC5">
        <w:rPr>
          <w:rFonts w:cs="Arial"/>
          <w:u w:val="single"/>
        </w:rPr>
        <w:t>suspect</w:t>
      </w:r>
      <w:r w:rsidRPr="00A33AC5">
        <w:rPr>
          <w:rFonts w:cs="Arial"/>
        </w:rPr>
        <w:t xml:space="preserve"> because they’re produced by a </w:t>
      </w:r>
      <w:r w:rsidRPr="00A33AC5">
        <w:rPr>
          <w:rFonts w:cs="Arial"/>
          <w:u w:val="single"/>
        </w:rPr>
        <w:t>distorted</w:t>
      </w:r>
      <w:r w:rsidRPr="00A33AC5">
        <w:rPr>
          <w:rFonts w:cs="Arial"/>
        </w:rPr>
        <w:t xml:space="preserve"> fear of difference and rely on </w:t>
      </w:r>
      <w:r w:rsidRPr="00A33AC5">
        <w:rPr>
          <w:rFonts w:cs="Arial"/>
          <w:u w:val="single"/>
        </w:rPr>
        <w:t>unfounded oversimplified understandings</w:t>
      </w:r>
      <w:r w:rsidRPr="00A33AC5">
        <w:rPr>
          <w:rFonts w:cs="Arial"/>
        </w:rPr>
        <w:t xml:space="preserve"> of the world</w:t>
      </w:r>
    </w:p>
    <w:p w:rsidR="00DA7AB7" w:rsidRPr="00A33AC5" w:rsidRDefault="00DA7AB7" w:rsidP="00DA7AB7">
      <w:r w:rsidRPr="00A33AC5">
        <w:t xml:space="preserve">Mark </w:t>
      </w:r>
      <w:r w:rsidRPr="00A33AC5">
        <w:rPr>
          <w:rStyle w:val="Style13ptBold"/>
        </w:rPr>
        <w:t>Lacy 15</w:t>
      </w:r>
      <w:r w:rsidRPr="00A33AC5">
        <w:t>, Lancaster IR professor, Security, Technology, and Global Politics, p. 8-10</w:t>
      </w:r>
      <w:r w:rsidR="00A33AC5" w:rsidRPr="00A33AC5">
        <w:rPr>
          <w:b/>
          <w:sz w:val="20"/>
          <w:szCs w:val="20"/>
        </w:rPr>
        <w:t>****NCC’19 Novice Packet****</w:t>
      </w:r>
    </w:p>
    <w:p w:rsidR="00DA7AB7" w:rsidRPr="00A33AC5" w:rsidRDefault="00DA7AB7" w:rsidP="00DA7AB7">
      <w:pPr>
        <w:rPr>
          <w:szCs w:val="20"/>
        </w:rPr>
      </w:pPr>
      <w:r w:rsidRPr="00A33AC5">
        <w:rPr>
          <w:szCs w:val="20"/>
        </w:rPr>
        <w:t>For Virilio, attempts to contain the insecurity of geopolitics through improved global governance, 'free markets' and the liberal peace might transform security and war around the world, creating a world of perpetual peace and prosperity. The global economy - coupled with the acceleration of technology - might generate harmonious and creative societies where the unpleasant jobs have been replaced by machines and where there is a growing consensus that we need to accelerate and intensify distributive justice around the planet. Technology will not only improve our health and security - it will foster a cosmopolitan society built on the information technologies that expand the possibilities for dialogue. The war game will become the peace game that aids the improvement of the human condition.</w:t>
      </w:r>
    </w:p>
    <w:p w:rsidR="00DA7AB7" w:rsidRPr="00A33AC5" w:rsidRDefault="00DA7AB7" w:rsidP="00DA7AB7">
      <w:pPr>
        <w:rPr>
          <w:szCs w:val="20"/>
        </w:rPr>
      </w:pPr>
      <w:r w:rsidRPr="00A33AC5">
        <w:rPr>
          <w:szCs w:val="20"/>
        </w:rPr>
        <w:t xml:space="preserve">Virilio isn't so sure about the optimistic liberal view of history. For Virilio, </w:t>
      </w:r>
      <w:r w:rsidRPr="00A33AC5">
        <w:rPr>
          <w:rStyle w:val="StyleUnderline"/>
          <w:szCs w:val="20"/>
          <w:highlight w:val="yellow"/>
        </w:rPr>
        <w:t>we are surrounded by</w:t>
      </w:r>
      <w:r w:rsidRPr="00A33AC5">
        <w:rPr>
          <w:rStyle w:val="StyleUnderline"/>
          <w:szCs w:val="20"/>
        </w:rPr>
        <w:t xml:space="preserve"> the </w:t>
      </w:r>
      <w:r w:rsidRPr="00A33AC5">
        <w:rPr>
          <w:rStyle w:val="Emphasis"/>
          <w:szCs w:val="20"/>
          <w:highlight w:val="yellow"/>
        </w:rPr>
        <w:t>'propaganda of</w:t>
      </w:r>
      <w:r w:rsidRPr="00A33AC5">
        <w:rPr>
          <w:rStyle w:val="Emphasis"/>
          <w:szCs w:val="20"/>
        </w:rPr>
        <w:t xml:space="preserve"> an endless </w:t>
      </w:r>
      <w:r w:rsidRPr="00A33AC5">
        <w:rPr>
          <w:rStyle w:val="Emphasis"/>
          <w:szCs w:val="20"/>
          <w:highlight w:val="yellow"/>
        </w:rPr>
        <w:t>progress'</w:t>
      </w:r>
      <w:r w:rsidRPr="00A33AC5">
        <w:rPr>
          <w:rStyle w:val="StyleUnderline"/>
          <w:szCs w:val="20"/>
        </w:rPr>
        <w:t>, the promise of a world where technology and capitalism will overcome the problems and suffering that have blighted the human condition; the 'propaganda of progress' is the vision of the future one often finds in corporate depictions of the future that illustrate how new products will transform life</w:t>
      </w:r>
      <w:r w:rsidRPr="00A33AC5">
        <w:rPr>
          <w:szCs w:val="20"/>
        </w:rPr>
        <w:t xml:space="preserve">, creating an existence where a multitude of technologies are effortlessly integrated into everyday life to create more rewarding and efficient work and relationships.27 Virilio is less certain that technology and capitalism will improve the human condition, asking us to pay attention to what lies underneath this propaganda of progress in the world around us - in the stress, suffering, paranoia, control, exhaustion and inequality that he thinks might intensify in coming decades. </w:t>
      </w:r>
      <w:r w:rsidRPr="00A33AC5">
        <w:rPr>
          <w:rStyle w:val="StyleUnderline"/>
          <w:szCs w:val="20"/>
        </w:rPr>
        <w:t xml:space="preserve">Progress (and the </w:t>
      </w:r>
      <w:r w:rsidRPr="00A33AC5">
        <w:rPr>
          <w:rStyle w:val="StyleUnderline"/>
          <w:szCs w:val="20"/>
          <w:highlight w:val="yellow"/>
        </w:rPr>
        <w:t>peace</w:t>
      </w:r>
      <w:r w:rsidRPr="00A33AC5">
        <w:rPr>
          <w:rStyle w:val="StyleUnderline"/>
          <w:szCs w:val="20"/>
        </w:rPr>
        <w:t xml:space="preserve"> game)</w:t>
      </w:r>
      <w:r w:rsidRPr="00A33AC5">
        <w:rPr>
          <w:szCs w:val="20"/>
        </w:rPr>
        <w:t xml:space="preserve">, on this view, </w:t>
      </w:r>
      <w:r w:rsidRPr="00A33AC5">
        <w:rPr>
          <w:rStyle w:val="StyleUnderline"/>
          <w:szCs w:val="20"/>
          <w:highlight w:val="yellow"/>
        </w:rPr>
        <w:t>is</w:t>
      </w:r>
      <w:r w:rsidRPr="00A33AC5">
        <w:rPr>
          <w:rStyle w:val="StyleUnderline"/>
          <w:szCs w:val="20"/>
        </w:rPr>
        <w:t xml:space="preserve"> a </w:t>
      </w:r>
      <w:r w:rsidRPr="00A33AC5">
        <w:rPr>
          <w:rStyle w:val="StyleUnderline"/>
          <w:szCs w:val="20"/>
          <w:highlight w:val="yellow"/>
        </w:rPr>
        <w:t>progress in</w:t>
      </w:r>
      <w:r w:rsidRPr="00A33AC5">
        <w:rPr>
          <w:rStyle w:val="StyleUnderline"/>
          <w:szCs w:val="20"/>
        </w:rPr>
        <w:t xml:space="preserve"> the </w:t>
      </w:r>
      <w:r w:rsidRPr="00A33AC5">
        <w:rPr>
          <w:rStyle w:val="StyleUnderline"/>
          <w:szCs w:val="20"/>
          <w:highlight w:val="yellow"/>
        </w:rPr>
        <w:t>arts</w:t>
      </w:r>
      <w:r w:rsidRPr="00A33AC5">
        <w:rPr>
          <w:rStyle w:val="StyleUnderline"/>
          <w:szCs w:val="20"/>
        </w:rPr>
        <w:t xml:space="preserve"> and technologies </w:t>
      </w:r>
      <w:r w:rsidRPr="00A33AC5">
        <w:rPr>
          <w:rStyle w:val="StyleUnderline"/>
          <w:szCs w:val="20"/>
          <w:highlight w:val="yellow"/>
        </w:rPr>
        <w:t>of control</w:t>
      </w:r>
      <w:r w:rsidRPr="00A33AC5">
        <w:rPr>
          <w:rStyle w:val="StyleUnderline"/>
          <w:szCs w:val="20"/>
        </w:rPr>
        <w:t xml:space="preserve"> designed </w:t>
      </w:r>
      <w:r w:rsidRPr="00A33AC5">
        <w:rPr>
          <w:rStyle w:val="StyleUnderline"/>
          <w:szCs w:val="20"/>
          <w:highlight w:val="yellow"/>
        </w:rPr>
        <w:t xml:space="preserve">to </w:t>
      </w:r>
      <w:r w:rsidRPr="00A33AC5">
        <w:rPr>
          <w:rStyle w:val="Emphasis"/>
          <w:szCs w:val="20"/>
          <w:highlight w:val="yellow"/>
        </w:rPr>
        <w:t>manage</w:t>
      </w:r>
      <w:r w:rsidRPr="00A33AC5">
        <w:rPr>
          <w:rStyle w:val="Emphasis"/>
          <w:szCs w:val="20"/>
        </w:rPr>
        <w:t xml:space="preserve"> the growing numbers of </w:t>
      </w:r>
      <w:r w:rsidRPr="00A33AC5">
        <w:rPr>
          <w:rStyle w:val="Emphasis"/>
          <w:szCs w:val="20"/>
          <w:highlight w:val="yellow"/>
        </w:rPr>
        <w:t>the 'living dead'</w:t>
      </w:r>
      <w:r w:rsidRPr="00A33AC5">
        <w:rPr>
          <w:rStyle w:val="Emphasis"/>
          <w:szCs w:val="20"/>
        </w:rPr>
        <w:t xml:space="preserve"> that are </w:t>
      </w:r>
      <w:r w:rsidRPr="00A33AC5">
        <w:rPr>
          <w:rStyle w:val="Emphasis"/>
          <w:szCs w:val="20"/>
          <w:highlight w:val="yellow"/>
        </w:rPr>
        <w:t>excluded from the</w:t>
      </w:r>
      <w:r w:rsidRPr="00A33AC5">
        <w:rPr>
          <w:rStyle w:val="Emphasis"/>
          <w:szCs w:val="20"/>
        </w:rPr>
        <w:t xml:space="preserve"> 'legitimate' </w:t>
      </w:r>
      <w:r w:rsidRPr="00A33AC5">
        <w:rPr>
          <w:rStyle w:val="Emphasis"/>
          <w:szCs w:val="20"/>
          <w:highlight w:val="yellow"/>
        </w:rPr>
        <w:t>economy</w:t>
      </w:r>
      <w:r w:rsidRPr="00A33AC5">
        <w:rPr>
          <w:rStyle w:val="StyleUnderline"/>
          <w:szCs w:val="20"/>
        </w:rPr>
        <w:t>, to control those that seek to exploit vulnerabilities in 'network' society.</w:t>
      </w:r>
      <w:r w:rsidRPr="00A33AC5">
        <w:rPr>
          <w:szCs w:val="20"/>
        </w:rPr>
        <w:t xml:space="preserve"> As we see later, for Virilio </w:t>
      </w:r>
      <w:r w:rsidRPr="00A33AC5">
        <w:rPr>
          <w:rStyle w:val="Emphasis"/>
          <w:szCs w:val="20"/>
        </w:rPr>
        <w:t xml:space="preserve">the </w:t>
      </w:r>
      <w:r w:rsidRPr="00A33AC5">
        <w:rPr>
          <w:rStyle w:val="Emphasis"/>
          <w:szCs w:val="20"/>
          <w:highlight w:val="yellow"/>
        </w:rPr>
        <w:t>peace</w:t>
      </w:r>
      <w:r w:rsidRPr="00A33AC5">
        <w:rPr>
          <w:rStyle w:val="Emphasis"/>
          <w:szCs w:val="20"/>
        </w:rPr>
        <w:t xml:space="preserve"> game </w:t>
      </w:r>
      <w:r w:rsidRPr="00A33AC5">
        <w:rPr>
          <w:rStyle w:val="Emphasis"/>
          <w:szCs w:val="20"/>
          <w:highlight w:val="yellow"/>
        </w:rPr>
        <w:t>is</w:t>
      </w:r>
      <w:r w:rsidRPr="00A33AC5">
        <w:rPr>
          <w:rStyle w:val="Emphasis"/>
          <w:szCs w:val="20"/>
        </w:rPr>
        <w:t xml:space="preserve"> the war game </w:t>
      </w:r>
      <w:r w:rsidRPr="00A33AC5">
        <w:rPr>
          <w:rStyle w:val="Emphasis"/>
          <w:szCs w:val="20"/>
          <w:highlight w:val="yellow"/>
        </w:rPr>
        <w:t>turned inward</w:t>
      </w:r>
      <w:r w:rsidRPr="00A33AC5">
        <w:rPr>
          <w:rStyle w:val="StyleUnderline"/>
          <w:szCs w:val="20"/>
          <w:highlight w:val="yellow"/>
        </w:rPr>
        <w:t>, toward</w:t>
      </w:r>
      <w:r w:rsidRPr="00A33AC5">
        <w:rPr>
          <w:rStyle w:val="StyleUnderline"/>
          <w:szCs w:val="20"/>
        </w:rPr>
        <w:t xml:space="preserve"> what he calls the </w:t>
      </w:r>
      <w:r w:rsidRPr="00A33AC5">
        <w:rPr>
          <w:rStyle w:val="Emphasis"/>
          <w:szCs w:val="20"/>
          <w:highlight w:val="yellow"/>
        </w:rPr>
        <w:t>endo-colonization</w:t>
      </w:r>
      <w:r w:rsidRPr="00A33AC5">
        <w:rPr>
          <w:rStyle w:val="Emphasis"/>
          <w:szCs w:val="20"/>
        </w:rPr>
        <w:t xml:space="preserve"> of society</w:t>
      </w:r>
      <w:r w:rsidRPr="00A33AC5">
        <w:rPr>
          <w:rStyle w:val="StyleUnderline"/>
          <w:szCs w:val="20"/>
        </w:rPr>
        <w:t>, the attempt to control the constantly mutating terrains of security</w:t>
      </w:r>
      <w:r w:rsidRPr="00A33AC5">
        <w:rPr>
          <w:szCs w:val="20"/>
        </w:rPr>
        <w:t xml:space="preserve"> in the post-Cold War world. </w:t>
      </w:r>
    </w:p>
    <w:p w:rsidR="00DA7AB7" w:rsidRPr="00A33AC5" w:rsidRDefault="00DA7AB7" w:rsidP="00DA7AB7">
      <w:pPr>
        <w:rPr>
          <w:szCs w:val="20"/>
        </w:rPr>
      </w:pPr>
      <w:r w:rsidRPr="00A33AC5">
        <w:rPr>
          <w:szCs w:val="20"/>
        </w:rPr>
        <w:t xml:space="preserve">The other side ofthe 'propaganda of an endless progress' is the 'administration of fear': Virilio suggests that </w:t>
      </w:r>
      <w:r w:rsidRPr="00A33AC5">
        <w:rPr>
          <w:rStyle w:val="StyleUnderline"/>
          <w:szCs w:val="20"/>
        </w:rPr>
        <w:t xml:space="preserve">we need to pay attention to the way </w:t>
      </w:r>
      <w:r w:rsidRPr="00A33AC5">
        <w:rPr>
          <w:rStyle w:val="StyleUnderline"/>
          <w:szCs w:val="20"/>
          <w:highlight w:val="yellow"/>
        </w:rPr>
        <w:t>fear</w:t>
      </w:r>
      <w:r w:rsidRPr="00A33AC5">
        <w:rPr>
          <w:szCs w:val="20"/>
        </w:rPr>
        <w:t xml:space="preserve"> (usually fear </w:t>
      </w:r>
      <w:r w:rsidRPr="00A33AC5">
        <w:rPr>
          <w:rStyle w:val="StyleUnderline"/>
          <w:szCs w:val="20"/>
          <w:highlight w:val="yellow"/>
        </w:rPr>
        <w:t>of otherness</w:t>
      </w:r>
      <w:r w:rsidRPr="00A33AC5">
        <w:rPr>
          <w:rStyle w:val="StyleUnderline"/>
          <w:szCs w:val="20"/>
        </w:rPr>
        <w:t xml:space="preserve"> and difference</w:t>
      </w:r>
      <w:r w:rsidRPr="00A33AC5">
        <w:rPr>
          <w:szCs w:val="20"/>
        </w:rPr>
        <w:t xml:space="preserve">) </w:t>
      </w:r>
      <w:r w:rsidRPr="00A33AC5">
        <w:rPr>
          <w:rStyle w:val="StyleUnderline"/>
          <w:szCs w:val="20"/>
          <w:highlight w:val="yellow"/>
        </w:rPr>
        <w:t xml:space="preserve">is used to </w:t>
      </w:r>
      <w:r w:rsidRPr="00A33AC5">
        <w:rPr>
          <w:rStyle w:val="Emphasis"/>
          <w:szCs w:val="20"/>
          <w:highlight w:val="yellow"/>
        </w:rPr>
        <w:t>distort debate over</w:t>
      </w:r>
      <w:r w:rsidRPr="00A33AC5">
        <w:rPr>
          <w:rStyle w:val="Emphasis"/>
          <w:szCs w:val="20"/>
        </w:rPr>
        <w:t xml:space="preserve"> the </w:t>
      </w:r>
      <w:r w:rsidRPr="00A33AC5">
        <w:rPr>
          <w:rStyle w:val="Emphasis"/>
          <w:szCs w:val="20"/>
          <w:highlight w:val="yellow"/>
        </w:rPr>
        <w:t>problems</w:t>
      </w:r>
      <w:r w:rsidRPr="00A33AC5">
        <w:rPr>
          <w:rStyle w:val="Emphasis"/>
          <w:szCs w:val="20"/>
        </w:rPr>
        <w:t xml:space="preserve"> we confront</w:t>
      </w:r>
      <w:r w:rsidRPr="00A33AC5">
        <w:rPr>
          <w:szCs w:val="20"/>
        </w:rPr>
        <w:t xml:space="preserve"> (so, for example, when fear of immigrants is presented as the cause of our economic woes and societal implosion - and the route to further disorder). For Virilio, </w:t>
      </w:r>
      <w:r w:rsidRPr="00A33AC5">
        <w:rPr>
          <w:rStyle w:val="StyleUnderline"/>
          <w:szCs w:val="20"/>
        </w:rPr>
        <w:t xml:space="preserve">we need to negotiate our way through both the propaganda of progress and the administration of fear, to </w:t>
      </w:r>
      <w:r w:rsidRPr="00A33AC5">
        <w:rPr>
          <w:rStyle w:val="Emphasis"/>
          <w:szCs w:val="20"/>
        </w:rPr>
        <w:t xml:space="preserve">pay attention to the way we can be </w:t>
      </w:r>
      <w:r w:rsidRPr="00A33AC5">
        <w:rPr>
          <w:rStyle w:val="Emphasis"/>
          <w:szCs w:val="20"/>
          <w:highlight w:val="yellow"/>
        </w:rPr>
        <w:t>captured by</w:t>
      </w:r>
      <w:r w:rsidRPr="00A33AC5">
        <w:rPr>
          <w:rStyle w:val="Emphasis"/>
          <w:szCs w:val="20"/>
        </w:rPr>
        <w:t xml:space="preserve"> these </w:t>
      </w:r>
      <w:r w:rsidRPr="00A33AC5">
        <w:rPr>
          <w:rStyle w:val="Emphasis"/>
          <w:szCs w:val="20"/>
          <w:highlight w:val="yellow"/>
        </w:rPr>
        <w:t>'easy' modes of responding</w:t>
      </w:r>
      <w:r w:rsidRPr="00A33AC5">
        <w:rPr>
          <w:rStyle w:val="Emphasis"/>
          <w:szCs w:val="20"/>
        </w:rPr>
        <w:t xml:space="preserve"> to the world around us</w:t>
      </w:r>
      <w:r w:rsidRPr="00A33AC5">
        <w:rPr>
          <w:szCs w:val="20"/>
        </w:rPr>
        <w:t>, to be constantly aware of these two very different traps. 9</w:t>
      </w:r>
    </w:p>
    <w:p w:rsidR="00DA7AB7" w:rsidRPr="00A33AC5" w:rsidRDefault="00DA7AB7" w:rsidP="00DA7AB7">
      <w:pPr>
        <w:rPr>
          <w:szCs w:val="20"/>
        </w:rPr>
      </w:pPr>
      <w:r w:rsidRPr="00A33AC5">
        <w:rPr>
          <w:rStyle w:val="StyleUnderline"/>
          <w:szCs w:val="20"/>
        </w:rPr>
        <w:t xml:space="preserve">Our world might be heading toward the realization of the liberal dream of progress but Virilio looks around and sees </w:t>
      </w:r>
      <w:r w:rsidRPr="00A33AC5">
        <w:rPr>
          <w:rStyle w:val="StyleUnderline"/>
          <w:szCs w:val="20"/>
          <w:highlight w:val="yellow"/>
        </w:rPr>
        <w:t xml:space="preserve">a world of accelerating </w:t>
      </w:r>
      <w:r w:rsidRPr="00A33AC5">
        <w:rPr>
          <w:rStyle w:val="Emphasis"/>
          <w:highlight w:val="yellow"/>
        </w:rPr>
        <w:t>ecological, economic and social degradation</w:t>
      </w:r>
      <w:r w:rsidRPr="00A33AC5">
        <w:rPr>
          <w:rStyle w:val="StyleUnderline"/>
          <w:szCs w:val="20"/>
          <w:highlight w:val="yellow"/>
        </w:rPr>
        <w:t>; politics becomes a</w:t>
      </w:r>
      <w:r w:rsidRPr="00A33AC5">
        <w:rPr>
          <w:rStyle w:val="StyleUnderline"/>
          <w:szCs w:val="20"/>
        </w:rPr>
        <w:t xml:space="preserve">n increasingly </w:t>
      </w:r>
      <w:r w:rsidRPr="00A33AC5">
        <w:rPr>
          <w:rStyle w:val="Emphasis"/>
          <w:szCs w:val="20"/>
          <w:highlight w:val="yellow"/>
        </w:rPr>
        <w:t>narrow attempt to manage</w:t>
      </w:r>
      <w:r w:rsidRPr="00A33AC5">
        <w:rPr>
          <w:rStyle w:val="Emphasis"/>
          <w:szCs w:val="20"/>
        </w:rPr>
        <w:t xml:space="preserve"> the </w:t>
      </w:r>
      <w:r w:rsidRPr="00A33AC5">
        <w:rPr>
          <w:rStyle w:val="Emphasis"/>
          <w:szCs w:val="20"/>
          <w:highlight w:val="yellow"/>
        </w:rPr>
        <w:t>insecurity</w:t>
      </w:r>
      <w:r w:rsidRPr="00A33AC5">
        <w:rPr>
          <w:szCs w:val="20"/>
        </w:rPr>
        <w:t xml:space="preserve"> and messiness </w:t>
      </w:r>
      <w:r w:rsidRPr="00A33AC5">
        <w:rPr>
          <w:rStyle w:val="StyleUnderline"/>
          <w:szCs w:val="20"/>
        </w:rPr>
        <w:t>in societies intent on realizing the dream of a fast and efficient consumer lifestyle.</w:t>
      </w:r>
      <w:r w:rsidRPr="00A33AC5">
        <w:rPr>
          <w:szCs w:val="20"/>
        </w:rPr>
        <w:t xml:space="preserve"> On this view, </w:t>
      </w:r>
      <w:r w:rsidRPr="00A33AC5">
        <w:rPr>
          <w:rStyle w:val="Emphasis"/>
          <w:szCs w:val="20"/>
        </w:rPr>
        <w:t xml:space="preserve">the </w:t>
      </w:r>
      <w:r w:rsidRPr="00A33AC5">
        <w:rPr>
          <w:rStyle w:val="Emphasis"/>
          <w:szCs w:val="20"/>
          <w:highlight w:val="yellow"/>
        </w:rPr>
        <w:t>politics of security</w:t>
      </w:r>
      <w:r w:rsidRPr="00A33AC5">
        <w:rPr>
          <w:rStyle w:val="Emphasis"/>
          <w:szCs w:val="20"/>
        </w:rPr>
        <w:t xml:space="preserve"> that promises to control the messiness has </w:t>
      </w:r>
      <w:r w:rsidRPr="00A33AC5">
        <w:rPr>
          <w:rStyle w:val="Emphasis"/>
        </w:rPr>
        <w:t xml:space="preserve">a tendency to </w:t>
      </w:r>
      <w:r w:rsidRPr="00A33AC5">
        <w:rPr>
          <w:rStyle w:val="Emphasis"/>
          <w:highlight w:val="yellow"/>
        </w:rPr>
        <w:t>get out of control</w:t>
      </w:r>
      <w:r w:rsidRPr="00A33AC5">
        <w:rPr>
          <w:rStyle w:val="StyleUnderline"/>
          <w:szCs w:val="20"/>
          <w:highlight w:val="yellow"/>
        </w:rPr>
        <w:t xml:space="preserve">, nourishing the </w:t>
      </w:r>
      <w:r w:rsidRPr="00A33AC5">
        <w:rPr>
          <w:rStyle w:val="Emphasis"/>
          <w:highlight w:val="yellow"/>
        </w:rPr>
        <w:t>'war-machine'</w:t>
      </w:r>
      <w:r w:rsidRPr="00A33AC5">
        <w:rPr>
          <w:rStyle w:val="StyleUnderline"/>
          <w:szCs w:val="20"/>
        </w:rPr>
        <w:t xml:space="preserve"> and the 'military scientific complex', </w:t>
      </w:r>
      <w:r w:rsidRPr="00A33AC5">
        <w:rPr>
          <w:rStyle w:val="StyleUnderline"/>
          <w:szCs w:val="20"/>
          <w:highlight w:val="yellow"/>
        </w:rPr>
        <w:t xml:space="preserve">producing </w:t>
      </w:r>
      <w:r w:rsidRPr="00A33AC5">
        <w:rPr>
          <w:rStyle w:val="Emphasis"/>
          <w:highlight w:val="yellow"/>
        </w:rPr>
        <w:t>misguided</w:t>
      </w:r>
      <w:r w:rsidRPr="00A33AC5">
        <w:rPr>
          <w:rStyle w:val="Emphasis"/>
        </w:rPr>
        <w:t xml:space="preserve"> security </w:t>
      </w:r>
      <w:r w:rsidRPr="00A33AC5">
        <w:rPr>
          <w:rStyle w:val="Emphasis"/>
          <w:highlight w:val="yellow"/>
        </w:rPr>
        <w:t>projects</w:t>
      </w:r>
      <w:r w:rsidRPr="00A33AC5">
        <w:rPr>
          <w:rStyle w:val="StyleUnderline"/>
          <w:szCs w:val="20"/>
          <w:highlight w:val="yellow"/>
        </w:rPr>
        <w:t xml:space="preserve"> that </w:t>
      </w:r>
      <w:r w:rsidRPr="00A33AC5">
        <w:rPr>
          <w:rStyle w:val="Emphasis"/>
          <w:highlight w:val="yellow"/>
        </w:rPr>
        <w:t>generate chaos</w:t>
      </w:r>
      <w:r w:rsidRPr="00A33AC5">
        <w:rPr>
          <w:rStyle w:val="StyleUnderline"/>
          <w:szCs w:val="20"/>
        </w:rPr>
        <w:t xml:space="preserve"> in the realization of policies that are often </w:t>
      </w:r>
      <w:r w:rsidRPr="00A33AC5">
        <w:rPr>
          <w:rStyle w:val="Emphasis"/>
          <w:szCs w:val="20"/>
        </w:rPr>
        <w:t>driven by fear</w:t>
      </w:r>
      <w:r w:rsidRPr="00A33AC5">
        <w:rPr>
          <w:rStyle w:val="StyleUnderline"/>
          <w:szCs w:val="20"/>
        </w:rPr>
        <w:t xml:space="preserve">, technological optimism about what technology and war can achieve, </w:t>
      </w:r>
      <w:r w:rsidRPr="00A33AC5">
        <w:rPr>
          <w:rStyle w:val="StyleUnderline"/>
          <w:szCs w:val="20"/>
          <w:highlight w:val="yellow"/>
        </w:rPr>
        <w:t>and</w:t>
      </w:r>
      <w:r w:rsidRPr="00A33AC5">
        <w:rPr>
          <w:rStyle w:val="StyleUnderline"/>
          <w:szCs w:val="20"/>
        </w:rPr>
        <w:t xml:space="preserve"> a sense of </w:t>
      </w:r>
      <w:r w:rsidRPr="00A33AC5">
        <w:rPr>
          <w:rStyle w:val="Emphasis"/>
          <w:szCs w:val="20"/>
        </w:rPr>
        <w:t xml:space="preserve">cultural and </w:t>
      </w:r>
      <w:r w:rsidRPr="00A33AC5">
        <w:rPr>
          <w:rStyle w:val="Emphasis"/>
          <w:szCs w:val="20"/>
          <w:highlight w:val="yellow"/>
        </w:rPr>
        <w:t>racial superiority</w:t>
      </w:r>
      <w:r w:rsidRPr="00A33AC5">
        <w:rPr>
          <w:szCs w:val="20"/>
        </w:rPr>
        <w:t>. 28</w:t>
      </w:r>
    </w:p>
    <w:p w:rsidR="00DA7AB7" w:rsidRPr="00A33AC5" w:rsidRDefault="00DA7AB7" w:rsidP="00DA7AB7">
      <w:pPr>
        <w:rPr>
          <w:szCs w:val="20"/>
        </w:rPr>
      </w:pPr>
      <w:r w:rsidRPr="00A33AC5">
        <w:rPr>
          <w:rStyle w:val="StyleUnderline"/>
          <w:szCs w:val="20"/>
        </w:rPr>
        <w:t>We might believe that we will learn from our mistakes</w:t>
      </w:r>
      <w:r w:rsidRPr="00A33AC5">
        <w:rPr>
          <w:szCs w:val="20"/>
        </w:rPr>
        <w:t xml:space="preserve"> (such as the wars that have dominated the first decade of the twenty-first century after 9111) </w:t>
      </w:r>
      <w:r w:rsidRPr="00A33AC5">
        <w:rPr>
          <w:rStyle w:val="StyleUnderline"/>
          <w:szCs w:val="20"/>
        </w:rPr>
        <w:t xml:space="preserve">but that is to become caught up with the 'propaganda of endless progress'. There is </w:t>
      </w:r>
      <w:r w:rsidRPr="00A33AC5">
        <w:rPr>
          <w:rStyle w:val="StyleUnderline"/>
          <w:szCs w:val="20"/>
          <w:highlight w:val="yellow"/>
        </w:rPr>
        <w:t xml:space="preserve">an </w:t>
      </w:r>
      <w:r w:rsidRPr="00A33AC5">
        <w:rPr>
          <w:rStyle w:val="Emphasis"/>
          <w:szCs w:val="20"/>
          <w:highlight w:val="yellow"/>
          <w:bdr w:val="single" w:sz="4" w:space="0" w:color="auto"/>
        </w:rPr>
        <w:t>excess to security</w:t>
      </w:r>
      <w:r w:rsidRPr="00A33AC5">
        <w:rPr>
          <w:rStyle w:val="Emphasis"/>
          <w:szCs w:val="20"/>
          <w:bdr w:val="single" w:sz="4" w:space="0" w:color="auto"/>
        </w:rPr>
        <w:t xml:space="preserve"> that </w:t>
      </w:r>
      <w:r w:rsidRPr="00A33AC5">
        <w:rPr>
          <w:rStyle w:val="Emphasis"/>
          <w:szCs w:val="20"/>
          <w:highlight w:val="yellow"/>
          <w:bdr w:val="single" w:sz="4" w:space="0" w:color="auto"/>
        </w:rPr>
        <w:t>results in</w:t>
      </w:r>
      <w:r w:rsidRPr="00A33AC5">
        <w:rPr>
          <w:rStyle w:val="Emphasis"/>
          <w:szCs w:val="20"/>
          <w:bdr w:val="single" w:sz="4" w:space="0" w:color="auto"/>
        </w:rPr>
        <w:t xml:space="preserve"> 'unnecessary </w:t>
      </w:r>
      <w:r w:rsidRPr="00A33AC5">
        <w:rPr>
          <w:rStyle w:val="Emphasis"/>
          <w:szCs w:val="20"/>
          <w:highlight w:val="yellow"/>
          <w:bdr w:val="single" w:sz="4" w:space="0" w:color="auto"/>
        </w:rPr>
        <w:t>wars'</w:t>
      </w:r>
      <w:r w:rsidRPr="00A33AC5">
        <w:rPr>
          <w:rStyle w:val="StyleUnderline"/>
          <w:szCs w:val="20"/>
        </w:rPr>
        <w:t xml:space="preserve"> that become experimental zones</w:t>
      </w:r>
      <w:r w:rsidRPr="00A33AC5">
        <w:rPr>
          <w:szCs w:val="20"/>
        </w:rPr>
        <w:t xml:space="preserve"> for new technologies - </w:t>
      </w:r>
      <w:r w:rsidRPr="00A33AC5">
        <w:rPr>
          <w:rStyle w:val="StyleUnderline"/>
          <w:szCs w:val="20"/>
          <w:highlight w:val="yellow"/>
        </w:rPr>
        <w:t>and</w:t>
      </w:r>
      <w:r w:rsidRPr="00A33AC5">
        <w:rPr>
          <w:rStyle w:val="StyleUnderline"/>
          <w:szCs w:val="20"/>
        </w:rPr>
        <w:t xml:space="preserve"> there is </w:t>
      </w:r>
      <w:r w:rsidRPr="00A33AC5">
        <w:rPr>
          <w:rStyle w:val="Emphasis"/>
          <w:szCs w:val="20"/>
          <w:highlight w:val="yellow"/>
        </w:rPr>
        <w:t>desire to control</w:t>
      </w:r>
      <w:r w:rsidRPr="00A33AC5">
        <w:rPr>
          <w:rStyle w:val="Emphasis"/>
          <w:szCs w:val="20"/>
        </w:rPr>
        <w:t xml:space="preserve"> all aspects of </w:t>
      </w:r>
      <w:r w:rsidRPr="00A33AC5">
        <w:rPr>
          <w:rStyle w:val="Emphasis"/>
          <w:szCs w:val="20"/>
          <w:highlight w:val="yellow"/>
        </w:rPr>
        <w:t>life</w:t>
      </w:r>
      <w:r w:rsidRPr="00A33AC5">
        <w:rPr>
          <w:rStyle w:val="StyleUnderline"/>
          <w:szCs w:val="20"/>
        </w:rPr>
        <w:t xml:space="preserve"> in</w:t>
      </w:r>
      <w:r w:rsidRPr="00A33AC5">
        <w:rPr>
          <w:szCs w:val="20"/>
        </w:rPr>
        <w:t xml:space="preserve"> increasingly intensive and </w:t>
      </w:r>
      <w:r w:rsidRPr="00A33AC5">
        <w:rPr>
          <w:rStyle w:val="StyleUnderline"/>
          <w:szCs w:val="20"/>
        </w:rPr>
        <w:t>extensive ways</w:t>
      </w:r>
      <w:r w:rsidRPr="00A33AC5">
        <w:rPr>
          <w:szCs w:val="20"/>
        </w:rPr>
        <w:t xml:space="preserve"> that risks to undermine civil liberties, </w:t>
      </w:r>
      <w:r w:rsidRPr="00A33AC5">
        <w:rPr>
          <w:rStyle w:val="StyleUnderline"/>
          <w:szCs w:val="20"/>
        </w:rPr>
        <w:t xml:space="preserve">tipping the balance of liberty and security toward the endo-colonization of society; </w:t>
      </w:r>
      <w:r w:rsidRPr="00A33AC5">
        <w:rPr>
          <w:rStyle w:val="Emphasis"/>
          <w:szCs w:val="20"/>
        </w:rPr>
        <w:t>an excessive focus on the problems of 'otherness' to the exclusion of the insecurity that comes from inside, from our financial systems or modes of consumption</w:t>
      </w:r>
      <w:r w:rsidRPr="00A33AC5">
        <w:rPr>
          <w:rStyle w:val="StyleUnderline"/>
          <w:szCs w:val="20"/>
        </w:rPr>
        <w:t>.</w:t>
      </w:r>
    </w:p>
    <w:p w:rsidR="00DA7AB7" w:rsidRPr="00A33AC5" w:rsidRDefault="00DA7AB7" w:rsidP="00DA7AB7">
      <w:pPr>
        <w:rPr>
          <w:szCs w:val="20"/>
        </w:rPr>
      </w:pPr>
      <w:r w:rsidRPr="00A33AC5">
        <w:rPr>
          <w:rStyle w:val="StyleUnderline"/>
          <w:szCs w:val="20"/>
        </w:rPr>
        <w:lastRenderedPageBreak/>
        <w:t xml:space="preserve">Military and political </w:t>
      </w:r>
      <w:r w:rsidRPr="00A33AC5">
        <w:rPr>
          <w:rStyle w:val="StyleUnderline"/>
          <w:szCs w:val="20"/>
          <w:highlight w:val="yellow"/>
        </w:rPr>
        <w:t>elites get caught</w:t>
      </w:r>
      <w:r w:rsidRPr="00A33AC5">
        <w:rPr>
          <w:rStyle w:val="StyleUnderline"/>
          <w:szCs w:val="20"/>
        </w:rPr>
        <w:t xml:space="preserve"> up </w:t>
      </w:r>
      <w:r w:rsidRPr="00A33AC5">
        <w:rPr>
          <w:rStyle w:val="StyleUnderline"/>
          <w:szCs w:val="20"/>
          <w:highlight w:val="yellow"/>
        </w:rPr>
        <w:t>in</w:t>
      </w:r>
      <w:r w:rsidRPr="00A33AC5">
        <w:rPr>
          <w:rStyle w:val="StyleUnderline"/>
          <w:szCs w:val="20"/>
        </w:rPr>
        <w:t xml:space="preserve"> the </w:t>
      </w:r>
      <w:r w:rsidRPr="00A33AC5">
        <w:rPr>
          <w:rStyle w:val="Emphasis"/>
          <w:szCs w:val="20"/>
        </w:rPr>
        <w:t>seductive possibilities</w:t>
      </w:r>
      <w:r w:rsidRPr="00A33AC5">
        <w:rPr>
          <w:szCs w:val="20"/>
        </w:rPr>
        <w:t xml:space="preserve"> offered by new technologies, </w:t>
      </w:r>
      <w:r w:rsidRPr="00A33AC5">
        <w:rPr>
          <w:rStyle w:val="StyleUnderline"/>
          <w:szCs w:val="20"/>
        </w:rPr>
        <w:t xml:space="preserve">the </w:t>
      </w:r>
      <w:r w:rsidRPr="00A33AC5">
        <w:rPr>
          <w:rStyle w:val="Emphasis"/>
          <w:szCs w:val="20"/>
          <w:highlight w:val="yellow"/>
        </w:rPr>
        <w:t>god-like ability to control the world</w:t>
      </w:r>
      <w:r w:rsidRPr="00A33AC5">
        <w:rPr>
          <w:szCs w:val="20"/>
        </w:rPr>
        <w:t xml:space="preserve">. Virilio comments that: the nature of absolute speed is also to be absolute power, absolute and instantaneous control, in other words an almost divine power. Today, we have achieved the three attributes of the divine: ubiquity, instantaneity, immediacy; omnivoyance and omnipotence. 29 </w:t>
      </w:r>
    </w:p>
    <w:p w:rsidR="00DA7AB7" w:rsidRPr="00A33AC5" w:rsidRDefault="00DA7AB7" w:rsidP="00DA7AB7">
      <w:pPr>
        <w:rPr>
          <w:szCs w:val="20"/>
        </w:rPr>
      </w:pPr>
      <w:r w:rsidRPr="00A33AC5">
        <w:rPr>
          <w:szCs w:val="20"/>
        </w:rPr>
        <w:t xml:space="preserve">We can see an example of this excess of security and the desire to obtain these attributes of the divine in the discovery in June 2013 that the National Security Agency obtained direct access to the digital infrastructures of Google, Facebook, Apple and other companies, allowing the PRISM program to access the emails, file transfers, search histories and live chats of all citizens, the metadata of the world. While </w:t>
      </w:r>
      <w:r w:rsidRPr="00A33AC5">
        <w:rPr>
          <w:rStyle w:val="StyleUnderline"/>
          <w:szCs w:val="20"/>
        </w:rPr>
        <w:t>this desire to become an omnipotent machine</w:t>
      </w:r>
      <w:r w:rsidRPr="00A33AC5">
        <w:rPr>
          <w:szCs w:val="20"/>
        </w:rPr>
        <w:t xml:space="preserve"> of surveillance might confront ethical </w:t>
      </w:r>
      <w:r w:rsidRPr="00A33AC5">
        <w:rPr>
          <w:rStyle w:val="StyleUnderline"/>
          <w:szCs w:val="20"/>
        </w:rPr>
        <w:t>and</w:t>
      </w:r>
      <w:r w:rsidRPr="00A33AC5">
        <w:rPr>
          <w:szCs w:val="20"/>
        </w:rPr>
        <w:t xml:space="preserve"> limits - or might confront the limits of what is possible, </w:t>
      </w:r>
      <w:r w:rsidRPr="00A33AC5">
        <w:rPr>
          <w:rStyle w:val="StyleUnderline"/>
          <w:szCs w:val="20"/>
        </w:rPr>
        <w:t xml:space="preserve">the </w:t>
      </w:r>
      <w:r w:rsidRPr="00A33AC5">
        <w:rPr>
          <w:rStyle w:val="Emphasis"/>
          <w:szCs w:val="20"/>
        </w:rPr>
        <w:t>excess of information</w:t>
      </w:r>
      <w:r w:rsidRPr="00A33AC5">
        <w:rPr>
          <w:szCs w:val="20"/>
        </w:rPr>
        <w:t xml:space="preserve"> - </w:t>
      </w:r>
      <w:r w:rsidRPr="00A33AC5">
        <w:rPr>
          <w:rStyle w:val="StyleUnderline"/>
          <w:szCs w:val="20"/>
        </w:rPr>
        <w:t>the intention is</w:t>
      </w:r>
      <w:r w:rsidRPr="00A33AC5">
        <w:rPr>
          <w:szCs w:val="20"/>
        </w:rPr>
        <w:t xml:space="preserve"> clearly </w:t>
      </w:r>
      <w:r w:rsidRPr="00A33AC5">
        <w:rPr>
          <w:rStyle w:val="StyleUnderline"/>
          <w:szCs w:val="20"/>
        </w:rPr>
        <w:t>to know everything</w:t>
      </w:r>
      <w:r w:rsidRPr="00A33AC5">
        <w:rPr>
          <w:szCs w:val="20"/>
        </w:rPr>
        <w:t xml:space="preserve">. 30 Or </w:t>
      </w:r>
      <w:r w:rsidRPr="00A33AC5">
        <w:rPr>
          <w:rStyle w:val="StyleUnderline"/>
          <w:szCs w:val="20"/>
        </w:rPr>
        <w:t>we can see this desire to control the world from a distance in the development of drone technology: machines of</w:t>
      </w:r>
      <w:r w:rsidRPr="00A33AC5">
        <w:rPr>
          <w:szCs w:val="20"/>
        </w:rPr>
        <w:t xml:space="preserve"> vision and </w:t>
      </w:r>
      <w:r w:rsidRPr="00A33AC5">
        <w:rPr>
          <w:rStyle w:val="StyleUnderline"/>
          <w:szCs w:val="20"/>
        </w:rPr>
        <w:t>death that make possible control-at-a distance.</w:t>
      </w:r>
    </w:p>
    <w:p w:rsidR="00DA7AB7" w:rsidRPr="00A33AC5" w:rsidRDefault="00DA7AB7" w:rsidP="00DA7AB7">
      <w:pPr>
        <w:rPr>
          <w:szCs w:val="20"/>
        </w:rPr>
      </w:pPr>
      <w:r w:rsidRPr="00A33AC5">
        <w:rPr>
          <w:szCs w:val="20"/>
        </w:rPr>
        <w:t xml:space="preserve">In his preface to The Administration of Fear, Betrand Richard notes that 'this son of an Italian communist and a catholic from Brittany traces the rules of the game in which we are caught. And that we must escape' .31 </w:t>
      </w:r>
      <w:r w:rsidRPr="00A33AC5">
        <w:rPr>
          <w:rStyle w:val="StyleUnderline"/>
          <w:szCs w:val="20"/>
        </w:rPr>
        <w:t xml:space="preserve">We are trapped in a perverse situation where our </w:t>
      </w:r>
      <w:r w:rsidRPr="00A33AC5">
        <w:rPr>
          <w:rStyle w:val="StyleUnderline"/>
          <w:szCs w:val="20"/>
          <w:highlight w:val="yellow"/>
        </w:rPr>
        <w:t xml:space="preserve">societies are </w:t>
      </w:r>
      <w:r w:rsidRPr="00A33AC5">
        <w:rPr>
          <w:rStyle w:val="Emphasis"/>
          <w:highlight w:val="yellow"/>
        </w:rPr>
        <w:t>obsessed</w:t>
      </w:r>
      <w:r w:rsidRPr="00A33AC5">
        <w:rPr>
          <w:rStyle w:val="StyleUnderline"/>
          <w:szCs w:val="20"/>
        </w:rPr>
        <w:t xml:space="preserve"> with security - </w:t>
      </w:r>
      <w:r w:rsidRPr="00A33AC5">
        <w:rPr>
          <w:rStyle w:val="StyleUnderline"/>
          <w:szCs w:val="20"/>
          <w:highlight w:val="yellow"/>
        </w:rPr>
        <w:t>but</w:t>
      </w:r>
      <w:r w:rsidRPr="00A33AC5">
        <w:rPr>
          <w:rStyle w:val="StyleUnderline"/>
          <w:szCs w:val="20"/>
        </w:rPr>
        <w:t xml:space="preserve"> are </w:t>
      </w:r>
      <w:r w:rsidRPr="00A33AC5">
        <w:rPr>
          <w:rStyle w:val="StyleUnderline"/>
          <w:szCs w:val="20"/>
          <w:highlight w:val="yellow"/>
        </w:rPr>
        <w:t>governed with a</w:t>
      </w:r>
      <w:r w:rsidRPr="00A33AC5">
        <w:rPr>
          <w:rStyle w:val="StyleUnderline"/>
          <w:szCs w:val="20"/>
        </w:rPr>
        <w:t xml:space="preserve"> security </w:t>
      </w:r>
      <w:r w:rsidRPr="00A33AC5">
        <w:rPr>
          <w:rStyle w:val="StyleUnderline"/>
          <w:szCs w:val="20"/>
          <w:highlight w:val="yellow"/>
        </w:rPr>
        <w:t>politics</w:t>
      </w:r>
      <w:r w:rsidRPr="00A33AC5">
        <w:rPr>
          <w:rStyle w:val="StyleUnderline"/>
          <w:szCs w:val="20"/>
        </w:rPr>
        <w:t xml:space="preserve"> and economic policy </w:t>
      </w:r>
      <w:r w:rsidRPr="00A33AC5">
        <w:rPr>
          <w:rStyle w:val="StyleUnderline"/>
          <w:szCs w:val="20"/>
          <w:highlight w:val="yellow"/>
        </w:rPr>
        <w:t>that</w:t>
      </w:r>
      <w:r w:rsidRPr="00A33AC5">
        <w:rPr>
          <w:rStyle w:val="StyleUnderline"/>
          <w:szCs w:val="20"/>
        </w:rPr>
        <w:t xml:space="preserve"> appears to be </w:t>
      </w:r>
      <w:r w:rsidRPr="00A33AC5">
        <w:rPr>
          <w:rStyle w:val="StyleUnderline"/>
          <w:szCs w:val="20"/>
          <w:highlight w:val="yellow"/>
        </w:rPr>
        <w:t>mak</w:t>
      </w:r>
      <w:r w:rsidRPr="00A33AC5">
        <w:rPr>
          <w:rStyle w:val="StyleUnderline"/>
          <w:szCs w:val="20"/>
        </w:rPr>
        <w:t xml:space="preserve">ing the </w:t>
      </w:r>
      <w:r w:rsidRPr="00A33AC5">
        <w:rPr>
          <w:rStyle w:val="StyleUnderline"/>
          <w:szCs w:val="20"/>
          <w:highlight w:val="yellow"/>
        </w:rPr>
        <w:t>societies</w:t>
      </w:r>
      <w:r w:rsidRPr="00A33AC5">
        <w:rPr>
          <w:rStyle w:val="StyleUnderline"/>
          <w:szCs w:val="20"/>
        </w:rPr>
        <w:t xml:space="preserve"> we live in </w:t>
      </w:r>
      <w:r w:rsidRPr="00A33AC5">
        <w:rPr>
          <w:rStyle w:val="Emphasis"/>
          <w:highlight w:val="yellow"/>
        </w:rPr>
        <w:t>more fragile</w:t>
      </w:r>
      <w:r w:rsidRPr="00A33AC5">
        <w:rPr>
          <w:rStyle w:val="StyleUnderline"/>
          <w:szCs w:val="20"/>
        </w:rPr>
        <w:t xml:space="preserve"> (and </w:t>
      </w:r>
      <w:r w:rsidRPr="00A33AC5">
        <w:rPr>
          <w:rStyle w:val="StyleUnderline"/>
          <w:szCs w:val="20"/>
          <w:highlight w:val="yellow"/>
        </w:rPr>
        <w:t xml:space="preserve">thus </w:t>
      </w:r>
      <w:r w:rsidRPr="00A33AC5">
        <w:rPr>
          <w:rStyle w:val="Emphasis"/>
          <w:szCs w:val="20"/>
          <w:highlight w:val="yellow"/>
        </w:rPr>
        <w:t>requiring more 'security'</w:t>
      </w:r>
      <w:r w:rsidRPr="00A33AC5">
        <w:rPr>
          <w:rStyle w:val="StyleUnderline"/>
          <w:szCs w:val="20"/>
        </w:rPr>
        <w:t xml:space="preserve"> and 'protection</w:t>
      </w:r>
      <w:r w:rsidRPr="00A33AC5">
        <w:rPr>
          <w:szCs w:val="20"/>
        </w:rPr>
        <w:t xml:space="preserve"> sciences'). The question that Virilio leaves us with is - after we negotiate through the propaganda of progress and the administration of fear - how do we escape the dangers of our accelerating reality, the darker possibilities made possible by the modem world? There is a sense in Virilio's work that past attempts to re-design how we live were not up to the task, producing new 'traps', new types of control. 10</w:t>
      </w:r>
    </w:p>
    <w:p w:rsidR="00DA7AB7" w:rsidRPr="00A33AC5" w:rsidRDefault="00DA7AB7" w:rsidP="00DA7AB7">
      <w:pPr>
        <w:rPr>
          <w:szCs w:val="20"/>
        </w:rPr>
      </w:pPr>
      <w:r w:rsidRPr="00A33AC5">
        <w:rPr>
          <w:szCs w:val="20"/>
        </w:rPr>
        <w:t xml:space="preserve">So the optimistic 'liberal' student of international politics won't find much to agree with in Virilio's vision of politics and security. </w:t>
      </w:r>
      <w:r w:rsidRPr="00A33AC5">
        <w:rPr>
          <w:rStyle w:val="StyleUnderline"/>
          <w:szCs w:val="20"/>
        </w:rPr>
        <w:t>For the liberal optimist</w:t>
      </w:r>
      <w:r w:rsidRPr="00A33AC5">
        <w:rPr>
          <w:szCs w:val="20"/>
        </w:rPr>
        <w:t xml:space="preserve">, the modem age has made it possible for our 'rationality' to overcome the irrational and dangerous aspects of the human condition; </w:t>
      </w:r>
      <w:r w:rsidRPr="00A33AC5">
        <w:rPr>
          <w:rStyle w:val="StyleUnderline"/>
          <w:szCs w:val="20"/>
        </w:rPr>
        <w:t>while there is much more to 'overcome' we are heading in the right direction and</w:t>
      </w:r>
      <w:r w:rsidRPr="00A33AC5">
        <w:rPr>
          <w:szCs w:val="20"/>
        </w:rPr>
        <w:t xml:space="preserve"> progress in this overcoming will be aided by new 'tools' and technologies; </w:t>
      </w:r>
      <w:r w:rsidRPr="00A33AC5">
        <w:rPr>
          <w:rStyle w:val="StyleUnderline"/>
          <w:szCs w:val="20"/>
        </w:rPr>
        <w:t>human existence is more civilized and secure than at any point in our history</w:t>
      </w:r>
      <w:r w:rsidRPr="00A33AC5">
        <w:rPr>
          <w:szCs w:val="20"/>
        </w:rPr>
        <w:t>.32</w:t>
      </w:r>
    </w:p>
    <w:p w:rsidR="00DA7AB7" w:rsidRPr="00A33AC5" w:rsidRDefault="00DA7AB7" w:rsidP="00DA7AB7">
      <w:pPr>
        <w:rPr>
          <w:rStyle w:val="StyleUnderline"/>
          <w:szCs w:val="20"/>
        </w:rPr>
      </w:pPr>
      <w:r w:rsidRPr="00A33AC5">
        <w:rPr>
          <w:szCs w:val="20"/>
        </w:rPr>
        <w:t xml:space="preserve">The liberal will reply that information technologies are creating the foundation for a global public sphere that generates a 'transparent society' that makes it harder for states to hide what they do; </w:t>
      </w:r>
      <w:r w:rsidRPr="00A33AC5">
        <w:rPr>
          <w:rStyle w:val="StyleUnderline"/>
          <w:szCs w:val="20"/>
        </w:rPr>
        <w:t>Virilio replies that</w:t>
      </w:r>
      <w:r w:rsidRPr="00A33AC5">
        <w:rPr>
          <w:szCs w:val="20"/>
        </w:rPr>
        <w:t xml:space="preserve"> information technologies create new types of control and incarceration. </w:t>
      </w:r>
      <w:r w:rsidRPr="00A33AC5">
        <w:rPr>
          <w:rStyle w:val="StyleUnderline"/>
          <w:szCs w:val="20"/>
        </w:rPr>
        <w:t xml:space="preserve">Freedom and </w:t>
      </w:r>
      <w:r w:rsidRPr="00A33AC5">
        <w:rPr>
          <w:rStyle w:val="StyleUnderline"/>
          <w:szCs w:val="20"/>
          <w:highlight w:val="yellow"/>
        </w:rPr>
        <w:t>progress</w:t>
      </w:r>
      <w:r w:rsidRPr="00A33AC5">
        <w:rPr>
          <w:szCs w:val="20"/>
        </w:rPr>
        <w:t xml:space="preserve"> in this world order </w:t>
      </w:r>
      <w:r w:rsidRPr="00A33AC5">
        <w:rPr>
          <w:rStyle w:val="StyleUnderline"/>
          <w:szCs w:val="20"/>
          <w:highlight w:val="yellow"/>
        </w:rPr>
        <w:t xml:space="preserve">are illusions that </w:t>
      </w:r>
      <w:r w:rsidRPr="00A33AC5">
        <w:rPr>
          <w:rStyle w:val="Emphasis"/>
          <w:szCs w:val="20"/>
          <w:highlight w:val="yellow"/>
        </w:rPr>
        <w:t>mask</w:t>
      </w:r>
      <w:r w:rsidRPr="00A33AC5">
        <w:rPr>
          <w:rStyle w:val="Emphasis"/>
          <w:szCs w:val="20"/>
        </w:rPr>
        <w:t xml:space="preserve"> the stress, </w:t>
      </w:r>
      <w:r w:rsidRPr="00A33AC5">
        <w:rPr>
          <w:rStyle w:val="Emphasis"/>
          <w:szCs w:val="20"/>
          <w:highlight w:val="yellow"/>
        </w:rPr>
        <w:t>control and inequality</w:t>
      </w:r>
      <w:r w:rsidRPr="00A33AC5">
        <w:rPr>
          <w:rStyle w:val="Emphasis"/>
          <w:szCs w:val="20"/>
        </w:rPr>
        <w:t xml:space="preserve"> created by the system</w:t>
      </w:r>
      <w:r w:rsidRPr="00A33AC5">
        <w:rPr>
          <w:szCs w:val="20"/>
        </w:rPr>
        <w:t xml:space="preserve">. The liberal will suggest that the continued growth in a interconnected global economy - where crisis is simply a glitch on the way to a world of progress for everybody around the planet - is a sign of the liberal capitalist world's resilience, its superiority to other ways of organizing human life.33 Virilio would reply that </w:t>
      </w:r>
      <w:r w:rsidRPr="00A33AC5">
        <w:rPr>
          <w:rStyle w:val="StyleUnderline"/>
          <w:szCs w:val="20"/>
        </w:rPr>
        <w:t xml:space="preserve">we should be careful not to mistake this resilience as proof of the universal or 'timeless' vitality or appeal of a capitalist (and not necessarily liberal) world order. </w:t>
      </w:r>
    </w:p>
    <w:p w:rsidR="00DA7AB7" w:rsidRPr="00A33AC5" w:rsidRDefault="00DA7AB7" w:rsidP="00DA7AB7">
      <w:pPr>
        <w:rPr>
          <w:szCs w:val="20"/>
        </w:rPr>
      </w:pPr>
      <w:r w:rsidRPr="00A33AC5">
        <w:rPr>
          <w:rStyle w:val="StyleUnderline"/>
          <w:szCs w:val="20"/>
        </w:rPr>
        <w:t>The liberal sees global mobility as a symbol of the emerging cosmopolitan world order</w:t>
      </w:r>
      <w:r w:rsidRPr="00A33AC5">
        <w:rPr>
          <w:szCs w:val="20"/>
        </w:rPr>
        <w:t xml:space="preserve"> that overcomes the limits of locality </w:t>
      </w:r>
      <w:r w:rsidRPr="00A33AC5">
        <w:rPr>
          <w:rStyle w:val="StyleUnderline"/>
          <w:szCs w:val="20"/>
        </w:rPr>
        <w:t>and</w:t>
      </w:r>
      <w:r w:rsidRPr="00A33AC5">
        <w:rPr>
          <w:szCs w:val="20"/>
        </w:rPr>
        <w:t xml:space="preserve"> nationalism. </w:t>
      </w:r>
      <w:r w:rsidRPr="00A33AC5">
        <w:rPr>
          <w:rStyle w:val="StyleUnderline"/>
          <w:szCs w:val="20"/>
        </w:rPr>
        <w:t xml:space="preserve">Virilio sees global mobility in terms of </w:t>
      </w:r>
      <w:r w:rsidRPr="00A33AC5">
        <w:rPr>
          <w:rStyle w:val="Emphasis"/>
          <w:szCs w:val="20"/>
          <w:highlight w:val="yellow"/>
        </w:rPr>
        <w:t>forced migration</w:t>
      </w:r>
      <w:r w:rsidRPr="00A33AC5">
        <w:rPr>
          <w:rStyle w:val="Emphasis"/>
          <w:szCs w:val="20"/>
        </w:rPr>
        <w:t xml:space="preserve">, of </w:t>
      </w:r>
      <w:r w:rsidRPr="00A33AC5">
        <w:rPr>
          <w:rStyle w:val="Emphasis"/>
          <w:szCs w:val="20"/>
          <w:highlight w:val="yellow"/>
        </w:rPr>
        <w:t>border camps</w:t>
      </w:r>
      <w:r w:rsidRPr="00A33AC5">
        <w:rPr>
          <w:rStyle w:val="Emphasis"/>
          <w:szCs w:val="20"/>
        </w:rPr>
        <w:t xml:space="preserve">, of climate </w:t>
      </w:r>
      <w:r w:rsidRPr="00A33AC5">
        <w:rPr>
          <w:rStyle w:val="Emphasis"/>
          <w:szCs w:val="20"/>
          <w:highlight w:val="yellow"/>
        </w:rPr>
        <w:t>refugees</w:t>
      </w:r>
      <w:r w:rsidRPr="00A33AC5">
        <w:rPr>
          <w:rStyle w:val="Emphasis"/>
          <w:szCs w:val="20"/>
        </w:rPr>
        <w:t xml:space="preserve">, of </w:t>
      </w:r>
      <w:r w:rsidRPr="00A33AC5">
        <w:rPr>
          <w:rStyle w:val="Emphasis"/>
          <w:szCs w:val="20"/>
          <w:highlight w:val="yellow"/>
        </w:rPr>
        <w:t>habitats that can no longer support human life</w:t>
      </w:r>
      <w:r w:rsidRPr="00A33AC5">
        <w:rPr>
          <w:rStyle w:val="StyleUnderline"/>
          <w:szCs w:val="20"/>
        </w:rPr>
        <w:t>.</w:t>
      </w:r>
      <w:r w:rsidRPr="00A33AC5">
        <w:rPr>
          <w:szCs w:val="20"/>
        </w:rPr>
        <w:t xml:space="preserve"> Writing about Michel Foucault's studies of prisons and asylums Virilio comments: 'I think that </w:t>
      </w:r>
      <w:r w:rsidRPr="00A33AC5">
        <w:rPr>
          <w:rStyle w:val="Emphasis"/>
          <w:szCs w:val="20"/>
        </w:rPr>
        <w:t>the real imprisonment is just ahead</w:t>
      </w:r>
      <w:r w:rsidRPr="00A33AC5">
        <w:rPr>
          <w:szCs w:val="20"/>
        </w:rPr>
        <w:t xml:space="preserve">. '34 For Virilio, the </w:t>
      </w:r>
      <w:r w:rsidRPr="00A33AC5">
        <w:rPr>
          <w:rStyle w:val="StyleUnderline"/>
          <w:szCs w:val="20"/>
          <w:highlight w:val="yellow"/>
        </w:rPr>
        <w:t>problems on the horizon will expose</w:t>
      </w:r>
      <w:r w:rsidRPr="00A33AC5">
        <w:rPr>
          <w:rStyle w:val="StyleUnderline"/>
          <w:szCs w:val="20"/>
        </w:rPr>
        <w:t xml:space="preserve"> the </w:t>
      </w:r>
      <w:r w:rsidRPr="00A33AC5">
        <w:rPr>
          <w:rStyle w:val="StyleUnderline"/>
          <w:szCs w:val="20"/>
          <w:highlight w:val="yellow"/>
        </w:rPr>
        <w:t>fragility of</w:t>
      </w:r>
      <w:r w:rsidRPr="00A33AC5">
        <w:rPr>
          <w:rStyle w:val="StyleUnderline"/>
          <w:szCs w:val="20"/>
        </w:rPr>
        <w:t xml:space="preserve"> the ways of organizing </w:t>
      </w:r>
      <w:r w:rsidRPr="00A33AC5">
        <w:rPr>
          <w:rStyle w:val="StyleUnderline"/>
          <w:szCs w:val="20"/>
          <w:highlight w:val="yellow"/>
        </w:rPr>
        <w:t>life</w:t>
      </w:r>
      <w:r w:rsidRPr="00A33AC5">
        <w:rPr>
          <w:rStyle w:val="StyleUnderline"/>
          <w:szCs w:val="20"/>
        </w:rPr>
        <w:t xml:space="preserve"> that were enjoyed in the West through the second half of the twentieth century: </w:t>
      </w:r>
      <w:r w:rsidRPr="00A33AC5">
        <w:rPr>
          <w:rStyle w:val="StyleUnderline"/>
          <w:szCs w:val="20"/>
          <w:highlight w:val="yellow"/>
        </w:rPr>
        <w:t>rapid tech</w:t>
      </w:r>
      <w:r w:rsidRPr="00A33AC5">
        <w:rPr>
          <w:rStyle w:val="StyleUnderline"/>
          <w:szCs w:val="20"/>
        </w:rPr>
        <w:t xml:space="preserve">nological, </w:t>
      </w:r>
      <w:r w:rsidRPr="00A33AC5">
        <w:rPr>
          <w:rStyle w:val="StyleUnderline"/>
          <w:szCs w:val="20"/>
          <w:highlight w:val="yellow"/>
        </w:rPr>
        <w:t>ecological and geopolitical transformation will force</w:t>
      </w:r>
      <w:r w:rsidRPr="00A33AC5">
        <w:rPr>
          <w:rStyle w:val="StyleUnderline"/>
          <w:szCs w:val="20"/>
        </w:rPr>
        <w:t xml:space="preserve"> us to confront </w:t>
      </w:r>
      <w:r w:rsidRPr="00A33AC5">
        <w:rPr>
          <w:rStyle w:val="StyleUnderline"/>
          <w:szCs w:val="20"/>
          <w:highlight w:val="yellow"/>
        </w:rPr>
        <w:t>a reality</w:t>
      </w:r>
      <w:r w:rsidRPr="00A33AC5">
        <w:rPr>
          <w:rStyle w:val="StyleUnderline"/>
          <w:szCs w:val="20"/>
        </w:rPr>
        <w:t xml:space="preserve"> where it becomes difficult to hold on to the values and ideas that shaped political imaginations in the West during much of the previous century</w:t>
      </w:r>
      <w:r w:rsidRPr="00A33AC5">
        <w:t>.</w:t>
      </w:r>
      <w:r w:rsidRPr="00A33AC5">
        <w:rPr>
          <w:szCs w:val="20"/>
        </w:rPr>
        <w:t xml:space="preserve"> </w:t>
      </w:r>
    </w:p>
    <w:p w:rsidR="00DA7AB7" w:rsidRPr="00A33AC5" w:rsidRDefault="00DA7AB7" w:rsidP="00DA7AB7"/>
    <w:p w:rsidR="00DA7AB7" w:rsidRPr="00A33AC5" w:rsidRDefault="00DA7AB7" w:rsidP="00DA7AB7">
      <w:pPr>
        <w:pStyle w:val="Heading3"/>
        <w:rPr>
          <w:rFonts w:cs="Arial"/>
        </w:rPr>
      </w:pPr>
      <w:r w:rsidRPr="00A33AC5">
        <w:rPr>
          <w:rFonts w:cs="Arial"/>
        </w:rPr>
        <w:lastRenderedPageBreak/>
        <w:t xml:space="preserve">Impact Calculus – 2NC </w:t>
      </w:r>
    </w:p>
    <w:p w:rsidR="00DA7AB7" w:rsidRPr="00A33AC5" w:rsidRDefault="00DA7AB7" w:rsidP="00DA7AB7"/>
    <w:p w:rsidR="00DA7AB7" w:rsidRPr="00A33AC5" w:rsidRDefault="00DA7AB7" w:rsidP="00DA7AB7">
      <w:pPr>
        <w:pStyle w:val="Heading4"/>
        <w:rPr>
          <w:rFonts w:cs="Arial"/>
        </w:rPr>
      </w:pPr>
      <w:r w:rsidRPr="00A33AC5">
        <w:rPr>
          <w:rFonts w:cs="Arial"/>
        </w:rPr>
        <w:t xml:space="preserve">Structural violence outweighs – it creates all forms of macro-level violence – obscuring its role guarantees future conflicts - reject their appeals to empirical evidence because suffering cannot be captured in a dataset – only centering impact calc on affect can arrive at truth </w:t>
      </w:r>
    </w:p>
    <w:p w:rsidR="00DA7AB7" w:rsidRPr="00A33AC5" w:rsidRDefault="00DA7AB7" w:rsidP="00DA7AB7">
      <w:r w:rsidRPr="00A33AC5">
        <w:t xml:space="preserve">Simon </w:t>
      </w:r>
      <w:r w:rsidRPr="00A33AC5">
        <w:rPr>
          <w:rStyle w:val="Style13ptBold"/>
        </w:rPr>
        <w:t>Springer 11</w:t>
      </w:r>
      <w:r w:rsidRPr="00A33AC5">
        <w:t>, Otago geography professor, “Violence sits in places? Cultural practice, neoliberal rationalism, and virulent imaginative geographies,” Political Geography (30) pp. 90-98)</w:t>
      </w:r>
    </w:p>
    <w:p w:rsidR="00DA7AB7" w:rsidRPr="00A33AC5" w:rsidRDefault="00DA7AB7" w:rsidP="00DA7AB7">
      <w:r w:rsidRPr="00A33AC5">
        <w:t xml:space="preserve"> (Simon, “Violence sits in places? Cultural practice, neoliberal rationalism, and virulent imaginative geographies,” Political Geography (30) pp. 90-98)</w:t>
      </w:r>
      <w:r w:rsidR="00A33AC5" w:rsidRPr="00A33AC5">
        <w:rPr>
          <w:b/>
          <w:sz w:val="20"/>
          <w:szCs w:val="20"/>
        </w:rPr>
        <w:t xml:space="preserve"> </w:t>
      </w:r>
      <w:r w:rsidR="00A33AC5" w:rsidRPr="00A33AC5">
        <w:rPr>
          <w:b/>
          <w:sz w:val="20"/>
          <w:szCs w:val="20"/>
        </w:rPr>
        <w:t>****NCC’19 Novice Packet****</w:t>
      </w:r>
    </w:p>
    <w:p w:rsidR="00DA7AB7" w:rsidRPr="00A33AC5" w:rsidRDefault="00DA7AB7" w:rsidP="00DA7AB7">
      <w:pPr>
        <w:rPr>
          <w:sz w:val="8"/>
        </w:rPr>
      </w:pPr>
      <w:r w:rsidRPr="00A33AC5">
        <w:rPr>
          <w:sz w:val="8"/>
        </w:rPr>
        <w:t xml:space="preserve">The confounding effects of violence ensure that it is a phenomena shot through with a certain perceptual blindness. In his monumental essay ‘Critique of Violence’, Walter Benjamin (1986) exposed our unremitting tendency to obscure violence in its institutionalized forms, and because of this opacity, our inclination to regard violence exclusively as something we can see through its direct expression. Yet </w:t>
      </w:r>
      <w:r w:rsidRPr="00A33AC5">
        <w:rPr>
          <w:rStyle w:val="StyleUnderline"/>
        </w:rPr>
        <w:t xml:space="preserve">the </w:t>
      </w:r>
      <w:r w:rsidRPr="00A33AC5">
        <w:rPr>
          <w:rStyle w:val="StyleUnderline"/>
          <w:highlight w:val="yellow"/>
        </w:rPr>
        <w:t>structural violence</w:t>
      </w:r>
      <w:r w:rsidRPr="00A33AC5">
        <w:rPr>
          <w:sz w:val="8"/>
        </w:rPr>
        <w:t xml:space="preserve"> </w:t>
      </w:r>
      <w:r w:rsidRPr="00A33AC5">
        <w:rPr>
          <w:rStyle w:val="StyleUnderline"/>
        </w:rPr>
        <w:t xml:space="preserve">resulting from our </w:t>
      </w:r>
      <w:r w:rsidRPr="00A33AC5">
        <w:rPr>
          <w:rStyle w:val="Emphasis"/>
        </w:rPr>
        <w:t>political and economic systems</w:t>
      </w:r>
      <w:r w:rsidRPr="00A33AC5">
        <w:rPr>
          <w:sz w:val="8"/>
        </w:rPr>
        <w:t xml:space="preserve"> ( Farmer, 2004 and Galtung, 1969), </w:t>
      </w:r>
      <w:r w:rsidRPr="00A33AC5">
        <w:rPr>
          <w:rStyle w:val="StyleUnderline"/>
          <w:highlight w:val="yellow"/>
        </w:rPr>
        <w:t xml:space="preserve">and the </w:t>
      </w:r>
      <w:r w:rsidRPr="00A33AC5">
        <w:rPr>
          <w:rStyle w:val="Emphasis"/>
          <w:highlight w:val="yellow"/>
        </w:rPr>
        <w:t>symbolic violence</w:t>
      </w:r>
      <w:r w:rsidRPr="00A33AC5">
        <w:rPr>
          <w:rStyle w:val="StyleUnderline"/>
        </w:rPr>
        <w:t xml:space="preserve"> </w:t>
      </w:r>
      <w:r w:rsidRPr="00A33AC5">
        <w:rPr>
          <w:rStyle w:val="StyleUnderline"/>
          <w:highlight w:val="yellow"/>
        </w:rPr>
        <w:t>born</w:t>
      </w:r>
      <w:r w:rsidRPr="00A33AC5">
        <w:rPr>
          <w:sz w:val="8"/>
          <w:highlight w:val="yellow"/>
        </w:rPr>
        <w:t xml:space="preserve"> </w:t>
      </w:r>
      <w:r w:rsidRPr="00A33AC5">
        <w:rPr>
          <w:rStyle w:val="StyleUnderline"/>
          <w:highlight w:val="yellow"/>
        </w:rPr>
        <w:t>of our discourses</w:t>
      </w:r>
      <w:r w:rsidRPr="00A33AC5">
        <w:rPr>
          <w:sz w:val="8"/>
        </w:rPr>
        <w:t xml:space="preserve"> ( Bourdieu, 2001 and Jiwani, 2006), </w:t>
      </w:r>
      <w:r w:rsidRPr="00A33AC5">
        <w:rPr>
          <w:rStyle w:val="StyleUnderline"/>
          <w:highlight w:val="yellow"/>
        </w:rPr>
        <w:t>are</w:t>
      </w:r>
      <w:r w:rsidRPr="00A33AC5">
        <w:rPr>
          <w:sz w:val="8"/>
        </w:rPr>
        <w:t xml:space="preserve"> something </w:t>
      </w:r>
      <w:r w:rsidRPr="00A33AC5">
        <w:rPr>
          <w:rStyle w:val="Emphasis"/>
          <w:highlight w:val="yellow"/>
        </w:rPr>
        <w:t>like the dark matter</w:t>
      </w:r>
      <w:r w:rsidRPr="00A33AC5">
        <w:rPr>
          <w:rStyle w:val="Emphasis"/>
        </w:rPr>
        <w:t xml:space="preserve"> of physics</w:t>
      </w:r>
      <w:r w:rsidRPr="00A33AC5">
        <w:rPr>
          <w:sz w:val="8"/>
        </w:rPr>
        <w:t>, ‘[</w:t>
      </w:r>
      <w:r w:rsidRPr="00A33AC5">
        <w:rPr>
          <w:rStyle w:val="StyleUnderline"/>
          <w:highlight w:val="yellow"/>
        </w:rPr>
        <w:t>they] may be invisible, but [they have] to be taken into account if one is to make sense of</w:t>
      </w:r>
      <w:r w:rsidRPr="00A33AC5">
        <w:rPr>
          <w:rStyle w:val="StyleUnderline"/>
        </w:rPr>
        <w:t xml:space="preserve"> what might otherwise seem to be ‘irrational’ </w:t>
      </w:r>
      <w:r w:rsidRPr="00A33AC5">
        <w:rPr>
          <w:rStyle w:val="StyleUnderline"/>
          <w:highlight w:val="yellow"/>
        </w:rPr>
        <w:t>explosions of</w:t>
      </w:r>
      <w:r w:rsidRPr="00A33AC5">
        <w:rPr>
          <w:sz w:val="8"/>
        </w:rPr>
        <w:t xml:space="preserve"> subjective [or direct] </w:t>
      </w:r>
      <w:r w:rsidRPr="00A33AC5">
        <w:rPr>
          <w:rStyle w:val="StyleUnderline"/>
          <w:highlight w:val="yellow"/>
        </w:rPr>
        <w:t>violence’</w:t>
      </w:r>
      <w:r w:rsidRPr="00A33AC5">
        <w:rPr>
          <w:sz w:val="8"/>
        </w:rPr>
        <w:t xml:space="preserve"> ( Zizek, 2008: 2). </w:t>
      </w:r>
      <w:r w:rsidRPr="00A33AC5">
        <w:rPr>
          <w:rStyle w:val="StyleUnderline"/>
        </w:rPr>
        <w:t>These seemingly invisible</w:t>
      </w:r>
      <w:r w:rsidRPr="00A33AC5">
        <w:rPr>
          <w:sz w:val="8"/>
        </w:rPr>
        <w:t xml:space="preserve"> </w:t>
      </w:r>
      <w:r w:rsidRPr="00A33AC5">
        <w:rPr>
          <w:rStyle w:val="StyleUnderline"/>
        </w:rPr>
        <w:t>geographies</w:t>
      </w:r>
      <w:r w:rsidRPr="00A33AC5">
        <w:rPr>
          <w:sz w:val="8"/>
        </w:rPr>
        <w:t xml:space="preserve"> of violence – including the hidden fist of the market itself – </w:t>
      </w:r>
      <w:r w:rsidRPr="00A33AC5">
        <w:rPr>
          <w:rStyle w:val="StyleUnderline"/>
        </w:rPr>
        <w:t>have both ‘nonillusory</w:t>
      </w:r>
      <w:r w:rsidRPr="00A33AC5">
        <w:rPr>
          <w:sz w:val="8"/>
        </w:rPr>
        <w:t xml:space="preserve"> </w:t>
      </w:r>
      <w:r w:rsidRPr="00A33AC5">
        <w:rPr>
          <w:rStyle w:val="StyleUnderline"/>
        </w:rPr>
        <w:t>effects’</w:t>
      </w:r>
      <w:r w:rsidRPr="00A33AC5">
        <w:rPr>
          <w:sz w:val="8"/>
        </w:rPr>
        <w:t xml:space="preserve"> ( Springer, 2008) </w:t>
      </w:r>
      <w:r w:rsidRPr="00A33AC5">
        <w:rPr>
          <w:rStyle w:val="StyleUnderline"/>
        </w:rPr>
        <w:t xml:space="preserve">and pathogenic affects in afflicting human bodies that </w:t>
      </w:r>
      <w:r w:rsidRPr="00A33AC5">
        <w:rPr>
          <w:rStyle w:val="Emphasis"/>
        </w:rPr>
        <w:t>create suffering</w:t>
      </w:r>
      <w:r w:rsidRPr="00A33AC5">
        <w:rPr>
          <w:sz w:val="8"/>
        </w:rPr>
        <w:t xml:space="preserve"> ( Farmer, 2003), which can be seen if one cares to look critically enough. Yet, </w:t>
      </w:r>
      <w:r w:rsidRPr="00A33AC5">
        <w:rPr>
          <w:rStyle w:val="StyleUnderline"/>
          <w:highlight w:val="yellow"/>
        </w:rPr>
        <w:t xml:space="preserve">because of their sheer </w:t>
      </w:r>
      <w:r w:rsidRPr="00A33AC5">
        <w:rPr>
          <w:rStyle w:val="Emphasis"/>
          <w:highlight w:val="yellow"/>
        </w:rPr>
        <w:t>pervasiveness</w:t>
      </w:r>
      <w:r w:rsidRPr="00A33AC5">
        <w:rPr>
          <w:rStyle w:val="StyleUnderline"/>
          <w:highlight w:val="yellow"/>
        </w:rPr>
        <w:t>,</w:t>
      </w:r>
      <w:r w:rsidRPr="00A33AC5">
        <w:rPr>
          <w:rStyle w:val="StyleUnderline"/>
        </w:rPr>
        <w:t xml:space="preserve"> </w:t>
      </w:r>
      <w:r w:rsidRPr="00A33AC5">
        <w:rPr>
          <w:rStyle w:val="Emphasis"/>
        </w:rPr>
        <w:t>systematization</w:t>
      </w:r>
      <w:r w:rsidRPr="00A33AC5">
        <w:rPr>
          <w:rStyle w:val="StyleUnderline"/>
        </w:rPr>
        <w:t xml:space="preserve">, </w:t>
      </w:r>
      <w:r w:rsidRPr="00A33AC5">
        <w:rPr>
          <w:rStyle w:val="StyleUnderline"/>
          <w:highlight w:val="yellow"/>
        </w:rPr>
        <w:t xml:space="preserve">and </w:t>
      </w:r>
      <w:r w:rsidRPr="00A33AC5">
        <w:rPr>
          <w:rStyle w:val="Emphasis"/>
          <w:highlight w:val="yellow"/>
        </w:rPr>
        <w:t>banality</w:t>
      </w:r>
      <w:r w:rsidRPr="00A33AC5">
        <w:rPr>
          <w:sz w:val="8"/>
          <w:highlight w:val="yellow"/>
        </w:rPr>
        <w:t xml:space="preserve"> </w:t>
      </w:r>
      <w:r w:rsidRPr="00A33AC5">
        <w:rPr>
          <w:rStyle w:val="StyleUnderline"/>
          <w:highlight w:val="yellow"/>
        </w:rPr>
        <w:t>we are</w:t>
      </w:r>
      <w:r w:rsidRPr="00A33AC5">
        <w:rPr>
          <w:rStyle w:val="StyleUnderline"/>
        </w:rPr>
        <w:t xml:space="preserve"> all too </w:t>
      </w:r>
      <w:r w:rsidRPr="00A33AC5">
        <w:rPr>
          <w:rStyle w:val="StyleUnderline"/>
          <w:highlight w:val="yellow"/>
        </w:rPr>
        <w:t>frequently blinded from seeing that which is</w:t>
      </w:r>
      <w:r w:rsidRPr="00A33AC5">
        <w:rPr>
          <w:rStyle w:val="StyleUnderline"/>
        </w:rPr>
        <w:t xml:space="preserve"> perhaps </w:t>
      </w:r>
      <w:r w:rsidRPr="00A33AC5">
        <w:rPr>
          <w:rStyle w:val="Emphasis"/>
          <w:highlight w:val="yellow"/>
        </w:rPr>
        <w:t>most obvious</w:t>
      </w:r>
      <w:r w:rsidRPr="00A33AC5">
        <w:rPr>
          <w:sz w:val="8"/>
        </w:rPr>
        <w:t xml:space="preserve">. </w:t>
      </w:r>
      <w:r w:rsidRPr="00A33AC5">
        <w:rPr>
          <w:rStyle w:val="StyleUnderline"/>
          <w:highlight w:val="yellow"/>
        </w:rPr>
        <w:t>This</w:t>
      </w:r>
      <w:r w:rsidRPr="00A33AC5">
        <w:rPr>
          <w:sz w:val="8"/>
        </w:rPr>
        <w:t xml:space="preserve"> itself </w:t>
      </w:r>
      <w:r w:rsidRPr="00A33AC5">
        <w:rPr>
          <w:rStyle w:val="StyleUnderline"/>
          <w:highlight w:val="yellow"/>
        </w:rPr>
        <w:t xml:space="preserve">marks an </w:t>
      </w:r>
      <w:r w:rsidRPr="00A33AC5">
        <w:rPr>
          <w:rStyle w:val="Emphasis"/>
          <w:highlight w:val="yellow"/>
        </w:rPr>
        <w:t>epistemological downward spiral</w:t>
      </w:r>
      <w:r w:rsidRPr="00A33AC5">
        <w:rPr>
          <w:sz w:val="8"/>
        </w:rPr>
        <w:t xml:space="preserve">, </w:t>
      </w:r>
      <w:r w:rsidRPr="00A33AC5">
        <w:rPr>
          <w:rStyle w:val="StyleUnderline"/>
          <w:highlight w:val="yellow"/>
        </w:rPr>
        <w:t>as ‘the economic’</w:t>
      </w:r>
      <w:r w:rsidRPr="00A33AC5">
        <w:rPr>
          <w:rStyle w:val="StyleUnderline"/>
        </w:rPr>
        <w:t xml:space="preserve"> in particular </w:t>
      </w:r>
      <w:r w:rsidRPr="00A33AC5">
        <w:rPr>
          <w:rStyle w:val="StyleUnderline"/>
          <w:highlight w:val="yellow"/>
        </w:rPr>
        <w:t>is</w:t>
      </w:r>
      <w:r w:rsidRPr="00A33AC5">
        <w:rPr>
          <w:rStyle w:val="StyleUnderline"/>
        </w:rPr>
        <w:t xml:space="preserve"> evermore </w:t>
      </w:r>
      <w:r w:rsidRPr="00A33AC5">
        <w:rPr>
          <w:rStyle w:val="StyleUnderline"/>
          <w:highlight w:val="yellow"/>
        </w:rPr>
        <w:t xml:space="preserve">abstracted and </w:t>
      </w:r>
      <w:r w:rsidRPr="00A33AC5">
        <w:rPr>
          <w:rStyle w:val="Emphasis"/>
          <w:highlight w:val="yellow"/>
        </w:rPr>
        <w:t>its ‘real world’ implications</w:t>
      </w:r>
      <w:r w:rsidRPr="00A33AC5">
        <w:rPr>
          <w:sz w:val="8"/>
          <w:highlight w:val="yellow"/>
        </w:rPr>
        <w:t xml:space="preserve"> </w:t>
      </w:r>
      <w:r w:rsidRPr="00A33AC5">
        <w:rPr>
          <w:rStyle w:val="StyleUnderline"/>
          <w:highlight w:val="yellow"/>
        </w:rPr>
        <w:t>are</w:t>
      </w:r>
      <w:r w:rsidRPr="00A33AC5">
        <w:rPr>
          <w:rStyle w:val="StyleUnderline"/>
        </w:rPr>
        <w:t xml:space="preserve"> increasingly </w:t>
      </w:r>
      <w:r w:rsidRPr="00A33AC5">
        <w:rPr>
          <w:rStyle w:val="StyleUnderline"/>
          <w:highlight w:val="yellow"/>
        </w:rPr>
        <w:t>erased</w:t>
      </w:r>
      <w:r w:rsidRPr="00A33AC5">
        <w:rPr>
          <w:rStyle w:val="StyleUnderline"/>
        </w:rPr>
        <w:t xml:space="preserve"> from collective consciousnes</w:t>
      </w:r>
      <w:r w:rsidRPr="00A33AC5">
        <w:rPr>
          <w:sz w:val="8"/>
        </w:rPr>
        <w:t>s ( Hart, 2008</w:t>
      </w:r>
      <w:r w:rsidRPr="00A33AC5">
        <w:rPr>
          <w:rStyle w:val="StyleUnderline"/>
        </w:rPr>
        <w:t>). ‘The clearest available example of such epistemic violence’</w:t>
      </w:r>
      <w:r w:rsidRPr="00A33AC5">
        <w:rPr>
          <w:sz w:val="8"/>
        </w:rPr>
        <w:t>, Gayatri Spivak (1988: 24–25) contends, ‘</w:t>
      </w:r>
      <w:r w:rsidRPr="00A33AC5">
        <w:rPr>
          <w:rStyle w:val="StyleUnderline"/>
        </w:rPr>
        <w:t>is the remotely orchestrate</w:t>
      </w:r>
      <w:r w:rsidRPr="00A33AC5">
        <w:rPr>
          <w:sz w:val="8"/>
        </w:rPr>
        <w:t xml:space="preserve">d, far-flung, </w:t>
      </w:r>
      <w:r w:rsidRPr="00A33AC5">
        <w:rPr>
          <w:rStyle w:val="StyleUnderline"/>
        </w:rPr>
        <w:t>and heterogeneous project to constitute the colonial subject as Other’</w:t>
      </w:r>
      <w:r w:rsidRPr="00A33AC5">
        <w:rPr>
          <w:sz w:val="8"/>
        </w:rPr>
        <w:t xml:space="preserve">, and it is here that the relationship between Orientalism and neoliberalism is revealed. Since Orientalism is a discourse that functions precisely due to its ability to conceal an underlying symbolic violence (Tuastad, 2003), and because the structural violence of poverty and inequality that stems from the political economies of neoliberalism is cast as illusory (Springer, 2008), my reflections on neoliberalism, Orientalism, and their resultant imaginative and material violent geographies are, as presented here, purposefully theoretical. As Derek Gregory (1993: 275) passionately argues, ‘human geographers have to work with social theory… </w:t>
      </w:r>
      <w:r w:rsidRPr="00A33AC5">
        <w:rPr>
          <w:rStyle w:val="Emphasis"/>
          <w:highlight w:val="yellow"/>
        </w:rPr>
        <w:t>Empiricism is not an option</w:t>
      </w:r>
      <w:r w:rsidRPr="00A33AC5">
        <w:rPr>
          <w:sz w:val="8"/>
        </w:rPr>
        <w:t xml:space="preserve">, if it ever was, </w:t>
      </w:r>
      <w:r w:rsidRPr="00A33AC5">
        <w:rPr>
          <w:rStyle w:val="StyleUnderline"/>
          <w:highlight w:val="yellow"/>
        </w:rPr>
        <w:t>because</w:t>
      </w:r>
      <w:r w:rsidRPr="00A33AC5">
        <w:rPr>
          <w:rStyle w:val="StyleUnderline"/>
        </w:rPr>
        <w:t xml:space="preserve"> the “</w:t>
      </w:r>
      <w:r w:rsidRPr="00A33AC5">
        <w:rPr>
          <w:rStyle w:val="StyleUnderline"/>
          <w:highlight w:val="yellow"/>
        </w:rPr>
        <w:t>facts” do not</w:t>
      </w:r>
      <w:r w:rsidRPr="00A33AC5">
        <w:rPr>
          <w:sz w:val="8"/>
        </w:rPr>
        <w:t xml:space="preserve"> (</w:t>
      </w:r>
      <w:r w:rsidRPr="00A33AC5">
        <w:rPr>
          <w:rStyle w:val="Emphasis"/>
        </w:rPr>
        <w:t>and never will</w:t>
      </w:r>
      <w:r w:rsidRPr="00A33AC5">
        <w:rPr>
          <w:sz w:val="8"/>
          <w:highlight w:val="yellow"/>
        </w:rPr>
        <w:t xml:space="preserve">) </w:t>
      </w:r>
      <w:r w:rsidRPr="00A33AC5">
        <w:rPr>
          <w:rStyle w:val="Emphasis"/>
          <w:highlight w:val="yellow"/>
        </w:rPr>
        <w:t>“speak for themselves”,</w:t>
      </w:r>
      <w:r w:rsidRPr="00A33AC5">
        <w:rPr>
          <w:sz w:val="8"/>
        </w:rPr>
        <w:t xml:space="preserve"> </w:t>
      </w:r>
      <w:r w:rsidRPr="00A33AC5">
        <w:rPr>
          <w:rStyle w:val="Emphasis"/>
        </w:rPr>
        <w:t>no matter how closely… we listen’.</w:t>
      </w:r>
      <w:r w:rsidRPr="00A33AC5">
        <w:rPr>
          <w:sz w:val="8"/>
        </w:rPr>
        <w:t xml:space="preserve"> </w:t>
      </w:r>
      <w:r w:rsidRPr="00A33AC5">
        <w:rPr>
          <w:rStyle w:val="StyleUnderline"/>
          <w:highlight w:val="yellow"/>
        </w:rPr>
        <w:t>Although</w:t>
      </w:r>
      <w:r w:rsidRPr="00A33AC5">
        <w:rPr>
          <w:rStyle w:val="StyleUnderline"/>
        </w:rPr>
        <w:t xml:space="preserve"> the ‘</w:t>
      </w:r>
      <w:r w:rsidRPr="00A33AC5">
        <w:rPr>
          <w:rStyle w:val="StyleUnderline"/>
          <w:highlight w:val="yellow"/>
        </w:rPr>
        <w:t>facts’</w:t>
      </w:r>
      <w:r w:rsidRPr="00A33AC5">
        <w:rPr>
          <w:rStyle w:val="StyleUnderline"/>
        </w:rPr>
        <w:t xml:space="preserve"> of violence </w:t>
      </w:r>
      <w:r w:rsidRPr="00A33AC5">
        <w:rPr>
          <w:rStyle w:val="StyleUnderline"/>
          <w:highlight w:val="yellow"/>
        </w:rPr>
        <w:t xml:space="preserve">can be </w:t>
      </w:r>
      <w:r w:rsidRPr="00A33AC5">
        <w:rPr>
          <w:rStyle w:val="Emphasis"/>
          <w:highlight w:val="yellow"/>
        </w:rPr>
        <w:t>assembled</w:t>
      </w:r>
      <w:r w:rsidRPr="00A33AC5">
        <w:rPr>
          <w:rStyle w:val="StyleUnderline"/>
        </w:rPr>
        <w:t>,</w:t>
      </w:r>
      <w:r w:rsidRPr="00A33AC5">
        <w:rPr>
          <w:sz w:val="8"/>
        </w:rPr>
        <w:t xml:space="preserve"> </w:t>
      </w:r>
      <w:r w:rsidRPr="00A33AC5">
        <w:rPr>
          <w:rStyle w:val="Emphasis"/>
        </w:rPr>
        <w:t>tallied</w:t>
      </w:r>
      <w:r w:rsidRPr="00A33AC5">
        <w:rPr>
          <w:sz w:val="8"/>
        </w:rPr>
        <w:t xml:space="preserve">, </w:t>
      </w:r>
      <w:r w:rsidRPr="00A33AC5">
        <w:rPr>
          <w:rStyle w:val="StyleUnderline"/>
        </w:rPr>
        <w:t>and</w:t>
      </w:r>
      <w:r w:rsidRPr="00A33AC5">
        <w:rPr>
          <w:sz w:val="8"/>
        </w:rPr>
        <w:t xml:space="preserve"> </w:t>
      </w:r>
      <w:r w:rsidRPr="00A33AC5">
        <w:rPr>
          <w:rStyle w:val="Emphasis"/>
        </w:rPr>
        <w:t>categorized</w:t>
      </w:r>
      <w:r w:rsidRPr="00A33AC5">
        <w:rPr>
          <w:sz w:val="8"/>
        </w:rPr>
        <w:t xml:space="preserve">, </w:t>
      </w:r>
      <w:r w:rsidRPr="00A33AC5">
        <w:rPr>
          <w:rStyle w:val="StyleUnderline"/>
          <w:highlight w:val="yellow"/>
        </w:rPr>
        <w:t>the</w:t>
      </w:r>
      <w:r w:rsidRPr="00A33AC5">
        <w:rPr>
          <w:sz w:val="8"/>
        </w:rPr>
        <w:t xml:space="preserve"> cultural </w:t>
      </w:r>
      <w:r w:rsidRPr="00A33AC5">
        <w:rPr>
          <w:rStyle w:val="Emphasis"/>
        </w:rPr>
        <w:t xml:space="preserve">scope and emotional </w:t>
      </w:r>
      <w:r w:rsidRPr="00A33AC5">
        <w:rPr>
          <w:rStyle w:val="Emphasis"/>
          <w:highlight w:val="yellow"/>
        </w:rPr>
        <w:t>weight</w:t>
      </w:r>
      <w:r w:rsidRPr="00A33AC5">
        <w:rPr>
          <w:sz w:val="8"/>
          <w:highlight w:val="yellow"/>
        </w:rPr>
        <w:t xml:space="preserve"> </w:t>
      </w:r>
      <w:r w:rsidRPr="00A33AC5">
        <w:rPr>
          <w:rStyle w:val="StyleUnderline"/>
          <w:highlight w:val="yellow"/>
        </w:rPr>
        <w:t>of violence can never be</w:t>
      </w:r>
      <w:r w:rsidRPr="00A33AC5">
        <w:rPr>
          <w:rStyle w:val="StyleUnderline"/>
        </w:rPr>
        <w:t xml:space="preserve"> entirely </w:t>
      </w:r>
      <w:r w:rsidRPr="00A33AC5">
        <w:rPr>
          <w:rStyle w:val="StyleUnderline"/>
          <w:highlight w:val="yellow"/>
        </w:rPr>
        <w:t>captured</w:t>
      </w:r>
      <w:r w:rsidRPr="00A33AC5">
        <w:rPr>
          <w:rStyle w:val="StyleUnderline"/>
        </w:rPr>
        <w:t xml:space="preserve"> through empirical analysis</w:t>
      </w:r>
      <w:r w:rsidRPr="00A33AC5">
        <w:rPr>
          <w:sz w:val="8"/>
        </w:rPr>
        <w:t xml:space="preserve">. After Auschwitz, and now after 9/11, casting a sideways glance at violence through </w:t>
      </w:r>
      <w:r w:rsidRPr="00A33AC5">
        <w:rPr>
          <w:rStyle w:val="StyleUnderline"/>
          <w:highlight w:val="yellow"/>
        </w:rPr>
        <w:t>the</w:t>
      </w:r>
      <w:r w:rsidRPr="00A33AC5">
        <w:rPr>
          <w:rStyle w:val="StyleUnderline"/>
        </w:rPr>
        <w:t xml:space="preserve"> poetic </w:t>
      </w:r>
      <w:r w:rsidRPr="00A33AC5">
        <w:rPr>
          <w:rStyle w:val="StyleUnderline"/>
          <w:highlight w:val="yellow"/>
        </w:rPr>
        <w:t>abstractions of theory must</w:t>
      </w:r>
      <w:r w:rsidRPr="00A33AC5">
        <w:rPr>
          <w:rStyle w:val="StyleUnderline"/>
        </w:rPr>
        <w:t xml:space="preserve"> </w:t>
      </w:r>
      <w:r w:rsidRPr="00A33AC5">
        <w:rPr>
          <w:rStyle w:val="StyleUnderline"/>
          <w:highlight w:val="yellow"/>
        </w:rPr>
        <w:t xml:space="preserve">be considered as an </w:t>
      </w:r>
      <w:r w:rsidRPr="00A33AC5">
        <w:rPr>
          <w:rStyle w:val="Emphasis"/>
          <w:highlight w:val="yellow"/>
        </w:rPr>
        <w:t>enabling possibility</w:t>
      </w:r>
      <w:r w:rsidRPr="00A33AC5">
        <w:rPr>
          <w:sz w:val="8"/>
        </w:rPr>
        <w:t>. This is particularly the case with respect to understanding the geographies of violence, as our understandings of space and place are also largely poetic (Bachelard, 1964 and Kong, 2001)</w:t>
      </w:r>
    </w:p>
    <w:p w:rsidR="00DA7AB7" w:rsidRPr="00A33AC5" w:rsidRDefault="00DA7AB7" w:rsidP="00DA7AB7">
      <w:pPr>
        <w:rPr>
          <w:sz w:val="8"/>
        </w:rPr>
      </w:pPr>
    </w:p>
    <w:p w:rsidR="00DA7AB7" w:rsidRPr="00A33AC5" w:rsidRDefault="00DA7AB7" w:rsidP="00DA7AB7">
      <w:pPr>
        <w:pStyle w:val="Heading4"/>
        <w:rPr>
          <w:rFonts w:cs="Arial"/>
        </w:rPr>
      </w:pPr>
      <w:r w:rsidRPr="00A33AC5">
        <w:rPr>
          <w:rFonts w:cs="Arial"/>
        </w:rPr>
        <w:t xml:space="preserve">Invisible wars come first – only looking backwards at inequality can solve extinction </w:t>
      </w:r>
    </w:p>
    <w:p w:rsidR="00DA7AB7" w:rsidRPr="00A33AC5" w:rsidRDefault="00DA7AB7" w:rsidP="00DA7AB7">
      <w:r w:rsidRPr="00A33AC5">
        <w:t xml:space="preserve">Tamás </w:t>
      </w:r>
      <w:r w:rsidRPr="00A33AC5">
        <w:rPr>
          <w:rStyle w:val="Style13ptBold"/>
        </w:rPr>
        <w:t>Szentes 8,</w:t>
      </w:r>
      <w:r w:rsidRPr="00A33AC5">
        <w:t xml:space="preserve"> Professor Emeritus at the Corvinus University of Budapest, “Globalisation and prospects of the world society” </w:t>
      </w:r>
      <w:hyperlink r:id="rId6" w:history="1">
        <w:r w:rsidRPr="00A33AC5">
          <w:rPr>
            <w:rStyle w:val="Hyperlink"/>
          </w:rPr>
          <w:t>http://www.eadi.org/fileadmin/Documents/Events/exco/Glob.___prospects_-_jav..pdf</w:t>
        </w:r>
      </w:hyperlink>
      <w:r w:rsidRPr="00A33AC5">
        <w:t xml:space="preserve">) []=gender corrected </w:t>
      </w:r>
      <w:r w:rsidR="00A33AC5" w:rsidRPr="00A33AC5">
        <w:rPr>
          <w:b/>
          <w:sz w:val="20"/>
          <w:szCs w:val="20"/>
        </w:rPr>
        <w:t>****NCC’19 Novice Packet****</w:t>
      </w:r>
    </w:p>
    <w:p w:rsidR="00DA7AB7" w:rsidRPr="00A33AC5" w:rsidRDefault="00DA7AB7" w:rsidP="00DA7AB7">
      <w:pPr>
        <w:rPr>
          <w:sz w:val="12"/>
        </w:rPr>
      </w:pPr>
      <w:r w:rsidRPr="00A33AC5">
        <w:rPr>
          <w:sz w:val="12"/>
        </w:rPr>
        <w:t xml:space="preserve">It’s a common place that </w:t>
      </w:r>
      <w:r w:rsidRPr="00A33AC5">
        <w:rPr>
          <w:rStyle w:val="StyleUnderline"/>
        </w:rPr>
        <w:t>human society can survive</w:t>
      </w:r>
      <w:r w:rsidRPr="00A33AC5">
        <w:rPr>
          <w:sz w:val="12"/>
        </w:rPr>
        <w:t xml:space="preserve"> and develop </w:t>
      </w:r>
      <w:r w:rsidRPr="00A33AC5">
        <w:rPr>
          <w:rStyle w:val="StyleUnderline"/>
        </w:rPr>
        <w:t>only in a lasting real peace</w:t>
      </w:r>
      <w:r w:rsidRPr="00A33AC5">
        <w:rPr>
          <w:sz w:val="12"/>
        </w:rPr>
        <w:t>. Without peace countries cannot develop. Although since 1945 there has been no world war, but --numerous local wars took place, --terrorism has spread all over the world, undermining security even in the most developed and powerful countries, --</w:t>
      </w:r>
      <w:r w:rsidRPr="00A33AC5">
        <w:rPr>
          <w:rStyle w:val="StyleUnderline"/>
        </w:rPr>
        <w:t>arms race and militarisation have</w:t>
      </w:r>
      <w:r w:rsidRPr="00A33AC5">
        <w:rPr>
          <w:sz w:val="12"/>
        </w:rPr>
        <w:t xml:space="preserve"> not ended with the collapse of the Soviet bloc, but </w:t>
      </w:r>
      <w:r w:rsidRPr="00A33AC5">
        <w:rPr>
          <w:rStyle w:val="StyleUnderline"/>
        </w:rPr>
        <w:t>escalated</w:t>
      </w:r>
      <w:r w:rsidRPr="00A33AC5">
        <w:rPr>
          <w:sz w:val="12"/>
        </w:rPr>
        <w:t xml:space="preserve"> and continued, extending also to weapons of mass destruction and misusing enormous resources badly needed for development, --</w:t>
      </w:r>
      <w:r w:rsidRPr="00A33AC5">
        <w:rPr>
          <w:rStyle w:val="underline"/>
        </w:rPr>
        <w:t xml:space="preserve">many </w:t>
      </w:r>
      <w:r w:rsidRPr="00A33AC5">
        <w:rPr>
          <w:rStyle w:val="underline"/>
          <w:highlight w:val="yellow"/>
        </w:rPr>
        <w:t>“invisible wars” are suffered by the poor</w:t>
      </w:r>
      <w:r w:rsidRPr="00A33AC5">
        <w:rPr>
          <w:sz w:val="12"/>
        </w:rPr>
        <w:t xml:space="preserve"> and oppressed people, </w:t>
      </w:r>
      <w:r w:rsidRPr="00A33AC5">
        <w:rPr>
          <w:rStyle w:val="underline"/>
          <w:highlight w:val="yellow"/>
        </w:rPr>
        <w:t xml:space="preserve">manifested in mass </w:t>
      </w:r>
      <w:r w:rsidRPr="00A33AC5">
        <w:rPr>
          <w:rStyle w:val="underline"/>
        </w:rPr>
        <w:t>misery</w:t>
      </w:r>
      <w:r w:rsidRPr="00A33AC5">
        <w:rPr>
          <w:rStyle w:val="underline"/>
          <w:highlight w:val="yellow"/>
        </w:rPr>
        <w:t>, poverty,</w:t>
      </w:r>
      <w:r w:rsidRPr="00A33AC5">
        <w:rPr>
          <w:rStyle w:val="underline"/>
        </w:rPr>
        <w:t xml:space="preserve"> unemployment, homelessness, </w:t>
      </w:r>
      <w:r w:rsidRPr="00A33AC5">
        <w:rPr>
          <w:rStyle w:val="underline"/>
          <w:highlight w:val="yellow"/>
        </w:rPr>
        <w:t>starvation</w:t>
      </w:r>
      <w:r w:rsidRPr="00A33AC5">
        <w:rPr>
          <w:sz w:val="12"/>
        </w:rPr>
        <w:t xml:space="preserve"> and malnutrition, </w:t>
      </w:r>
      <w:r w:rsidRPr="00A33AC5">
        <w:rPr>
          <w:rStyle w:val="StyleUnderline"/>
        </w:rPr>
        <w:t>epidemics and poor health conditions,</w:t>
      </w:r>
      <w:r w:rsidRPr="00A33AC5">
        <w:rPr>
          <w:sz w:val="12"/>
        </w:rPr>
        <w:t xml:space="preserve"> </w:t>
      </w:r>
      <w:r w:rsidRPr="00A33AC5">
        <w:rPr>
          <w:rStyle w:val="underline"/>
        </w:rPr>
        <w:t xml:space="preserve">exploitation </w:t>
      </w:r>
      <w:r w:rsidRPr="00A33AC5">
        <w:rPr>
          <w:rStyle w:val="underline"/>
          <w:highlight w:val="yellow"/>
        </w:rPr>
        <w:t>and oppression</w:t>
      </w:r>
      <w:r w:rsidRPr="00A33AC5">
        <w:rPr>
          <w:sz w:val="12"/>
          <w:highlight w:val="yellow"/>
        </w:rPr>
        <w:t>,</w:t>
      </w:r>
      <w:r w:rsidRPr="00A33AC5">
        <w:rPr>
          <w:sz w:val="12"/>
        </w:rPr>
        <w:t xml:space="preserve"> </w:t>
      </w:r>
      <w:r w:rsidRPr="00A33AC5">
        <w:rPr>
          <w:rStyle w:val="StyleUnderline"/>
        </w:rPr>
        <w:t>racial</w:t>
      </w:r>
      <w:r w:rsidRPr="00A33AC5">
        <w:rPr>
          <w:sz w:val="12"/>
        </w:rPr>
        <w:t xml:space="preserve"> and other </w:t>
      </w:r>
      <w:r w:rsidRPr="00A33AC5">
        <w:rPr>
          <w:rStyle w:val="StyleUnderline"/>
        </w:rPr>
        <w:t>discrimination</w:t>
      </w:r>
      <w:r w:rsidRPr="00A33AC5">
        <w:rPr>
          <w:sz w:val="12"/>
        </w:rPr>
        <w:t xml:space="preserve">, physical terror, </w:t>
      </w:r>
      <w:r w:rsidRPr="00A33AC5">
        <w:rPr>
          <w:rStyle w:val="StyleUnderline"/>
        </w:rPr>
        <w:t>organised injustice</w:t>
      </w:r>
      <w:r w:rsidRPr="00A33AC5">
        <w:rPr>
          <w:sz w:val="12"/>
        </w:rPr>
        <w:t xml:space="preserve">, disguised forms of violence, the denial or regular infringement of the democratic rights of citizens, women, youth, ethnic or religious minorities, etc., </w:t>
      </w:r>
      <w:r w:rsidRPr="00A33AC5">
        <w:rPr>
          <w:rStyle w:val="underline"/>
          <w:highlight w:val="yellow"/>
        </w:rPr>
        <w:t>and</w:t>
      </w:r>
      <w:r w:rsidRPr="00A33AC5">
        <w:rPr>
          <w:sz w:val="12"/>
        </w:rPr>
        <w:t xml:space="preserve"> last but not least, </w:t>
      </w:r>
      <w:r w:rsidRPr="00A33AC5">
        <w:rPr>
          <w:rStyle w:val="underline"/>
        </w:rPr>
        <w:t xml:space="preserve">in the </w:t>
      </w:r>
      <w:r w:rsidRPr="00A33AC5">
        <w:rPr>
          <w:rStyle w:val="underline"/>
          <w:highlight w:val="yellow"/>
        </w:rPr>
        <w:t xml:space="preserve">degradation of </w:t>
      </w:r>
      <w:r w:rsidRPr="00A33AC5">
        <w:rPr>
          <w:rStyle w:val="underline"/>
        </w:rPr>
        <w:t xml:space="preserve">human </w:t>
      </w:r>
      <w:r w:rsidRPr="00A33AC5">
        <w:rPr>
          <w:rStyle w:val="underline"/>
          <w:highlight w:val="yellow"/>
        </w:rPr>
        <w:t>environment</w:t>
      </w:r>
      <w:r w:rsidRPr="00A33AC5">
        <w:rPr>
          <w:sz w:val="12"/>
        </w:rPr>
        <w:t>, which means that --</w:t>
      </w:r>
      <w:r w:rsidRPr="00A33AC5">
        <w:rPr>
          <w:rStyle w:val="Emphasis"/>
        </w:rPr>
        <w:t>the “war against Nature</w:t>
      </w:r>
      <w:r w:rsidRPr="00A33AC5">
        <w:rPr>
          <w:sz w:val="12"/>
        </w:rPr>
        <w:t xml:space="preserve">”, i.e. the disturbance of ecological balance, wasteful management of natural resources, </w:t>
      </w:r>
      <w:r w:rsidRPr="00A33AC5">
        <w:rPr>
          <w:rStyle w:val="StyleUnderline"/>
        </w:rPr>
        <w:t>and large-scale pollution of our environment</w:t>
      </w:r>
      <w:r w:rsidRPr="00A33AC5">
        <w:rPr>
          <w:sz w:val="12"/>
        </w:rPr>
        <w:t xml:space="preserve">, is still going on, causing also losses and fatal dangers for human life. </w:t>
      </w:r>
      <w:r w:rsidRPr="00A33AC5">
        <w:rPr>
          <w:rStyle w:val="underline"/>
          <w:highlight w:val="yellow"/>
        </w:rPr>
        <w:t>Behind</w:t>
      </w:r>
      <w:r w:rsidRPr="00A33AC5">
        <w:rPr>
          <w:rStyle w:val="underline"/>
        </w:rPr>
        <w:t xml:space="preserve"> </w:t>
      </w:r>
      <w:r w:rsidRPr="00A33AC5">
        <w:rPr>
          <w:sz w:val="12"/>
        </w:rPr>
        <w:t xml:space="preserve">global terrorism and </w:t>
      </w:r>
      <w:r w:rsidRPr="00A33AC5">
        <w:rPr>
          <w:rStyle w:val="underline"/>
          <w:highlight w:val="yellow"/>
        </w:rPr>
        <w:t xml:space="preserve">“invisible wars” we find </w:t>
      </w:r>
      <w:r w:rsidRPr="00A33AC5">
        <w:rPr>
          <w:rStyle w:val="underline"/>
        </w:rPr>
        <w:t xml:space="preserve">striking international and intrasociety </w:t>
      </w:r>
      <w:r w:rsidRPr="00A33AC5">
        <w:rPr>
          <w:rStyle w:val="underline"/>
          <w:highlight w:val="yellow"/>
        </w:rPr>
        <w:t>inequities</w:t>
      </w:r>
      <w:r w:rsidRPr="00A33AC5">
        <w:rPr>
          <w:rStyle w:val="underline"/>
        </w:rPr>
        <w:t xml:space="preserve"> and distorted development patterns</w:t>
      </w:r>
      <w:r w:rsidRPr="00A33AC5">
        <w:rPr>
          <w:sz w:val="12"/>
        </w:rPr>
        <w:t xml:space="preserve"> , </w:t>
      </w:r>
      <w:r w:rsidRPr="00A33AC5">
        <w:rPr>
          <w:rStyle w:val="underline"/>
        </w:rPr>
        <w:t xml:space="preserve">which tend to </w:t>
      </w:r>
      <w:r w:rsidRPr="00A33AC5">
        <w:rPr>
          <w:rStyle w:val="Emphasis"/>
          <w:highlight w:val="yellow"/>
        </w:rPr>
        <w:t xml:space="preserve">generate </w:t>
      </w:r>
      <w:r w:rsidRPr="00A33AC5">
        <w:rPr>
          <w:rStyle w:val="Emphasis"/>
        </w:rPr>
        <w:t xml:space="preserve">social as well as </w:t>
      </w:r>
      <w:r w:rsidRPr="00A33AC5">
        <w:rPr>
          <w:rStyle w:val="Emphasis"/>
          <w:highlight w:val="yellow"/>
        </w:rPr>
        <w:t>international tensions</w:t>
      </w:r>
      <w:r w:rsidRPr="00A33AC5">
        <w:rPr>
          <w:sz w:val="12"/>
        </w:rPr>
        <w:t xml:space="preserve">, thus </w:t>
      </w:r>
      <w:r w:rsidRPr="00A33AC5">
        <w:rPr>
          <w:rStyle w:val="Emphasis"/>
          <w:highlight w:val="yellow"/>
          <w:bdr w:val="single" w:sz="4" w:space="0" w:color="auto" w:frame="1"/>
        </w:rPr>
        <w:t>paving the way for</w:t>
      </w:r>
      <w:r w:rsidRPr="00A33AC5">
        <w:rPr>
          <w:rStyle w:val="underline"/>
          <w:bdr w:val="single" w:sz="4" w:space="0" w:color="auto" w:frame="1"/>
        </w:rPr>
        <w:t xml:space="preserve"> unrest and </w:t>
      </w:r>
      <w:r w:rsidRPr="00A33AC5">
        <w:rPr>
          <w:rStyle w:val="Emphasis"/>
          <w:highlight w:val="yellow"/>
          <w:bdr w:val="single" w:sz="4" w:space="0" w:color="auto" w:frame="1"/>
        </w:rPr>
        <w:t>“visible” wars</w:t>
      </w:r>
      <w:r w:rsidRPr="00A33AC5">
        <w:rPr>
          <w:sz w:val="12"/>
        </w:rPr>
        <w:t xml:space="preserve">. It is a commonplace now that peace is not merely the absence of war. </w:t>
      </w:r>
      <w:r w:rsidRPr="00A33AC5">
        <w:rPr>
          <w:rStyle w:val="StyleUnderline"/>
          <w:highlight w:val="yellow"/>
        </w:rPr>
        <w:t xml:space="preserve">The </w:t>
      </w:r>
      <w:r w:rsidRPr="00A33AC5">
        <w:rPr>
          <w:rStyle w:val="Emphasis"/>
          <w:highlight w:val="yellow"/>
        </w:rPr>
        <w:t>prerequisites</w:t>
      </w:r>
      <w:r w:rsidRPr="00A33AC5">
        <w:rPr>
          <w:rStyle w:val="StyleUnderline"/>
          <w:highlight w:val="yellow"/>
        </w:rPr>
        <w:t xml:space="preserve"> of a </w:t>
      </w:r>
      <w:r w:rsidRPr="00A33AC5">
        <w:rPr>
          <w:rStyle w:val="Emphasis"/>
          <w:highlight w:val="yellow"/>
        </w:rPr>
        <w:t>lasting peace</w:t>
      </w:r>
      <w:r w:rsidRPr="00A33AC5">
        <w:rPr>
          <w:sz w:val="12"/>
        </w:rPr>
        <w:t xml:space="preserve"> between and within societies </w:t>
      </w:r>
      <w:r w:rsidRPr="00A33AC5">
        <w:rPr>
          <w:rStyle w:val="StyleUnderline"/>
          <w:highlight w:val="yellow"/>
        </w:rPr>
        <w:t xml:space="preserve">involve </w:t>
      </w:r>
      <w:r w:rsidRPr="00A33AC5">
        <w:rPr>
          <w:rStyle w:val="StyleUnderline"/>
        </w:rPr>
        <w:t>not only</w:t>
      </w:r>
      <w:r w:rsidRPr="00A33AC5">
        <w:rPr>
          <w:sz w:val="12"/>
        </w:rPr>
        <w:t xml:space="preserve"> - though, of course, necessarily - </w:t>
      </w:r>
      <w:r w:rsidRPr="00A33AC5">
        <w:rPr>
          <w:rStyle w:val="StyleUnderline"/>
          <w:highlight w:val="yellow"/>
        </w:rPr>
        <w:t>demilitarisation</w:t>
      </w:r>
      <w:r w:rsidRPr="00A33AC5">
        <w:rPr>
          <w:rStyle w:val="StyleUnderline"/>
        </w:rPr>
        <w:t>, but also a</w:t>
      </w:r>
      <w:r w:rsidRPr="00A33AC5">
        <w:rPr>
          <w:sz w:val="12"/>
        </w:rPr>
        <w:t xml:space="preserve"> systematic </w:t>
      </w:r>
      <w:r w:rsidRPr="00A33AC5">
        <w:rPr>
          <w:rStyle w:val="StyleUnderline"/>
          <w:highlight w:val="yellow"/>
        </w:rPr>
        <w:t>and</w:t>
      </w:r>
      <w:r w:rsidRPr="00A33AC5">
        <w:rPr>
          <w:sz w:val="12"/>
        </w:rPr>
        <w:t xml:space="preserve"> gradual </w:t>
      </w:r>
      <w:r w:rsidRPr="00A33AC5">
        <w:rPr>
          <w:rStyle w:val="StyleUnderline"/>
          <w:highlight w:val="yellow"/>
        </w:rPr>
        <w:t>elimination of the</w:t>
      </w:r>
      <w:r w:rsidRPr="00A33AC5">
        <w:rPr>
          <w:rStyle w:val="StyleUnderline"/>
        </w:rPr>
        <w:t xml:space="preserve"> roots of violence, of the </w:t>
      </w:r>
      <w:r w:rsidRPr="00A33AC5">
        <w:rPr>
          <w:rStyle w:val="StyleUnderline"/>
          <w:highlight w:val="yellow"/>
        </w:rPr>
        <w:t xml:space="preserve">causes of “invisible wars”, </w:t>
      </w:r>
      <w:r w:rsidRPr="00A33AC5">
        <w:rPr>
          <w:rStyle w:val="StyleUnderline"/>
        </w:rPr>
        <w:t>of the structural and institutional bases of</w:t>
      </w:r>
      <w:r w:rsidRPr="00A33AC5">
        <w:rPr>
          <w:sz w:val="12"/>
        </w:rPr>
        <w:t xml:space="preserve"> large-scale international and intra-society </w:t>
      </w:r>
      <w:r w:rsidRPr="00A33AC5">
        <w:rPr>
          <w:rStyle w:val="StyleUnderline"/>
        </w:rPr>
        <w:t>inequalities,</w:t>
      </w:r>
      <w:r w:rsidRPr="00A33AC5">
        <w:rPr>
          <w:sz w:val="12"/>
        </w:rPr>
        <w:t xml:space="preserve"> </w:t>
      </w:r>
      <w:r w:rsidRPr="00A33AC5">
        <w:rPr>
          <w:rStyle w:val="StyleUnderline"/>
        </w:rPr>
        <w:t>exploitation and oppression</w:t>
      </w:r>
      <w:r w:rsidRPr="00A33AC5">
        <w:rPr>
          <w:sz w:val="12"/>
        </w:rPr>
        <w:t xml:space="preserve">. </w:t>
      </w:r>
      <w:r w:rsidRPr="00A33AC5">
        <w:rPr>
          <w:rStyle w:val="Emphasis"/>
        </w:rPr>
        <w:t>Peace requires a process of</w:t>
      </w:r>
      <w:r w:rsidRPr="00A33AC5">
        <w:rPr>
          <w:sz w:val="12"/>
        </w:rPr>
        <w:t xml:space="preserve"> social and national </w:t>
      </w:r>
      <w:r w:rsidRPr="00A33AC5">
        <w:rPr>
          <w:rStyle w:val="Emphasis"/>
        </w:rPr>
        <w:t>emancipation</w:t>
      </w:r>
      <w:r w:rsidRPr="00A33AC5">
        <w:rPr>
          <w:sz w:val="12"/>
        </w:rPr>
        <w:t xml:space="preserve">, a progressive, democratic transformation of societies and the world bringing about equal rights and opportunities for all people, sovereign participation and mutually advantageous co-operation among nations. It further requires a pluralistic democracy on global level with an appropriate system of proportional representation of the world society, articulation of diverse interests and their peaceful reconciliation, by non-violent conflict </w:t>
      </w:r>
      <w:r w:rsidRPr="00A33AC5">
        <w:rPr>
          <w:sz w:val="12"/>
        </w:rPr>
        <w:lastRenderedPageBreak/>
        <w:t xml:space="preserve">management, and thus also a global governance with a really global institutional system. Under the contemporary conditions of accelerating globalisation and deepening global interdependencies in our world, </w:t>
      </w:r>
      <w:r w:rsidRPr="00A33AC5">
        <w:rPr>
          <w:rStyle w:val="underline"/>
          <w:highlight w:val="yellow"/>
        </w:rPr>
        <w:t>peace</w:t>
      </w:r>
      <w:r w:rsidRPr="00A33AC5">
        <w:rPr>
          <w:rStyle w:val="underline"/>
        </w:rPr>
        <w:t xml:space="preserve"> </w:t>
      </w:r>
      <w:r w:rsidRPr="00A33AC5">
        <w:rPr>
          <w:sz w:val="12"/>
        </w:rPr>
        <w:t xml:space="preserve">is indivisible in both time and space. It cannot exist if reduced to a period only after or before war, and </w:t>
      </w:r>
      <w:r w:rsidRPr="00A33AC5">
        <w:rPr>
          <w:rStyle w:val="underline"/>
          <w:highlight w:val="yellow"/>
        </w:rPr>
        <w:t>cannot be safeguarded</w:t>
      </w:r>
      <w:r w:rsidRPr="00A33AC5">
        <w:rPr>
          <w:rStyle w:val="underline"/>
        </w:rPr>
        <w:t xml:space="preserve"> in one part of the world </w:t>
      </w:r>
      <w:r w:rsidRPr="00A33AC5">
        <w:rPr>
          <w:rStyle w:val="underline"/>
          <w:highlight w:val="yellow"/>
        </w:rPr>
        <w:t>when some</w:t>
      </w:r>
      <w:r w:rsidRPr="00A33AC5">
        <w:rPr>
          <w:rStyle w:val="underline"/>
        </w:rPr>
        <w:t xml:space="preserve"> others </w:t>
      </w:r>
      <w:r w:rsidRPr="00A33AC5">
        <w:rPr>
          <w:rStyle w:val="underline"/>
          <w:highlight w:val="yellow"/>
        </w:rPr>
        <w:t>suffer</w:t>
      </w:r>
      <w:r w:rsidRPr="00A33AC5">
        <w:rPr>
          <w:rStyle w:val="underline"/>
        </w:rPr>
        <w:t xml:space="preserve"> visible or </w:t>
      </w:r>
      <w:r w:rsidRPr="00A33AC5">
        <w:rPr>
          <w:rStyle w:val="underline"/>
          <w:highlight w:val="yellow"/>
        </w:rPr>
        <w:t>invisible wars</w:t>
      </w:r>
      <w:r w:rsidRPr="00A33AC5">
        <w:rPr>
          <w:sz w:val="12"/>
        </w:rPr>
        <w:t xml:space="preserve">. Thus, peace requires, indeed, a new, demilitarised and democratic world order, which can provide equal opportunities for sustainable development. “Sustainability of development” (both on national and world level) is often interpreted as an issue of environmental protection only and reduced to the need for preserving the ecological balance and delivering the next generations not a destroyed Nature with overexhausted resources and polluted environment. However, </w:t>
      </w:r>
      <w:r w:rsidRPr="00A33AC5">
        <w:rPr>
          <w:rStyle w:val="underline"/>
          <w:highlight w:val="yellow"/>
        </w:rPr>
        <w:t>no ecological balance can be ensured, unless</w:t>
      </w:r>
      <w:r w:rsidRPr="00A33AC5">
        <w:rPr>
          <w:rStyle w:val="underline"/>
        </w:rPr>
        <w:t xml:space="preserve"> the deep international development gap and intra-society </w:t>
      </w:r>
      <w:r w:rsidRPr="00A33AC5">
        <w:rPr>
          <w:rStyle w:val="underline"/>
          <w:highlight w:val="yellow"/>
        </w:rPr>
        <w:t xml:space="preserve">inequalities are </w:t>
      </w:r>
      <w:r w:rsidRPr="00A33AC5">
        <w:rPr>
          <w:rStyle w:val="underline"/>
        </w:rPr>
        <w:t xml:space="preserve">substantially </w:t>
      </w:r>
      <w:r w:rsidRPr="00A33AC5">
        <w:rPr>
          <w:rStyle w:val="underline"/>
          <w:highlight w:val="yellow"/>
        </w:rPr>
        <w:t>reduced</w:t>
      </w:r>
      <w:r w:rsidRPr="00A33AC5">
        <w:rPr>
          <w:sz w:val="12"/>
          <w:highlight w:val="yellow"/>
        </w:rPr>
        <w:t>.</w:t>
      </w:r>
      <w:r w:rsidRPr="00A33AC5">
        <w:rPr>
          <w:sz w:val="12"/>
        </w:rPr>
        <w:t xml:space="preserve"> Owing to global interdependencies there may exist hardly any “zero-sum-games”, in which one can gain at the expense of others, but, instead, the “negative-sum-games” tend to predominate, in which everybody must suffer, later or sooner, directly or indirectly, losses. Therefore, </w:t>
      </w:r>
      <w:r w:rsidRPr="00A33AC5">
        <w:rPr>
          <w:highlight w:val="yellow"/>
          <w:u w:val="single"/>
        </w:rPr>
        <w:t>the</w:t>
      </w:r>
      <w:r w:rsidRPr="00A33AC5">
        <w:rPr>
          <w:sz w:val="12"/>
        </w:rPr>
        <w:t xml:space="preserve"> actual </w:t>
      </w:r>
      <w:r w:rsidRPr="00A33AC5">
        <w:rPr>
          <w:highlight w:val="yellow"/>
          <w:u w:val="single"/>
        </w:rPr>
        <w:t xml:space="preserve">question is </w:t>
      </w:r>
      <w:r w:rsidRPr="00A33AC5">
        <w:rPr>
          <w:u w:val="single"/>
        </w:rPr>
        <w:t>not about “sustainability of development” but</w:t>
      </w:r>
      <w:r w:rsidRPr="00A33AC5">
        <w:rPr>
          <w:sz w:val="12"/>
        </w:rPr>
        <w:t xml:space="preserve"> rather </w:t>
      </w:r>
      <w:r w:rsidRPr="00A33AC5">
        <w:rPr>
          <w:rStyle w:val="Emphasis"/>
          <w:highlight w:val="yellow"/>
        </w:rPr>
        <w:t xml:space="preserve">about the </w:t>
      </w:r>
      <w:r w:rsidRPr="00A33AC5">
        <w:rPr>
          <w:rStyle w:val="Emphasis"/>
        </w:rPr>
        <w:t>“sustainability of human life”,</w:t>
      </w:r>
      <w:r w:rsidRPr="00A33AC5">
        <w:rPr>
          <w:sz w:val="12"/>
        </w:rPr>
        <w:t xml:space="preserve"> </w:t>
      </w:r>
      <w:r w:rsidRPr="00A33AC5">
        <w:rPr>
          <w:rStyle w:val="Emphasis"/>
        </w:rPr>
        <w:t xml:space="preserve">i.e. </w:t>
      </w:r>
      <w:r w:rsidRPr="00A33AC5">
        <w:rPr>
          <w:rStyle w:val="Emphasis"/>
          <w:highlight w:val="yellow"/>
        </w:rPr>
        <w:t>survival of [hu]mankind</w:t>
      </w:r>
      <w:r w:rsidRPr="00A33AC5">
        <w:rPr>
          <w:sz w:val="12"/>
        </w:rPr>
        <w:t xml:space="preserve"> – because of ecological imbalance and globalised terrorism. When Professor Louk de la Rive Box was the president of EADI, one day we had an exchange of views on the state and future of development studies. We agreed that development studies are not any more restricted to the case of underdeveloped countries, as the developed ones (as well as the former “socialist” countries) are also facing development problems, such as those of structural and institutional (and even system-) transformation, requirements of changes in development patterns, and concerns about natural environment. While all these are true, today I would dare say that besides (or even instead of) “development studies” we must speak about and make “survival studies”. While the monetary, financial, and debt crises are cyclical, </w:t>
      </w:r>
      <w:r w:rsidRPr="00A33AC5">
        <w:rPr>
          <w:rStyle w:val="StyleUnderline"/>
        </w:rPr>
        <w:t>we live in an</w:t>
      </w:r>
      <w:r w:rsidRPr="00A33AC5">
        <w:rPr>
          <w:sz w:val="12"/>
        </w:rPr>
        <w:t xml:space="preserve"> </w:t>
      </w:r>
      <w:r w:rsidRPr="00A33AC5">
        <w:rPr>
          <w:rStyle w:val="StyleUnderline"/>
        </w:rPr>
        <w:t xml:space="preserve">almost </w:t>
      </w:r>
      <w:r w:rsidRPr="00A33AC5">
        <w:rPr>
          <w:rStyle w:val="Emphasis"/>
        </w:rPr>
        <w:t>permanent crisis</w:t>
      </w:r>
      <w:r w:rsidRPr="00A33AC5">
        <w:rPr>
          <w:sz w:val="12"/>
        </w:rPr>
        <w:t xml:space="preserve"> of the world society, which is multidimensional in nature, involving not only economic but also socio-psychological, behavioural, cultural and political aspects. </w:t>
      </w:r>
      <w:r w:rsidRPr="00A33AC5">
        <w:rPr>
          <w:rStyle w:val="underline"/>
        </w:rPr>
        <w:t xml:space="preserve">The narrow-minded, election-oriented, </w:t>
      </w:r>
      <w:r w:rsidRPr="00A33AC5">
        <w:rPr>
          <w:rStyle w:val="underline"/>
          <w:highlight w:val="yellow"/>
        </w:rPr>
        <w:t xml:space="preserve">selfish behaviour </w:t>
      </w:r>
      <w:r w:rsidRPr="00A33AC5">
        <w:rPr>
          <w:rStyle w:val="underline"/>
        </w:rPr>
        <w:t>motivated by thirst for power and wealth,</w:t>
      </w:r>
      <w:r w:rsidRPr="00A33AC5">
        <w:rPr>
          <w:sz w:val="12"/>
        </w:rPr>
        <w:t xml:space="preserve"> which still characterise the political leadership almost all over the world, </w:t>
      </w:r>
      <w:r w:rsidRPr="00A33AC5">
        <w:rPr>
          <w:rStyle w:val="underline"/>
          <w:highlight w:val="yellow"/>
        </w:rPr>
        <w:t>paves the way for the final</w:t>
      </w:r>
      <w:r w:rsidRPr="00A33AC5">
        <w:rPr>
          <w:rStyle w:val="underline"/>
        </w:rPr>
        <w:t xml:space="preserve">, last </w:t>
      </w:r>
      <w:r w:rsidRPr="00A33AC5">
        <w:rPr>
          <w:rStyle w:val="underline"/>
          <w:highlight w:val="yellow"/>
        </w:rPr>
        <w:t>catastrophe</w:t>
      </w:r>
      <w:r w:rsidRPr="00A33AC5">
        <w:rPr>
          <w:sz w:val="12"/>
        </w:rPr>
        <w:t xml:space="preserve">. One cannot doubt, of course, that great many positive historical changes have also taken place in the world in the last century. Such as decolonisation, transformation of socio-economic systems, democratisation of political life in some former fascist or authoritarian states, institutionalisation of welfare policies in several countries, rise of international organisations and new forums for negotiations, conflict management and cooperation, institutionalisation of international assistance programmes by multilateral agencies, codification of human rights, and rights of sovereignty and democracy also on international level, collapse of the militarised Soviet bloc and system-change3 in the countries concerned, the end of cold war, etc., to mention only a few. Nevertheless, the crisis of the world society has extended and deepened, approaching to a point of bifurcation that necessarily puts an end to the present tendencies, either by the final catastrophe or a common solution. </w:t>
      </w:r>
      <w:r w:rsidRPr="00A33AC5">
        <w:rPr>
          <w:rStyle w:val="underline"/>
        </w:rPr>
        <w:t xml:space="preserve">Under the circumstances provided by rapidly progressing science and technological revolutions, </w:t>
      </w:r>
      <w:r w:rsidRPr="00A33AC5">
        <w:rPr>
          <w:rStyle w:val="Emphasis"/>
          <w:highlight w:val="yellow"/>
        </w:rPr>
        <w:t>human society cannot survive unless</w:t>
      </w:r>
      <w:r w:rsidRPr="00A33AC5">
        <w:rPr>
          <w:rStyle w:val="underline"/>
        </w:rPr>
        <w:t xml:space="preserve"> such profound </w:t>
      </w:r>
      <w:r w:rsidRPr="00A33AC5">
        <w:rPr>
          <w:rStyle w:val="Emphasis"/>
        </w:rPr>
        <w:t xml:space="preserve">intra-society and international </w:t>
      </w:r>
      <w:r w:rsidRPr="00A33AC5">
        <w:rPr>
          <w:rStyle w:val="Emphasis"/>
          <w:highlight w:val="yellow"/>
        </w:rPr>
        <w:t>inequalities</w:t>
      </w:r>
      <w:r w:rsidRPr="00A33AC5">
        <w:rPr>
          <w:rStyle w:val="underline"/>
        </w:rPr>
        <w:t xml:space="preserve"> prevailing today </w:t>
      </w:r>
      <w:r w:rsidRPr="00A33AC5">
        <w:rPr>
          <w:rStyle w:val="Emphasis"/>
          <w:highlight w:val="yellow"/>
        </w:rPr>
        <w:t>are</w:t>
      </w:r>
      <w:r w:rsidRPr="00A33AC5">
        <w:rPr>
          <w:rStyle w:val="underline"/>
        </w:rPr>
        <w:t xml:space="preserve"> soon </w:t>
      </w:r>
      <w:r w:rsidRPr="00A33AC5">
        <w:rPr>
          <w:rStyle w:val="Emphasis"/>
          <w:highlight w:val="yellow"/>
        </w:rPr>
        <w:t>eliminated</w:t>
      </w:r>
      <w:r w:rsidRPr="00A33AC5">
        <w:rPr>
          <w:sz w:val="12"/>
        </w:rPr>
        <w:t xml:space="preserve">. Like a single spacecraft, the </w:t>
      </w:r>
      <w:r w:rsidRPr="00A33AC5">
        <w:rPr>
          <w:rStyle w:val="Emphasis"/>
        </w:rPr>
        <w:t>Earth can no longer afford to have</w:t>
      </w:r>
      <w:r w:rsidRPr="00A33AC5">
        <w:rPr>
          <w:sz w:val="12"/>
        </w:rPr>
        <w:t xml:space="preserve"> a 'crew' divided into </w:t>
      </w:r>
      <w:r w:rsidRPr="00A33AC5">
        <w:rPr>
          <w:u w:val="single"/>
        </w:rPr>
        <w:t>two parts: the rich, privileged</w:t>
      </w:r>
      <w:r w:rsidRPr="00A33AC5">
        <w:rPr>
          <w:sz w:val="12"/>
        </w:rPr>
        <w:t xml:space="preserve">, wellfed, well-educated, </w:t>
      </w:r>
      <w:r w:rsidRPr="00A33AC5">
        <w:rPr>
          <w:u w:val="single"/>
        </w:rPr>
        <w:t>on the one hand, and the poor, deprived</w:t>
      </w:r>
      <w:r w:rsidRPr="00A33AC5">
        <w:rPr>
          <w:sz w:val="12"/>
        </w:rPr>
        <w:t xml:space="preserve">, starving, sick and uneducated, </w:t>
      </w:r>
      <w:r w:rsidRPr="00A33AC5">
        <w:rPr>
          <w:u w:val="single"/>
        </w:rPr>
        <w:t>on the other</w:t>
      </w:r>
      <w:r w:rsidRPr="00A33AC5">
        <w:rPr>
          <w:sz w:val="12"/>
        </w:rPr>
        <w:t>. Dangerous 'zero-sum-games' (which mostly prove to be “negative-sum-games”) can hardly be played any more by visible or invisible wars in the world society. Because of global interdependencies, the apparent winner becomes also a loser. The real choice for the world society is between negative- and positive-sum-games: i.e. between, on the one hand, continuation of visible and “invisible wars”, as long as this is possible at all, and, on the other, transformation of the world order by demilitarisation and democratization. No ideological or terminological camouflage can conceal this real dilemma any more, which is to be faced not in the distant future, by the next generations, but in the coming years, because of global terrorism soon having nuclear and other mass destructive weapons, and also due to irreversible changes in natural environment.</w:t>
      </w:r>
    </w:p>
    <w:p w:rsidR="00DA7AB7" w:rsidRPr="00A33AC5" w:rsidRDefault="00DA7AB7" w:rsidP="00DA7AB7"/>
    <w:p w:rsidR="00DA7AB7" w:rsidRPr="00A33AC5" w:rsidRDefault="00DA7AB7" w:rsidP="00DA7AB7">
      <w:pPr>
        <w:pStyle w:val="Heading3"/>
        <w:rPr>
          <w:rFonts w:cs="Arial"/>
        </w:rPr>
      </w:pPr>
      <w:r w:rsidRPr="00A33AC5">
        <w:rPr>
          <w:rFonts w:cs="Arial"/>
        </w:rPr>
        <w:lastRenderedPageBreak/>
        <w:t>Wars – 2NC</w:t>
      </w:r>
    </w:p>
    <w:p w:rsidR="00DA7AB7" w:rsidRPr="00A33AC5" w:rsidRDefault="00DA7AB7" w:rsidP="00DA7AB7"/>
    <w:p w:rsidR="00DA7AB7" w:rsidRPr="00A33AC5" w:rsidRDefault="00DA7AB7" w:rsidP="00DA7AB7">
      <w:pPr>
        <w:pStyle w:val="Heading4"/>
        <w:rPr>
          <w:rFonts w:cs="Arial"/>
        </w:rPr>
      </w:pPr>
      <w:r w:rsidRPr="00A33AC5">
        <w:rPr>
          <w:rFonts w:cs="Arial"/>
        </w:rPr>
        <w:t xml:space="preserve">Security frames form </w:t>
      </w:r>
      <w:r w:rsidRPr="00A33AC5">
        <w:rPr>
          <w:rFonts w:cs="Arial"/>
          <w:u w:val="single"/>
        </w:rPr>
        <w:t>violent subjects</w:t>
      </w:r>
      <w:r w:rsidRPr="00A33AC5">
        <w:rPr>
          <w:rFonts w:cs="Arial"/>
        </w:rPr>
        <w:t xml:space="preserve">. This drives a </w:t>
      </w:r>
      <w:r w:rsidRPr="00A33AC5">
        <w:rPr>
          <w:rFonts w:cs="Arial"/>
          <w:u w:val="single"/>
        </w:rPr>
        <w:t>biopolitical imperative</w:t>
      </w:r>
      <w:r w:rsidRPr="00A33AC5">
        <w:rPr>
          <w:rFonts w:cs="Arial"/>
        </w:rPr>
        <w:t xml:space="preserve"> toward catastrophic war on difference. The impact is </w:t>
      </w:r>
      <w:r w:rsidRPr="00A33AC5">
        <w:rPr>
          <w:rFonts w:cs="Arial"/>
          <w:u w:val="single"/>
        </w:rPr>
        <w:t>extinction</w:t>
      </w:r>
      <w:r w:rsidRPr="00A33AC5">
        <w:rPr>
          <w:rFonts w:cs="Arial"/>
        </w:rPr>
        <w:t xml:space="preserve">. </w:t>
      </w:r>
    </w:p>
    <w:p w:rsidR="00DA7AB7" w:rsidRPr="00A33AC5" w:rsidRDefault="00DA7AB7" w:rsidP="00DA7AB7">
      <w:r w:rsidRPr="00A33AC5">
        <w:rPr>
          <w:b/>
        </w:rPr>
        <w:t>Evans 16</w:t>
      </w:r>
      <w:r w:rsidRPr="00A33AC5">
        <w:t xml:space="preserve"> – Brad Evans, Senior Lecturer in International Relations at the School of Sociology, Politics &amp; International Studies (SPAIS), University of Bristol, “Liberal Violence: From the Benjaminian Divine to the Angels of History,” Theory &amp; Event, Volume 19, Issue 1</w:t>
      </w:r>
      <w:r w:rsidR="00A33AC5" w:rsidRPr="00A33AC5">
        <w:rPr>
          <w:b/>
          <w:sz w:val="20"/>
          <w:szCs w:val="20"/>
        </w:rPr>
        <w:t>****NCC’19 Novice Packet****</w:t>
      </w:r>
    </w:p>
    <w:p w:rsidR="00DA7AB7" w:rsidRPr="00A33AC5" w:rsidRDefault="00DA7AB7" w:rsidP="00DA7AB7">
      <w:r w:rsidRPr="00A33AC5">
        <w:t>Liberal War as Divine Violence</w:t>
      </w:r>
    </w:p>
    <w:p w:rsidR="00DA7AB7" w:rsidRPr="00A33AC5" w:rsidRDefault="00DA7AB7" w:rsidP="00DA7AB7">
      <w:pPr>
        <w:rPr>
          <w:rStyle w:val="StyleUnderline"/>
        </w:rPr>
      </w:pPr>
      <w:r w:rsidRPr="00A33AC5">
        <w:rPr>
          <w:rStyle w:val="StyleUnderline"/>
        </w:rPr>
        <w:t>Despite universal claims to</w:t>
      </w:r>
      <w:r w:rsidRPr="00A33AC5">
        <w:t xml:space="preserve"> peaceful </w:t>
      </w:r>
      <w:r w:rsidRPr="00A33AC5">
        <w:rPr>
          <w:rStyle w:val="StyleUnderline"/>
        </w:rPr>
        <w:t xml:space="preserve">co-habitation, </w:t>
      </w:r>
      <w:r w:rsidRPr="00A33AC5">
        <w:rPr>
          <w:rStyle w:val="Emphasis"/>
          <w:highlight w:val="yellow"/>
        </w:rPr>
        <w:t>liberal regimes</w:t>
      </w:r>
      <w:r w:rsidRPr="00A33AC5">
        <w:rPr>
          <w:rStyle w:val="Emphasis"/>
        </w:rPr>
        <w:t xml:space="preserve"> have been compelled to </w:t>
      </w:r>
      <w:r w:rsidRPr="00A33AC5">
        <w:rPr>
          <w:rStyle w:val="Emphasis"/>
          <w:highlight w:val="yellow"/>
        </w:rPr>
        <w:t>make war on whatever threatens</w:t>
      </w:r>
      <w:r w:rsidRPr="00A33AC5">
        <w:rPr>
          <w:rStyle w:val="Emphasis"/>
        </w:rPr>
        <w:t xml:space="preserve"> it</w:t>
      </w:r>
      <w:r w:rsidRPr="00A33AC5">
        <w:t xml:space="preserve">40 . This is why </w:t>
      </w:r>
      <w:r w:rsidRPr="00A33AC5">
        <w:rPr>
          <w:rStyle w:val="StyleUnderline"/>
        </w:rPr>
        <w:t>the liberal account of freedom has depended upon a lethal principle</w:t>
      </w:r>
      <w:r w:rsidRPr="00A33AC5">
        <w:t xml:space="preserve">, which </w:t>
      </w:r>
      <w:r w:rsidRPr="00A33AC5">
        <w:rPr>
          <w:rStyle w:val="StyleUnderline"/>
          <w:highlight w:val="yellow"/>
        </w:rPr>
        <w:t>discursively wrapped in</w:t>
      </w:r>
      <w:r w:rsidRPr="00A33AC5">
        <w:rPr>
          <w:rStyle w:val="StyleUnderline"/>
        </w:rPr>
        <w:t xml:space="preserve"> the language of</w:t>
      </w:r>
      <w:r w:rsidRPr="00A33AC5">
        <w:t xml:space="preserve"> rights, </w:t>
      </w:r>
      <w:r w:rsidRPr="00A33AC5">
        <w:rPr>
          <w:rStyle w:val="Emphasis"/>
          <w:highlight w:val="yellow"/>
        </w:rPr>
        <w:t>security</w:t>
      </w:r>
      <w:r w:rsidRPr="00A33AC5">
        <w:rPr>
          <w:rStyle w:val="StyleUnderline"/>
        </w:rPr>
        <w:t xml:space="preserve"> and justice, </w:t>
      </w:r>
      <w:r w:rsidRPr="00A33AC5">
        <w:rPr>
          <w:rStyle w:val="StyleUnderline"/>
          <w:highlight w:val="yellow"/>
        </w:rPr>
        <w:t xml:space="preserve">inaugurated </w:t>
      </w:r>
      <w:r w:rsidRPr="00A33AC5">
        <w:rPr>
          <w:rStyle w:val="Emphasis"/>
          <w:highlight w:val="yellow"/>
        </w:rPr>
        <w:t>planetary</w:t>
      </w:r>
      <w:r w:rsidRPr="00A33AC5">
        <w:rPr>
          <w:rStyle w:val="Emphasis"/>
        </w:rPr>
        <w:t xml:space="preserve"> state of </w:t>
      </w:r>
      <w:r w:rsidRPr="00A33AC5">
        <w:rPr>
          <w:rStyle w:val="Emphasis"/>
          <w:highlight w:val="yellow"/>
        </w:rPr>
        <w:t>warfare</w:t>
      </w:r>
      <w:r w:rsidRPr="00A33AC5">
        <w:rPr>
          <w:rStyle w:val="Emphasis"/>
        </w:rPr>
        <w:t xml:space="preserve"> and siege</w:t>
      </w:r>
      <w:r w:rsidRPr="00A33AC5">
        <w:rPr>
          <w:rStyle w:val="StyleUnderline"/>
        </w:rPr>
        <w:t>. It has promoted an account of freedom that</w:t>
      </w:r>
      <w:r w:rsidRPr="00A33AC5">
        <w:t xml:space="preserve">, in the process of taking hold of the problem of the planetary life of political subjects, </w:t>
      </w:r>
      <w:r w:rsidRPr="00A33AC5">
        <w:rPr>
          <w:rStyle w:val="StyleUnderline"/>
        </w:rPr>
        <w:t>linked human potentiality to the possibility of its ruination. If liberal violence has</w:t>
      </w:r>
      <w:r w:rsidRPr="00A33AC5">
        <w:t xml:space="preserve"> then </w:t>
      </w:r>
      <w:r w:rsidRPr="00A33AC5">
        <w:rPr>
          <w:rStyle w:val="StyleUnderline"/>
        </w:rPr>
        <w:t>produced a necessary lethal corollary in its mission to foster the peace and prosperity of the species in order to alleviate unnecessary suffering; so it has also needed to foster a belief in the necessity of violence in the name of that suffering and vulnerability to which</w:t>
      </w:r>
      <w:r w:rsidRPr="00A33AC5">
        <w:t xml:space="preserve"> it </w:t>
      </w:r>
      <w:r w:rsidRPr="00A33AC5">
        <w:rPr>
          <w:rStyle w:val="StyleUnderline"/>
        </w:rPr>
        <w:t>continually stakes a claim.</w:t>
      </w:r>
    </w:p>
    <w:p w:rsidR="00DA7AB7" w:rsidRPr="00A33AC5" w:rsidRDefault="00DA7AB7" w:rsidP="00DA7AB7">
      <w:r w:rsidRPr="00A33AC5">
        <w:t xml:space="preserve">The </w:t>
      </w:r>
      <w:r w:rsidRPr="00A33AC5">
        <w:rPr>
          <w:rStyle w:val="StyleUnderline"/>
          <w:highlight w:val="yellow"/>
        </w:rPr>
        <w:t>Liberal wars</w:t>
      </w:r>
      <w:r w:rsidRPr="00A33AC5">
        <w:t xml:space="preserve"> of the past two decades in </w:t>
      </w:r>
      <w:r w:rsidRPr="00A33AC5">
        <w:rPr>
          <w:rStyle w:val="StyleUnderline"/>
        </w:rPr>
        <w:t>particular have revealed a number of defining principles41</w:t>
      </w:r>
      <w:r w:rsidRPr="00A33AC5">
        <w:t xml:space="preserve"> . Aside from relying upon technological supremacy and universal claims to truth, </w:t>
      </w:r>
      <w:r w:rsidRPr="00A33AC5">
        <w:rPr>
          <w:rStyle w:val="StyleUnderline"/>
        </w:rPr>
        <w:t xml:space="preserve">they </w:t>
      </w:r>
      <w:r w:rsidRPr="00A33AC5">
        <w:rPr>
          <w:rStyle w:val="StyleUnderline"/>
          <w:highlight w:val="yellow"/>
        </w:rPr>
        <w:t>have been</w:t>
      </w:r>
      <w:r w:rsidRPr="00A33AC5">
        <w:rPr>
          <w:rStyle w:val="StyleUnderline"/>
        </w:rPr>
        <w:t xml:space="preserve"> </w:t>
      </w:r>
      <w:r w:rsidRPr="00A33AC5">
        <w:rPr>
          <w:rStyle w:val="Emphasis"/>
        </w:rPr>
        <w:t xml:space="preserve">overwhelmingly </w:t>
      </w:r>
      <w:r w:rsidRPr="00A33AC5">
        <w:rPr>
          <w:rStyle w:val="Emphasis"/>
          <w:highlight w:val="yellow"/>
        </w:rPr>
        <w:t>driven by a bio-political imperative</w:t>
      </w:r>
      <w:r w:rsidRPr="00A33AC5">
        <w:t xml:space="preserve">, </w:t>
      </w:r>
      <w:r w:rsidRPr="00A33AC5">
        <w:rPr>
          <w:rStyle w:val="StyleUnderline"/>
        </w:rPr>
        <w:t xml:space="preserve">which has displaced concerns with Sovereign integrities </w:t>
      </w:r>
      <w:r w:rsidRPr="00A33AC5">
        <w:rPr>
          <w:rStyle w:val="StyleUnderline"/>
          <w:highlight w:val="yellow"/>
        </w:rPr>
        <w:t>with</w:t>
      </w:r>
      <w:r w:rsidRPr="00A33AC5">
        <w:rPr>
          <w:rStyle w:val="StyleUnderline"/>
        </w:rPr>
        <w:t xml:space="preserve"> forms of </w:t>
      </w:r>
      <w:r w:rsidRPr="00A33AC5">
        <w:rPr>
          <w:rStyle w:val="StyleUnderline"/>
          <w:highlight w:val="yellow"/>
        </w:rPr>
        <w:t>violence carried out in the name of</w:t>
      </w:r>
      <w:r w:rsidRPr="00A33AC5">
        <w:rPr>
          <w:rStyle w:val="StyleUnderline"/>
        </w:rPr>
        <w:t xml:space="preserve"> an </w:t>
      </w:r>
      <w:r w:rsidRPr="00A33AC5">
        <w:rPr>
          <w:rStyle w:val="Emphasis"/>
          <w:highlight w:val="yellow"/>
        </w:rPr>
        <w:t>endangered humanity</w:t>
      </w:r>
      <w:r w:rsidRPr="00A33AC5">
        <w:t xml:space="preserve">. In this regard, </w:t>
      </w:r>
      <w:r w:rsidRPr="00A33AC5">
        <w:rPr>
          <w:rStyle w:val="StyleUnderline"/>
        </w:rPr>
        <w:t>they have destroyed the Westphalia pretence, seeing the catastrophes of our global age in fact as a condition of possibility to further the liberal will to rule</w:t>
      </w:r>
      <w:r w:rsidRPr="00A33AC5">
        <w:t xml:space="preserve">. Since incorporation in this setting has proceed on the basis that all life should necessarily be included within its strategic orbit, the veritable evisceration of any sense of “the outside” (as conceived in terms of its political imaginary) has led to the blurring of all conventional demarcations between friends/enemies, citizens/soldiers, times of war/times of peace. What is more, </w:t>
      </w:r>
      <w:r w:rsidRPr="00A33AC5">
        <w:rPr>
          <w:rStyle w:val="StyleUnderline"/>
          <w:highlight w:val="yellow"/>
        </w:rPr>
        <w:t>as life itself became</w:t>
      </w:r>
      <w:r w:rsidRPr="00A33AC5">
        <w:rPr>
          <w:rStyle w:val="StyleUnderline"/>
        </w:rPr>
        <w:t xml:space="preserve"> increasingly </w:t>
      </w:r>
      <w:r w:rsidRPr="00A33AC5">
        <w:rPr>
          <w:rStyle w:val="StyleUnderline"/>
          <w:highlight w:val="yellow"/>
        </w:rPr>
        <w:t>central to</w:t>
      </w:r>
      <w:r w:rsidRPr="00A33AC5">
        <w:rPr>
          <w:rStyle w:val="StyleUnderline"/>
        </w:rPr>
        <w:t xml:space="preserve"> questions of </w:t>
      </w:r>
      <w:r w:rsidRPr="00A33AC5">
        <w:rPr>
          <w:rStyle w:val="StyleUnderline"/>
          <w:highlight w:val="yellow"/>
        </w:rPr>
        <w:t>security</w:t>
      </w:r>
      <w:r w:rsidRPr="00A33AC5">
        <w:t xml:space="preserve">, </w:t>
      </w:r>
      <w:r w:rsidRPr="00A33AC5">
        <w:rPr>
          <w:rStyle w:val="StyleUnderline"/>
        </w:rPr>
        <w:t>issues of development as broadly conceived would no longer be regarded as peripheral to the war effort</w:t>
      </w:r>
      <w:r w:rsidRPr="00A33AC5">
        <w:t xml:space="preserve">. It would in fact become a central motif as most notably articulated in the strategic mantras “War by Other means” and “War for Hearts and Minds”. </w:t>
      </w:r>
      <w:r w:rsidRPr="00A33AC5">
        <w:rPr>
          <w:rStyle w:val="StyleUnderline"/>
        </w:rPr>
        <w:t>Not only would this point to new forms of de-politicisation which</w:t>
      </w:r>
      <w:r w:rsidRPr="00A33AC5">
        <w:t xml:space="preserve">, less about Schmittean exceptionalism, </w:t>
      </w:r>
      <w:r w:rsidRPr="00A33AC5">
        <w:rPr>
          <w:rStyle w:val="StyleUnderline"/>
        </w:rPr>
        <w:t xml:space="preserve">were more explicable in terms of the fundamental political and social transformation of societies. </w:t>
      </w:r>
      <w:r w:rsidRPr="00A33AC5">
        <w:rPr>
          <w:rStyle w:val="StyleUnderline"/>
          <w:highlight w:val="yellow"/>
        </w:rPr>
        <w:t>It would</w:t>
      </w:r>
      <w:r w:rsidRPr="00A33AC5">
        <w:rPr>
          <w:rStyle w:val="StyleUnderline"/>
        </w:rPr>
        <w:t xml:space="preserve"> also </w:t>
      </w:r>
      <w:r w:rsidRPr="00A33AC5">
        <w:rPr>
          <w:rStyle w:val="StyleUnderline"/>
          <w:highlight w:val="yellow"/>
        </w:rPr>
        <w:t>lead to</w:t>
      </w:r>
      <w:r w:rsidRPr="00A33AC5">
        <w:rPr>
          <w:rStyle w:val="StyleUnderline"/>
        </w:rPr>
        <w:t xml:space="preserve"> the </w:t>
      </w:r>
      <w:r w:rsidRPr="00A33AC5">
        <w:rPr>
          <w:rStyle w:val="Emphasis"/>
          <w:highlight w:val="yellow"/>
        </w:rPr>
        <w:t>production of violent subjects</w:t>
      </w:r>
      <w:r w:rsidRPr="00A33AC5">
        <w:t xml:space="preserve">, as </w:t>
      </w:r>
      <w:r w:rsidRPr="00A33AC5">
        <w:rPr>
          <w:rStyle w:val="StyleUnderline"/>
        </w:rPr>
        <w:t>the recourse to violence became sure testament to a conception of humanity realised through the wars fought in its name</w:t>
      </w:r>
      <w:r w:rsidRPr="00A33AC5">
        <w:t xml:space="preserve">. </w:t>
      </w:r>
      <w:r w:rsidRPr="00A33AC5">
        <w:rPr>
          <w:rStyle w:val="StyleUnderline"/>
        </w:rPr>
        <w:t xml:space="preserve">Liberal </w:t>
      </w:r>
      <w:r w:rsidRPr="00A33AC5">
        <w:rPr>
          <w:rStyle w:val="StyleUnderline"/>
          <w:highlight w:val="yellow"/>
        </w:rPr>
        <w:t>violence</w:t>
      </w:r>
      <w:r w:rsidRPr="00A33AC5">
        <w:t xml:space="preserve">, in other words, </w:t>
      </w:r>
      <w:r w:rsidRPr="00A33AC5">
        <w:rPr>
          <w:rStyle w:val="Emphasis"/>
          <w:highlight w:val="yellow"/>
        </w:rPr>
        <w:t>proved</w:t>
      </w:r>
      <w:r w:rsidRPr="00A33AC5">
        <w:rPr>
          <w:rStyle w:val="Emphasis"/>
        </w:rPr>
        <w:t xml:space="preserve"> to be </w:t>
      </w:r>
      <w:r w:rsidRPr="00A33AC5">
        <w:rPr>
          <w:rStyle w:val="Emphasis"/>
          <w:highlight w:val="yellow"/>
        </w:rPr>
        <w:t>unbounded</w:t>
      </w:r>
      <w:r w:rsidRPr="00A33AC5">
        <w:rPr>
          <w:rStyle w:val="Emphasis"/>
        </w:rPr>
        <w:t>, unlimited and without conventional Sovereign warrant</w:t>
      </w:r>
      <w:r w:rsidRPr="00A33AC5">
        <w:t xml:space="preserve"> – namely revealing of the fundamental principles of what Benjamin once elected to term “the divine”.</w:t>
      </w:r>
    </w:p>
    <w:p w:rsidR="00DA7AB7" w:rsidRPr="00A33AC5" w:rsidRDefault="00DA7AB7" w:rsidP="00DA7AB7">
      <w:r w:rsidRPr="00A33AC5">
        <w:rPr>
          <w:rStyle w:val="StyleUnderline"/>
        </w:rPr>
        <w:t>Diagnosing the liberal wars of the past two decades as a form of divine violence offers a more disturbing reading of the violence of the liberal encounter. If the violence of political realism</w:t>
      </w:r>
      <w:r w:rsidRPr="00A33AC5">
        <w:t xml:space="preserve">, at least in theory, </w:t>
      </w:r>
      <w:r w:rsidRPr="00A33AC5">
        <w:rPr>
          <w:rStyle w:val="StyleUnderline"/>
        </w:rPr>
        <w:t>appreciated the value of limits and boundaries, what seems to define the lethality of liberal freedom has been a commitment to war without boundaries, hence limitless.</w:t>
      </w:r>
      <w:r w:rsidRPr="00A33AC5">
        <w:t xml:space="preserve"> As Dillon and Julian Reid acutely observed:</w:t>
      </w:r>
    </w:p>
    <w:p w:rsidR="00DA7AB7" w:rsidRPr="00A33AC5" w:rsidRDefault="00DA7AB7" w:rsidP="00DA7AB7">
      <w:r w:rsidRPr="00A33AC5">
        <w:rPr>
          <w:rStyle w:val="Emphasis"/>
        </w:rPr>
        <w:t>[L]iberal peacemaking is lethal.</w:t>
      </w:r>
      <w:r w:rsidRPr="00A33AC5">
        <w:t xml:space="preserve"> </w:t>
      </w:r>
      <w:r w:rsidRPr="00A33AC5">
        <w:rPr>
          <w:rStyle w:val="StyleUnderline"/>
        </w:rPr>
        <w:t xml:space="preserve">Its </w:t>
      </w:r>
      <w:r w:rsidRPr="00A33AC5">
        <w:rPr>
          <w:rStyle w:val="StyleUnderline"/>
          <w:highlight w:val="yellow"/>
        </w:rPr>
        <w:t xml:space="preserve">violence a </w:t>
      </w:r>
      <w:r w:rsidRPr="00A33AC5">
        <w:rPr>
          <w:rStyle w:val="Emphasis"/>
          <w:highlight w:val="yellow"/>
        </w:rPr>
        <w:t>necessary corollary</w:t>
      </w:r>
      <w:r w:rsidRPr="00A33AC5">
        <w:rPr>
          <w:rStyle w:val="StyleUnderline"/>
          <w:highlight w:val="yellow"/>
        </w:rPr>
        <w:t xml:space="preserve"> of</w:t>
      </w:r>
      <w:r w:rsidRPr="00A33AC5">
        <w:rPr>
          <w:rStyle w:val="StyleUnderline"/>
        </w:rPr>
        <w:t xml:space="preserve"> the aporetic character of </w:t>
      </w:r>
      <w:r w:rsidRPr="00A33AC5">
        <w:rPr>
          <w:rStyle w:val="StyleUnderline"/>
          <w:highlight w:val="yellow"/>
        </w:rPr>
        <w:t>its mission to foster</w:t>
      </w:r>
      <w:r w:rsidRPr="00A33AC5">
        <w:rPr>
          <w:rStyle w:val="StyleUnderline"/>
        </w:rPr>
        <w:t xml:space="preserve"> the </w:t>
      </w:r>
      <w:r w:rsidRPr="00A33AC5">
        <w:rPr>
          <w:rStyle w:val="StyleUnderline"/>
          <w:highlight w:val="yellow"/>
        </w:rPr>
        <w:t>peace</w:t>
      </w:r>
      <w:r w:rsidRPr="00A33AC5">
        <w:rPr>
          <w:rStyle w:val="StyleUnderline"/>
        </w:rPr>
        <w:t xml:space="preserve"> and</w:t>
      </w:r>
      <w:r w:rsidRPr="00A33AC5">
        <w:t xml:space="preserve"> </w:t>
      </w:r>
      <w:r w:rsidRPr="00A33AC5">
        <w:rPr>
          <w:rStyle w:val="StyleUnderline"/>
        </w:rPr>
        <w:t>prosperity of the species</w:t>
      </w:r>
      <w:r w:rsidRPr="00A33AC5">
        <w:t xml:space="preserve"> ... There is, then, a martial face to liberal peace. </w:t>
      </w:r>
      <w:r w:rsidRPr="00A33AC5">
        <w:rPr>
          <w:rStyle w:val="StyleUnderline"/>
        </w:rPr>
        <w:t xml:space="preserve">The liberal way of rule is contoured by the </w:t>
      </w:r>
      <w:r w:rsidRPr="00A33AC5">
        <w:rPr>
          <w:rStyle w:val="Emphasis"/>
        </w:rPr>
        <w:t>liberal way of war</w:t>
      </w:r>
      <w:r w:rsidRPr="00A33AC5">
        <w:rPr>
          <w:rStyle w:val="StyleUnderline"/>
        </w:rPr>
        <w:t xml:space="preserve"> ...</w:t>
      </w:r>
      <w:r w:rsidRPr="00A33AC5">
        <w:t xml:space="preserve"> </w:t>
      </w:r>
      <w:r w:rsidRPr="00A33AC5">
        <w:rPr>
          <w:rStyle w:val="StyleUnderline"/>
        </w:rPr>
        <w:t xml:space="preserve">Liberalism is therefore obliged to exercise a </w:t>
      </w:r>
      <w:r w:rsidRPr="00A33AC5">
        <w:rPr>
          <w:rStyle w:val="Emphasis"/>
        </w:rPr>
        <w:t>strategic calculus</w:t>
      </w:r>
      <w:r w:rsidRPr="00A33AC5">
        <w:rPr>
          <w:rStyle w:val="StyleUnderline"/>
        </w:rPr>
        <w:t xml:space="preserve"> of </w:t>
      </w:r>
      <w:r w:rsidRPr="00A33AC5">
        <w:rPr>
          <w:rStyle w:val="Emphasis"/>
        </w:rPr>
        <w:t>necessary killing</w:t>
      </w:r>
      <w:r w:rsidRPr="00A33AC5">
        <w:t xml:space="preserve">, </w:t>
      </w:r>
      <w:r w:rsidRPr="00A33AC5">
        <w:rPr>
          <w:rStyle w:val="StyleUnderline"/>
        </w:rPr>
        <w:t>in the course of which calculus ought to be able to</w:t>
      </w:r>
      <w:r w:rsidRPr="00A33AC5">
        <w:t xml:space="preserve"> </w:t>
      </w:r>
      <w:r w:rsidRPr="00A33AC5">
        <w:rPr>
          <w:rStyle w:val="StyleUnderline"/>
        </w:rPr>
        <w:t>say how much killing is enough</w:t>
      </w:r>
      <w:r w:rsidRPr="00A33AC5">
        <w:t xml:space="preserve">... [However] </w:t>
      </w:r>
      <w:r w:rsidRPr="00A33AC5">
        <w:rPr>
          <w:rStyle w:val="StyleUnderline"/>
        </w:rPr>
        <w:t>it has no better way of saying how much killing is enough, once it starts killing to make life live, than does the geopolitical strategic calculus of necessary killing</w:t>
      </w:r>
      <w:r w:rsidRPr="00A33AC5">
        <w:t>’42 .</w:t>
      </w:r>
    </w:p>
    <w:p w:rsidR="00DA7AB7" w:rsidRPr="00A33AC5" w:rsidRDefault="00DA7AB7" w:rsidP="00DA7AB7">
      <w:r w:rsidRPr="00A33AC5">
        <w:t xml:space="preserve">This brings us to Steven Pinker’s Better Angels of Our Nature43 . Reworking the well-rehearsed liberal peace thesis, for Pinker, the reason we have become less warlike today can be account for in terms of our liberal maturity. </w:t>
      </w:r>
      <w:r w:rsidRPr="00A33AC5">
        <w:rPr>
          <w:rStyle w:val="StyleUnderline"/>
        </w:rPr>
        <w:t>Leaving aside the evident theological undertones to Pinker’s work</w:t>
      </w:r>
      <w:r w:rsidRPr="00A33AC5">
        <w:t xml:space="preserve">, </w:t>
      </w:r>
      <w:r w:rsidRPr="00A33AC5">
        <w:rPr>
          <w:rStyle w:val="StyleUnderline"/>
        </w:rPr>
        <w:t xml:space="preserve">along with the </w:t>
      </w:r>
      <w:r w:rsidRPr="00A33AC5">
        <w:rPr>
          <w:rStyle w:val="Emphasis"/>
        </w:rPr>
        <w:t>numerous empirical flaws</w:t>
      </w:r>
      <w:r w:rsidRPr="00A33AC5">
        <w:rPr>
          <w:rStyle w:val="StyleUnderline"/>
        </w:rPr>
        <w:t xml:space="preserve"> in his thesis</w:t>
      </w:r>
      <w:r w:rsidRPr="00A33AC5">
        <w:t xml:space="preserve">, </w:t>
      </w:r>
      <w:r w:rsidRPr="00A33AC5">
        <w:rPr>
          <w:rStyle w:val="StyleUnderline"/>
        </w:rPr>
        <w:t>his not so original thesis at least accredits its all too Euro-centric</w:t>
      </w:r>
      <w:r w:rsidRPr="00A33AC5">
        <w:t xml:space="preserve"> </w:t>
      </w:r>
      <w:r w:rsidRPr="00A33AC5">
        <w:rPr>
          <w:rStyle w:val="StyleUnderline"/>
        </w:rPr>
        <w:t>sources of inspiration on matters of civility</w:t>
      </w:r>
      <w:r w:rsidRPr="00A33AC5">
        <w:t xml:space="preserve">: ‘The reason so many violent institutions succumbed within so short a span of time was that the arguments that slew them belong to a coherent philosophy that emerged during the Age of Reason and the Enlightenment. The ideas of thinkers like Hobbes, Spinoza, Descartes, Locke, David Hume, Mary Astell, Kant, Beccaria, Smith, Mary Wollstonecraft, Madison, </w:t>
      </w:r>
      <w:r w:rsidRPr="00A33AC5">
        <w:lastRenderedPageBreak/>
        <w:t>Jefferson, Hamilton and John Stuart Mill coalesced into a worldview that we can call Enlightenment humanism’. John Gray has been rightly suspicious of the entire project and claims being made here:</w:t>
      </w:r>
    </w:p>
    <w:p w:rsidR="00DA7AB7" w:rsidRPr="00A33AC5" w:rsidRDefault="00DA7AB7" w:rsidP="00DA7AB7">
      <w:r w:rsidRPr="00A33AC5">
        <w:rPr>
          <w:rStyle w:val="StyleUnderline"/>
        </w:rPr>
        <w:t>The idea that a new world can be constructed through the rational application of force is peculiarly modern, animating ideas of revolutionary war and pedagogic terror that feature in an influential tradition of radical Enlightenment thinking</w:t>
      </w:r>
      <w:r w:rsidRPr="00A33AC5">
        <w:t xml:space="preserve">. </w:t>
      </w:r>
      <w:r w:rsidRPr="00A33AC5">
        <w:rPr>
          <w:rStyle w:val="Emphasis"/>
        </w:rPr>
        <w:t>Downplaying this tradition is extremely important for Pinker.</w:t>
      </w:r>
      <w:r w:rsidRPr="00A33AC5">
        <w:t xml:space="preserve"> Along with liberal humanists everywhere, he regards the core of the Enlightenment as a commitment to rationality. </w:t>
      </w:r>
      <w:r w:rsidRPr="00A33AC5">
        <w:rPr>
          <w:rStyle w:val="StyleUnderline"/>
        </w:rPr>
        <w:t>The fact that prominent Enlightenment figures have favoured violence as an instrument of social transformation is—</w:t>
      </w:r>
      <w:r w:rsidRPr="00A33AC5">
        <w:t>to put it mildly—</w:t>
      </w:r>
      <w:r w:rsidRPr="00A33AC5">
        <w:rPr>
          <w:rStyle w:val="Emphasis"/>
        </w:rPr>
        <w:t>inconvenient</w:t>
      </w:r>
      <w:r w:rsidRPr="00A33AC5">
        <w:t xml:space="preserve">... No doubt we have become less violent in some ways. But </w:t>
      </w:r>
      <w:r w:rsidRPr="00A33AC5">
        <w:rPr>
          <w:rStyle w:val="StyleUnderline"/>
        </w:rPr>
        <w:t>it is easy for liberal humanists to pass over the respects in</w:t>
      </w:r>
      <w:r w:rsidRPr="00A33AC5">
        <w:t xml:space="preserve"> </w:t>
      </w:r>
      <w:r w:rsidRPr="00A33AC5">
        <w:rPr>
          <w:rStyle w:val="StyleUnderline"/>
        </w:rPr>
        <w:t>which civilisation has retreated</w:t>
      </w:r>
      <w:r w:rsidRPr="00A33AC5">
        <w:t xml:space="preserve">. </w:t>
      </w:r>
      <w:r w:rsidRPr="00A33AC5">
        <w:rPr>
          <w:rStyle w:val="StyleUnderline"/>
        </w:rPr>
        <w:t>Pinker</w:t>
      </w:r>
      <w:r w:rsidRPr="00A33AC5">
        <w:t xml:space="preserve"> is no exception. Just as he </w:t>
      </w:r>
      <w:r w:rsidRPr="00A33AC5">
        <w:rPr>
          <w:rStyle w:val="Emphasis"/>
        </w:rPr>
        <w:t xml:space="preserve">writes off </w:t>
      </w:r>
      <w:r w:rsidRPr="00A33AC5">
        <w:rPr>
          <w:rStyle w:val="Emphasis"/>
          <w:highlight w:val="yellow"/>
        </w:rPr>
        <w:t>mass killing in developing countries</w:t>
      </w:r>
      <w:r w:rsidRPr="00A33AC5">
        <w:rPr>
          <w:rStyle w:val="StyleUnderline"/>
        </w:rPr>
        <w:t xml:space="preserve"> as evidence of backwardness </w:t>
      </w:r>
      <w:r w:rsidRPr="00A33AC5">
        <w:rPr>
          <w:rStyle w:val="Emphasis"/>
        </w:rPr>
        <w:t xml:space="preserve">without enquiring whether it might be </w:t>
      </w:r>
      <w:r w:rsidRPr="00A33AC5">
        <w:rPr>
          <w:rStyle w:val="Emphasis"/>
          <w:highlight w:val="yellow"/>
        </w:rPr>
        <w:t>linked</w:t>
      </w:r>
      <w:r w:rsidRPr="00A33AC5">
        <w:rPr>
          <w:rStyle w:val="Emphasis"/>
        </w:rPr>
        <w:t xml:space="preserve"> in some way </w:t>
      </w:r>
      <w:r w:rsidRPr="00A33AC5">
        <w:rPr>
          <w:rStyle w:val="Emphasis"/>
          <w:highlight w:val="yellow"/>
        </w:rPr>
        <w:t>to peace in the developed world</w:t>
      </w:r>
      <w:r w:rsidRPr="00A33AC5">
        <w:t xml:space="preserve">, </w:t>
      </w:r>
      <w:r w:rsidRPr="00A33AC5">
        <w:rPr>
          <w:rStyle w:val="StyleUnderline"/>
        </w:rPr>
        <w:t>he celebrates “re-civilisation”... without much concern for those who pay the price of the re-civilising process</w:t>
      </w:r>
      <w:r w:rsidRPr="00A33AC5">
        <w:t>44 .</w:t>
      </w:r>
    </w:p>
    <w:p w:rsidR="00DA7AB7" w:rsidRPr="00A33AC5" w:rsidRDefault="00DA7AB7" w:rsidP="00DA7AB7">
      <w:r w:rsidRPr="00A33AC5">
        <w:rPr>
          <w:rStyle w:val="StyleUnderline"/>
        </w:rPr>
        <w:t>Gray showed his evident concerns here with the promissory nature of liberal violence</w:t>
      </w:r>
      <w:r w:rsidRPr="00A33AC5">
        <w:t xml:space="preserve">. Indeed, </w:t>
      </w:r>
      <w:r w:rsidRPr="00A33AC5">
        <w:rPr>
          <w:rStyle w:val="StyleUnderline"/>
        </w:rPr>
        <w:t>what he elsewhere terms the violence of the</w:t>
      </w:r>
      <w:r w:rsidRPr="00A33AC5">
        <w:t xml:space="preserve"> </w:t>
      </w:r>
      <w:r w:rsidRPr="00A33AC5">
        <w:rPr>
          <w:rStyle w:val="StyleUnderline"/>
        </w:rPr>
        <w:t>liberal missionary, reposes Nietzsche’s further instance that ‘god is dead and man has killed him’ with a devastating humanistic critique45</w:t>
      </w:r>
      <w:r w:rsidRPr="00A33AC5">
        <w:t xml:space="preserve"> . </w:t>
      </w:r>
      <w:r w:rsidRPr="00A33AC5">
        <w:rPr>
          <w:rStyle w:val="StyleUnderline"/>
        </w:rPr>
        <w:t>Such violence</w:t>
      </w:r>
      <w:r w:rsidRPr="00A33AC5">
        <w:t xml:space="preserve">, in the end, however </w:t>
      </w:r>
      <w:r w:rsidRPr="00A33AC5">
        <w:rPr>
          <w:rStyle w:val="StyleUnderline"/>
        </w:rPr>
        <w:t>has proved to be politically</w:t>
      </w:r>
      <w:r w:rsidRPr="00A33AC5">
        <w:t xml:space="preserve">, ethically and economically </w:t>
      </w:r>
      <w:r w:rsidRPr="00A33AC5">
        <w:rPr>
          <w:rStyle w:val="StyleUnderline"/>
        </w:rPr>
        <w:t>narcissistic</w:t>
      </w:r>
      <w:r w:rsidRPr="00A33AC5">
        <w:t xml:space="preserve">. Just as liberal advocates in the zones of crises now increasingly find themselves operating within fortified protectorates as part of a great separation from the world46 , this has been matched, albeit it ways that initially appear disconnected, by new forms of violence which also takes place almost exclusively at a distance. Indeed, </w:t>
      </w:r>
      <w:r w:rsidRPr="00A33AC5">
        <w:rPr>
          <w:rStyle w:val="StyleUnderline"/>
          <w:highlight w:val="yellow"/>
        </w:rPr>
        <w:t>as liberal actors increasingly give up on the idea</w:t>
      </w:r>
      <w:r w:rsidRPr="00A33AC5">
        <w:rPr>
          <w:rStyle w:val="StyleUnderline"/>
        </w:rPr>
        <w:t xml:space="preserve"> that </w:t>
      </w:r>
      <w:r w:rsidRPr="00A33AC5">
        <w:rPr>
          <w:rStyle w:val="StyleUnderline"/>
          <w:highlight w:val="yellow"/>
        </w:rPr>
        <w:t>the world may be transformed</w:t>
      </w:r>
      <w:r w:rsidRPr="00A33AC5">
        <w:rPr>
          <w:rStyle w:val="StyleUnderline"/>
        </w:rPr>
        <w:t xml:space="preserve"> for the better</w:t>
      </w:r>
      <w:r w:rsidRPr="00A33AC5">
        <w:t xml:space="preserve">, </w:t>
      </w:r>
      <w:r w:rsidRPr="00A33AC5">
        <w:rPr>
          <w:rStyle w:val="Emphasis"/>
          <w:highlight w:val="yellow"/>
        </w:rPr>
        <w:t>new modalities of violence are emerging</w:t>
      </w:r>
      <w:r w:rsidRPr="00A33AC5">
        <w:rPr>
          <w:rStyle w:val="StyleUnderline"/>
          <w:highlight w:val="yellow"/>
        </w:rPr>
        <w:t xml:space="preserve"> which</w:t>
      </w:r>
      <w:r w:rsidRPr="00A33AC5">
        <w:rPr>
          <w:rStyle w:val="StyleUnderline"/>
        </w:rPr>
        <w:t xml:space="preserve"> seem to be more logically in </w:t>
      </w:r>
      <w:r w:rsidRPr="00A33AC5">
        <w:rPr>
          <w:rStyle w:val="StyleUnderline"/>
          <w:highlight w:val="yellow"/>
        </w:rPr>
        <w:t>fit</w:t>
      </w:r>
      <w:r w:rsidRPr="00A33AC5">
        <w:rPr>
          <w:rStyle w:val="StyleUnderline"/>
        </w:rPr>
        <w:t xml:space="preserve">ting </w:t>
      </w:r>
      <w:r w:rsidRPr="00A33AC5">
        <w:rPr>
          <w:rStyle w:val="StyleUnderline"/>
          <w:highlight w:val="yellow"/>
        </w:rPr>
        <w:t>with the</w:t>
      </w:r>
      <w:r w:rsidRPr="00A33AC5">
        <w:rPr>
          <w:rStyle w:val="StyleUnderline"/>
        </w:rPr>
        <w:t xml:space="preserve"> new </w:t>
      </w:r>
      <w:r w:rsidRPr="00A33AC5">
        <w:rPr>
          <w:rStyle w:val="Emphasis"/>
          <w:highlight w:val="yellow"/>
        </w:rPr>
        <w:t>politics of catastrophe</w:t>
      </w:r>
      <w:r w:rsidRPr="00A33AC5">
        <w:rPr>
          <w:rStyle w:val="StyleUnderline"/>
        </w:rPr>
        <w:t xml:space="preserve"> that increasingly defines our terrifyingly normal times. </w:t>
      </w:r>
      <w:r w:rsidRPr="00A33AC5">
        <w:rPr>
          <w:rStyle w:val="StyleUnderline"/>
          <w:highlight w:val="yellow"/>
        </w:rPr>
        <w:t>As</w:t>
      </w:r>
      <w:r w:rsidRPr="00A33AC5">
        <w:rPr>
          <w:rStyle w:val="StyleUnderline"/>
        </w:rPr>
        <w:t xml:space="preserve"> the promise of </w:t>
      </w:r>
      <w:r w:rsidRPr="00A33AC5">
        <w:rPr>
          <w:rStyle w:val="StyleUnderline"/>
          <w:highlight w:val="yellow"/>
        </w:rPr>
        <w:t>violence</w:t>
      </w:r>
      <w:r w:rsidRPr="00A33AC5">
        <w:rPr>
          <w:rStyle w:val="StyleUnderline"/>
        </w:rPr>
        <w:t xml:space="preserve"> and catastrophe now </w:t>
      </w:r>
      <w:r w:rsidRPr="00A33AC5">
        <w:rPr>
          <w:rStyle w:val="StyleUnderline"/>
          <w:highlight w:val="yellow"/>
        </w:rPr>
        <w:t xml:space="preserve">appears inescapable, </w:t>
      </w:r>
      <w:r w:rsidRPr="00A33AC5">
        <w:rPr>
          <w:rStyle w:val="Emphasis"/>
          <w:highlight w:val="yellow"/>
        </w:rPr>
        <w:t>insecurity is</w:t>
      </w:r>
      <w:r w:rsidRPr="00A33AC5">
        <w:rPr>
          <w:rStyle w:val="Emphasis"/>
        </w:rPr>
        <w:t xml:space="preserve"> becoming </w:t>
      </w:r>
      <w:r w:rsidRPr="00A33AC5">
        <w:rPr>
          <w:rStyle w:val="Emphasis"/>
          <w:highlight w:val="yellow"/>
        </w:rPr>
        <w:t>normalised</w:t>
      </w:r>
      <w:r w:rsidRPr="00A33AC5">
        <w:t xml:space="preserve">, dystopian </w:t>
      </w:r>
      <w:r w:rsidRPr="00A33AC5">
        <w:rPr>
          <w:rStyle w:val="Emphasis"/>
        </w:rPr>
        <w:t>realism becoming the prevailing imaginaries for political rule</w:t>
      </w:r>
      <w:r w:rsidRPr="00A33AC5">
        <w:t>, and once cited claims to emancipation, unending progress and lasting security for peoples all but abandoned47.</w:t>
      </w:r>
    </w:p>
    <w:p w:rsidR="00DA7AB7" w:rsidRPr="00A33AC5" w:rsidRDefault="00DA7AB7" w:rsidP="00DA7AB7">
      <w:pPr>
        <w:rPr>
          <w:rStyle w:val="StyleUnderline"/>
        </w:rPr>
      </w:pPr>
      <w:r w:rsidRPr="00A33AC5">
        <w:rPr>
          <w:rStyle w:val="StyleUnderline"/>
        </w:rPr>
        <w:t>The politics of catastrophe</w:t>
      </w:r>
      <w:r w:rsidRPr="00A33AC5">
        <w:t xml:space="preserve"> and its relationship to “end of times” narratives </w:t>
      </w:r>
      <w:r w:rsidRPr="00A33AC5">
        <w:rPr>
          <w:rStyle w:val="StyleUnderline"/>
        </w:rPr>
        <w:t>adds another layer to our theological enquiry</w:t>
      </w:r>
      <w:r w:rsidRPr="00A33AC5">
        <w:t xml:space="preserve">. As Jacob Taubes once noted48 , </w:t>
      </w:r>
      <w:r w:rsidRPr="00A33AC5">
        <w:rPr>
          <w:rStyle w:val="StyleUnderline"/>
        </w:rPr>
        <w:t>there is perhaps something theologically different at work here between the pre-modern apocalyptic movements and the</w:t>
      </w:r>
      <w:r w:rsidRPr="00A33AC5">
        <w:t xml:space="preserve"> </w:t>
      </w:r>
      <w:r w:rsidRPr="00A33AC5">
        <w:rPr>
          <w:rStyle w:val="StyleUnderline"/>
        </w:rPr>
        <w:t>catastrophic reasoning now defining the contemporary moment. For all their</w:t>
      </w:r>
      <w:r w:rsidRPr="00A33AC5">
        <w:t xml:space="preserve"> nihilism and monotheistic servitude</w:t>
      </w:r>
      <w:r w:rsidRPr="00A33AC5">
        <w:rPr>
          <w:rStyle w:val="StyleUnderline"/>
        </w:rPr>
        <w:t>, at least the apocalyptic movements of yesteryear could imagine a better world than already existed</w:t>
      </w:r>
      <w:r w:rsidRPr="00A33AC5">
        <w:t>. There is therefore a vast difference between the subjects which names its disaster ‘apocalypse’ to that which reads disaster in terms of ‘catastrophe.’49 Unl</w:t>
      </w:r>
      <w:r w:rsidRPr="00A33AC5">
        <w:rPr>
          <w:rStyle w:val="StyleUnderline"/>
        </w:rPr>
        <w:t>ike apocalypse, there is no beyond the catastrophic.</w:t>
      </w:r>
      <w:r w:rsidRPr="00A33AC5">
        <w:t xml:space="preserve"> Its mediation on the “end of times” is already fated. </w:t>
      </w:r>
      <w:r w:rsidRPr="00A33AC5">
        <w:rPr>
          <w:rStyle w:val="Emphasis"/>
        </w:rPr>
        <w:t>Catastrophe denies political transformation.</w:t>
      </w:r>
      <w:r w:rsidRPr="00A33AC5">
        <w:t xml:space="preserve"> </w:t>
      </w:r>
      <w:r w:rsidRPr="00A33AC5">
        <w:rPr>
          <w:rStyle w:val="StyleUnderline"/>
        </w:rPr>
        <w:t xml:space="preserve">It demands instead a forced partaking in a world that is </w:t>
      </w:r>
      <w:r w:rsidRPr="00A33AC5">
        <w:rPr>
          <w:rStyle w:val="Emphasis"/>
        </w:rPr>
        <w:t>deemed to be insecure unto the end</w:t>
      </w:r>
      <w:r w:rsidRPr="00A33AC5">
        <w:t xml:space="preserve">. </w:t>
      </w:r>
      <w:r w:rsidRPr="00A33AC5">
        <w:rPr>
          <w:rStyle w:val="StyleUnderline"/>
        </w:rPr>
        <w:t>The upshot being, as all things become the source of endangerment, the human becomes the source of our veritable undoing.</w:t>
      </w:r>
    </w:p>
    <w:p w:rsidR="00DA7AB7" w:rsidRPr="00A33AC5" w:rsidRDefault="00DA7AB7" w:rsidP="00DA7AB7">
      <w:r w:rsidRPr="00A33AC5">
        <w:t>Angels of History</w:t>
      </w:r>
    </w:p>
    <w:p w:rsidR="00DA7AB7" w:rsidRPr="00A33AC5" w:rsidRDefault="00DA7AB7" w:rsidP="00DA7AB7">
      <w:r w:rsidRPr="00A33AC5">
        <w:rPr>
          <w:rStyle w:val="StyleUnderline"/>
        </w:rPr>
        <w:t>Every war produces its casualties. Some of these stand out in terms of the sheer body count. The horror of mass warfare reduced to the most banal forms of inhuman quantification. Others, no less important, are its political and philosophical losses</w:t>
      </w:r>
      <w:r w:rsidRPr="00A33AC5">
        <w:t>. What is increasingly clear is that the past two decades of liberal warfare, punctured but not initially determined by the tragedy of the events of September 11th 2001, ultimately put the very concept of war into question. The reluctance to officially declare war, even when our involvement in the politically motivated violence appears to be all too evident, now demands a move beyond the dominant frames which have shaped discussions for the past two decades. There is an important caveat to address here. What happened during last decade of the Global Wars on Terror cannot simply be inserted into a post 9/11 frames for analysis. Much of what passed for post 9/11 justice or military excessiveness was slowly maturing in the global borderlands for some considerable time. If there is a departure it needs to be accounted for against this broader post-Cold War humanitarian sensibility through which liberalism absorbed local crises into its political fabric to further condition its violent interventions.</w:t>
      </w:r>
    </w:p>
    <w:p w:rsidR="00DA7AB7" w:rsidRPr="00A33AC5" w:rsidRDefault="00DA7AB7" w:rsidP="00DA7AB7">
      <w:r w:rsidRPr="00A33AC5">
        <w:rPr>
          <w:rStyle w:val="StyleUnderline"/>
          <w:highlight w:val="yellow"/>
        </w:rPr>
        <w:t>It has been</w:t>
      </w:r>
      <w:r w:rsidRPr="00A33AC5">
        <w:rPr>
          <w:rStyle w:val="StyleUnderline"/>
        </w:rPr>
        <w:t xml:space="preserve"> all </w:t>
      </w:r>
      <w:r w:rsidRPr="00A33AC5">
        <w:rPr>
          <w:rStyle w:val="StyleUnderline"/>
          <w:highlight w:val="yellow"/>
        </w:rPr>
        <w:t>too easy</w:t>
      </w:r>
      <w:r w:rsidRPr="00A33AC5">
        <w:rPr>
          <w:rStyle w:val="StyleUnderline"/>
        </w:rPr>
        <w:t xml:space="preserve"> for political and social theorists </w:t>
      </w:r>
      <w:r w:rsidRPr="00A33AC5">
        <w:rPr>
          <w:rStyle w:val="StyleUnderline"/>
          <w:highlight w:val="yellow"/>
        </w:rPr>
        <w:t>to put the blame</w:t>
      </w:r>
      <w:r w:rsidRPr="00A33AC5">
        <w:rPr>
          <w:rStyle w:val="StyleUnderline"/>
        </w:rPr>
        <w:t xml:space="preserve"> for the violence</w:t>
      </w:r>
      <w:r w:rsidRPr="00A33AC5">
        <w:t xml:space="preserve"> and atrocities of the Global Wars on Terror </w:t>
      </w:r>
      <w:r w:rsidRPr="00A33AC5">
        <w:rPr>
          <w:rStyle w:val="StyleUnderline"/>
          <w:highlight w:val="yellow"/>
        </w:rPr>
        <w:t>onto</w:t>
      </w:r>
      <w:r w:rsidRPr="00A33AC5">
        <w:rPr>
          <w:rStyle w:val="StyleUnderline"/>
        </w:rPr>
        <w:t xml:space="preserve"> the</w:t>
      </w:r>
      <w:r w:rsidRPr="00A33AC5">
        <w:t xml:space="preserve"> shoulders of </w:t>
      </w:r>
      <w:r w:rsidRPr="00A33AC5">
        <w:rPr>
          <w:rStyle w:val="StyleUnderline"/>
        </w:rPr>
        <w:t xml:space="preserve">George </w:t>
      </w:r>
      <w:r w:rsidRPr="00A33AC5">
        <w:rPr>
          <w:rStyle w:val="StyleUnderline"/>
          <w:highlight w:val="yellow"/>
        </w:rPr>
        <w:t>Bush</w:t>
      </w:r>
      <w:r w:rsidRPr="00A33AC5">
        <w:t xml:space="preserve"> and Dick Cheney. </w:t>
      </w:r>
      <w:r w:rsidRPr="00A33AC5">
        <w:rPr>
          <w:rStyle w:val="StyleUnderline"/>
        </w:rPr>
        <w:t>This has allowed liberals to</w:t>
      </w:r>
      <w:r w:rsidRPr="00A33AC5">
        <w:t xml:space="preserve"> appropriate Schmitt as one of their own, hence </w:t>
      </w:r>
      <w:r w:rsidRPr="00A33AC5">
        <w:rPr>
          <w:rStyle w:val="StyleUnderline"/>
          <w:highlight w:val="yellow"/>
        </w:rPr>
        <w:t>reducing</w:t>
      </w:r>
      <w:r w:rsidRPr="00A33AC5">
        <w:rPr>
          <w:rStyle w:val="StyleUnderline"/>
        </w:rPr>
        <w:t xml:space="preserve"> the entire </w:t>
      </w:r>
      <w:r w:rsidRPr="00A33AC5">
        <w:rPr>
          <w:rStyle w:val="StyleUnderline"/>
          <w:highlight w:val="yellow"/>
        </w:rPr>
        <w:t>war</w:t>
      </w:r>
      <w:r w:rsidRPr="00A33AC5">
        <w:rPr>
          <w:rStyle w:val="StyleUnderline"/>
        </w:rPr>
        <w:t xml:space="preserve"> effort </w:t>
      </w:r>
      <w:r w:rsidRPr="00A33AC5">
        <w:rPr>
          <w:rStyle w:val="StyleUnderline"/>
          <w:highlight w:val="yellow"/>
        </w:rPr>
        <w:t>to</w:t>
      </w:r>
      <w:r w:rsidRPr="00A33AC5">
        <w:rPr>
          <w:rStyle w:val="StyleUnderline"/>
        </w:rPr>
        <w:t xml:space="preserve"> the </w:t>
      </w:r>
      <w:r w:rsidRPr="00A33AC5">
        <w:rPr>
          <w:rStyle w:val="Emphasis"/>
          <w:highlight w:val="yellow"/>
        </w:rPr>
        <w:t>reductionist</w:t>
      </w:r>
      <w:r w:rsidRPr="00A33AC5">
        <w:rPr>
          <w:rStyle w:val="Emphasis"/>
        </w:rPr>
        <w:t xml:space="preserve"> measures of “US </w:t>
      </w:r>
      <w:r w:rsidRPr="00A33AC5">
        <w:rPr>
          <w:rStyle w:val="Emphasis"/>
          <w:highlight w:val="yellow"/>
        </w:rPr>
        <w:t>hegemony</w:t>
      </w:r>
      <w:r w:rsidRPr="00A33AC5">
        <w:rPr>
          <w:rStyle w:val="StyleUnderline"/>
        </w:rPr>
        <w:t>/exceptionalism</w:t>
      </w:r>
      <w:r w:rsidRPr="00A33AC5">
        <w:t xml:space="preserve">”. </w:t>
      </w:r>
      <w:r w:rsidRPr="00A33AC5">
        <w:rPr>
          <w:rStyle w:val="Emphasis"/>
        </w:rPr>
        <w:t xml:space="preserve">Such </w:t>
      </w:r>
      <w:r w:rsidRPr="00A33AC5">
        <w:rPr>
          <w:rStyle w:val="Emphasis"/>
          <w:highlight w:val="yellow"/>
        </w:rPr>
        <w:t>retreats</w:t>
      </w:r>
      <w:r w:rsidRPr="00A33AC5">
        <w:rPr>
          <w:rStyle w:val="Emphasis"/>
        </w:rPr>
        <w:t xml:space="preserve"> back </w:t>
      </w:r>
      <w:r w:rsidRPr="00A33AC5">
        <w:rPr>
          <w:rStyle w:val="Emphasis"/>
          <w:highlight w:val="yellow"/>
        </w:rPr>
        <w:t>into state centric models</w:t>
      </w:r>
      <w:r w:rsidRPr="00A33AC5">
        <w:t xml:space="preserve"> have not only proved unhelpful in terms of questioning the normalization of violence, they have </w:t>
      </w:r>
      <w:r w:rsidRPr="00A33AC5">
        <w:rPr>
          <w:rStyle w:val="Emphasis"/>
          <w:highlight w:val="yellow"/>
        </w:rPr>
        <w:t>failed to grasp</w:t>
      </w:r>
      <w:r w:rsidRPr="00A33AC5">
        <w:rPr>
          <w:rStyle w:val="Emphasis"/>
        </w:rPr>
        <w:t xml:space="preserve"> the </w:t>
      </w:r>
      <w:r w:rsidRPr="00A33AC5">
        <w:rPr>
          <w:rStyle w:val="Emphasis"/>
          <w:highlight w:val="yellow"/>
        </w:rPr>
        <w:t>complexity of war</w:t>
      </w:r>
      <w:r w:rsidRPr="00A33AC5">
        <w:t xml:space="preserve"> – especially how questions of universality, economy, power and the formation of political subjectivities can be rethought through violent encounters. What is more, </w:t>
      </w:r>
      <w:r w:rsidRPr="00A33AC5">
        <w:rPr>
          <w:rStyle w:val="StyleUnderline"/>
        </w:rPr>
        <w:t xml:space="preserve">the limits of these analyses have been further evidenced by the complete lack of engagement with political theology, failing to recognize the violence of universal </w:t>
      </w:r>
      <w:r w:rsidRPr="00A33AC5">
        <w:rPr>
          <w:rStyle w:val="StyleUnderline"/>
        </w:rPr>
        <w:lastRenderedPageBreak/>
        <w:t>ambitions</w:t>
      </w:r>
      <w:r w:rsidRPr="00A33AC5">
        <w:t>, along with the need to put the contemporary legacy of Kant on trial. Let us not forget Tony Blair and Barack Obama have embodied the liberal Kantian idea of political leadership better than any others throughout the history of liberalism. Any change in liberal fortunes must be understood in this context.</w:t>
      </w:r>
    </w:p>
    <w:p w:rsidR="00DA7AB7" w:rsidRPr="00A33AC5" w:rsidRDefault="00DA7AB7" w:rsidP="00DA7AB7">
      <w:r w:rsidRPr="00A33AC5">
        <w:rPr>
          <w:rStyle w:val="StyleUnderline"/>
        </w:rPr>
        <w:t xml:space="preserve">We have witnessed </w:t>
      </w:r>
      <w:r w:rsidRPr="00A33AC5">
        <w:t xml:space="preserve">in recent times </w:t>
      </w:r>
      <w:r w:rsidRPr="00A33AC5">
        <w:rPr>
          <w:rStyle w:val="StyleUnderline"/>
        </w:rPr>
        <w:t xml:space="preserve">profound changes in the violent cartography of what is a </w:t>
      </w:r>
      <w:r w:rsidRPr="00A33AC5">
        <w:rPr>
          <w:rStyle w:val="Emphasis"/>
        </w:rPr>
        <w:t>post-Iraq liberal influence</w:t>
      </w:r>
      <w:r w:rsidRPr="00A33AC5">
        <w:rPr>
          <w:rStyle w:val="StyleUnderline"/>
        </w:rPr>
        <w:t>.</w:t>
      </w:r>
      <w:r w:rsidRPr="00A33AC5">
        <w:t xml:space="preserve"> Instead of actively and one-sidedly engaging the world, humanely, violently or otherwise, what </w:t>
      </w:r>
      <w:r w:rsidRPr="00A33AC5">
        <w:rPr>
          <w:rStyle w:val="StyleUnderline"/>
          <w:highlight w:val="yellow"/>
        </w:rPr>
        <w:t>we are now encountering</w:t>
      </w:r>
      <w:r w:rsidRPr="00A33AC5">
        <w:rPr>
          <w:rStyle w:val="StyleUnderline"/>
        </w:rPr>
        <w:t xml:space="preserve"> are </w:t>
      </w:r>
      <w:r w:rsidRPr="00A33AC5">
        <w:rPr>
          <w:rStyle w:val="StyleUnderline"/>
          <w:highlight w:val="yellow"/>
        </w:rPr>
        <w:t>new</w:t>
      </w:r>
      <w:r w:rsidRPr="00A33AC5">
        <w:rPr>
          <w:rStyle w:val="StyleUnderline"/>
        </w:rPr>
        <w:t xml:space="preserve"> political </w:t>
      </w:r>
      <w:r w:rsidRPr="00A33AC5">
        <w:rPr>
          <w:rStyle w:val="StyleUnderline"/>
          <w:highlight w:val="yellow"/>
        </w:rPr>
        <w:t>arrangements shaped by</w:t>
      </w:r>
      <w:r w:rsidRPr="00A33AC5">
        <w:rPr>
          <w:rStyle w:val="StyleUnderline"/>
        </w:rPr>
        <w:t xml:space="preserve"> forms of </w:t>
      </w:r>
      <w:r w:rsidRPr="00A33AC5">
        <w:rPr>
          <w:rStyle w:val="Emphasis"/>
          <w:highlight w:val="yellow"/>
        </w:rPr>
        <w:t>distancing</w:t>
      </w:r>
      <w:r w:rsidRPr="00A33AC5">
        <w:rPr>
          <w:rStyle w:val="StyleUnderline"/>
          <w:highlight w:val="yellow"/>
        </w:rPr>
        <w:t xml:space="preserve"> and </w:t>
      </w:r>
      <w:r w:rsidRPr="00A33AC5">
        <w:rPr>
          <w:rStyle w:val="Emphasis"/>
          <w:highlight w:val="yellow"/>
        </w:rPr>
        <w:t>technological realignment</w:t>
      </w:r>
      <w:r w:rsidRPr="00A33AC5">
        <w:rPr>
          <w:rStyle w:val="StyleUnderline"/>
        </w:rPr>
        <w:t>.</w:t>
      </w:r>
      <w:r w:rsidRPr="00A33AC5">
        <w:t xml:space="preserve"> </w:t>
      </w:r>
      <w:r w:rsidRPr="00A33AC5">
        <w:rPr>
          <w:rStyle w:val="StyleUnderline"/>
        </w:rPr>
        <w:t xml:space="preserve">Just as liberal agents in the dangerous borderland areas increasingly find themselves operating within fortified protectorates as part of a great separation from the world, this is </w:t>
      </w:r>
      <w:r w:rsidRPr="00A33AC5">
        <w:rPr>
          <w:rStyle w:val="StyleUnderline"/>
          <w:highlight w:val="yellow"/>
        </w:rPr>
        <w:t>matched</w:t>
      </w:r>
      <w:r w:rsidRPr="00A33AC5">
        <w:t xml:space="preserve">, albeit it ways that initially appear disconnected, </w:t>
      </w:r>
      <w:r w:rsidRPr="00A33AC5">
        <w:rPr>
          <w:rStyle w:val="StyleUnderline"/>
          <w:highlight w:val="yellow"/>
        </w:rPr>
        <w:t xml:space="preserve">by </w:t>
      </w:r>
      <w:r w:rsidRPr="00A33AC5">
        <w:rPr>
          <w:rStyle w:val="Emphasis"/>
          <w:highlight w:val="yellow"/>
        </w:rPr>
        <w:t>new forms of violence that</w:t>
      </w:r>
      <w:r w:rsidRPr="00A33AC5">
        <w:rPr>
          <w:rStyle w:val="Emphasis"/>
        </w:rPr>
        <w:t xml:space="preserve"> also </w:t>
      </w:r>
      <w:r w:rsidRPr="00A33AC5">
        <w:rPr>
          <w:rStyle w:val="Emphasis"/>
          <w:highlight w:val="yellow"/>
        </w:rPr>
        <w:t>take place at a distance</w:t>
      </w:r>
      <w:r w:rsidRPr="00A33AC5">
        <w:t xml:space="preserve">. The political and philosophical significance of this should not be underestimated. </w:t>
      </w:r>
      <w:r w:rsidRPr="00A33AC5">
        <w:rPr>
          <w:rStyle w:val="StyleUnderline"/>
          <w:highlight w:val="yellow"/>
        </w:rPr>
        <w:t>The</w:t>
      </w:r>
      <w:r w:rsidRPr="00A33AC5">
        <w:rPr>
          <w:rStyle w:val="StyleUnderline"/>
        </w:rPr>
        <w:t xml:space="preserve"> technological and strategic </w:t>
      </w:r>
      <w:r w:rsidRPr="00A33AC5">
        <w:rPr>
          <w:rStyle w:val="StyleUnderline"/>
          <w:highlight w:val="yellow"/>
        </w:rPr>
        <w:t>confluence between</w:t>
      </w:r>
      <w:r w:rsidRPr="00A33AC5">
        <w:rPr>
          <w:rStyle w:val="StyleUnderline"/>
        </w:rPr>
        <w:t xml:space="preserve"> the </w:t>
      </w:r>
      <w:r w:rsidRPr="00A33AC5">
        <w:rPr>
          <w:rStyle w:val="Emphasis"/>
          <w:highlight w:val="yellow"/>
        </w:rPr>
        <w:t>remote management of populations</w:t>
      </w:r>
      <w:r w:rsidRPr="00A33AC5">
        <w:t xml:space="preserve"> (notably surveillance) </w:t>
      </w:r>
      <w:r w:rsidRPr="00A33AC5">
        <w:rPr>
          <w:rStyle w:val="StyleUnderline"/>
          <w:highlight w:val="yellow"/>
        </w:rPr>
        <w:t>and new</w:t>
      </w:r>
      <w:r w:rsidRPr="00A33AC5">
        <w:rPr>
          <w:rStyle w:val="StyleUnderline"/>
        </w:rPr>
        <w:t xml:space="preserve"> forms of </w:t>
      </w:r>
      <w:r w:rsidRPr="00A33AC5">
        <w:rPr>
          <w:rStyle w:val="StyleUnderline"/>
          <w:highlight w:val="yellow"/>
        </w:rPr>
        <w:t>violence are indicative of</w:t>
      </w:r>
      <w:r w:rsidRPr="00A33AC5">
        <w:rPr>
          <w:rStyle w:val="StyleUnderline"/>
        </w:rPr>
        <w:t xml:space="preserve"> the </w:t>
      </w:r>
      <w:r w:rsidRPr="00A33AC5">
        <w:rPr>
          <w:rStyle w:val="Emphasis"/>
          <w:highlight w:val="yellow"/>
        </w:rPr>
        <w:t>narcissism</w:t>
      </w:r>
      <w:r w:rsidRPr="00A33AC5">
        <w:rPr>
          <w:rStyle w:val="Emphasis"/>
        </w:rPr>
        <w:t xml:space="preserve"> of a liberal project</w:t>
      </w:r>
      <w:r w:rsidRPr="00A33AC5">
        <w:rPr>
          <w:rStyle w:val="StyleUnderline"/>
        </w:rPr>
        <w:t xml:space="preserve"> </w:t>
      </w:r>
      <w:r w:rsidRPr="00A33AC5">
        <w:rPr>
          <w:rStyle w:val="StyleUnderline"/>
          <w:highlight w:val="yellow"/>
        </w:rPr>
        <w:t>that reeks of the worst</w:t>
      </w:r>
      <w:r w:rsidRPr="00A33AC5">
        <w:rPr>
          <w:rStyle w:val="StyleUnderline"/>
        </w:rPr>
        <w:t xml:space="preserve"> excesses of </w:t>
      </w:r>
      <w:r w:rsidRPr="00A33AC5">
        <w:rPr>
          <w:rStyle w:val="StyleUnderline"/>
          <w:highlight w:val="yellow"/>
        </w:rPr>
        <w:t>tech</w:t>
      </w:r>
      <w:r w:rsidRPr="00A33AC5">
        <w:rPr>
          <w:rStyle w:val="StyleUnderline"/>
        </w:rPr>
        <w:t xml:space="preserve">nological </w:t>
      </w:r>
      <w:r w:rsidRPr="00A33AC5">
        <w:rPr>
          <w:rStyle w:val="StyleUnderline"/>
          <w:highlight w:val="yellow"/>
        </w:rPr>
        <w:t>determinism</w:t>
      </w:r>
      <w:r w:rsidRPr="00A33AC5">
        <w:rPr>
          <w:rStyle w:val="StyleUnderline"/>
        </w:rPr>
        <w:t xml:space="preserve">. </w:t>
      </w:r>
      <w:r w:rsidRPr="00A33AC5">
        <w:t>Instead of looking with confidence towards a post-liberal commitment to transforming the living conditions of the world of peoples, what has taken its place is an intellectually barren landscape offering no alternative other than to live out our catastrophically fated existence. This is instructive regarding how we might envisage “the end of liberal times” as marked out and defined by this incommensurable sense of planetary siege. It also demands new thinking about the relationship between violence, technology and theology in these uncertain times.</w:t>
      </w:r>
    </w:p>
    <w:p w:rsidR="00DA7AB7" w:rsidRPr="00A33AC5" w:rsidRDefault="00DA7AB7" w:rsidP="00DA7AB7">
      <w:r w:rsidRPr="00A33AC5">
        <w:rPr>
          <w:rStyle w:val="StyleUnderline"/>
        </w:rPr>
        <w:t>The liberal wars of the past decade have been premised on two notable claims to superiority. The first was premised on the logic of technolog</w:t>
      </w:r>
      <w:r w:rsidRPr="00A33AC5">
        <w:t xml:space="preserve">y where it was assumed that high-tech sophistry could replace the need to suffer casualties. </w:t>
      </w:r>
      <w:r w:rsidRPr="00A33AC5">
        <w:rPr>
          <w:rStyle w:val="StyleUnderline"/>
        </w:rPr>
        <w:t>The second was premised upon a more humanitarian ethos, which demanded local knowledge and engagement with dangerous populations. The narcissistic violence of the Global War on Terror has put this secondary vision into lasting crises</w:t>
      </w:r>
      <w:r w:rsidRPr="00A33AC5">
        <w:t xml:space="preserve"> as the violence of liberal encounter has fatefully exposed any universal commitment to rights and justice. Not only did we appear to be the principle authors of violence, thereby challenging the notion that underdevelopment was the true cause of planetary endangerment, populations within liberal societies have lost faith in worldly responsibilities. </w:t>
      </w:r>
      <w:r w:rsidRPr="00A33AC5">
        <w:rPr>
          <w:rStyle w:val="Emphasis"/>
          <w:highlight w:val="yellow"/>
        </w:rPr>
        <w:t>Metaphysical hubris displaced by a catastrophic reasoning</w:t>
      </w:r>
      <w:r w:rsidRPr="00A33AC5">
        <w:rPr>
          <w:rStyle w:val="Emphasis"/>
        </w:rPr>
        <w:t xml:space="preserve"> that quite </w:t>
      </w:r>
      <w:r w:rsidRPr="00A33AC5">
        <w:rPr>
          <w:rStyle w:val="Emphasis"/>
          <w:highlight w:val="yellow"/>
        </w:rPr>
        <w:t>literally places us at the point of extinction</w:t>
      </w:r>
      <w:r w:rsidRPr="00A33AC5">
        <w:t xml:space="preserve">. </w:t>
      </w:r>
      <w:r w:rsidRPr="00A33AC5">
        <w:rPr>
          <w:rStyle w:val="StyleUnderline"/>
        </w:rPr>
        <w:t>Violence as such has assumed non-locatable forms as liberalism is coming to terms with the limits to its territorial will to rule</w:t>
      </w:r>
      <w:r w:rsidRPr="00A33AC5">
        <w:t xml:space="preserve">. Physically separated from a world it no longer understands, </w:t>
      </w:r>
      <w:r w:rsidRPr="00A33AC5">
        <w:rPr>
          <w:rStyle w:val="StyleUnderline"/>
        </w:rPr>
        <w:t>it is now left to the digital and technological recoupment of distance to shape worldly relations with little concern for human relations</w:t>
      </w:r>
      <w:r w:rsidRPr="00A33AC5">
        <w:t>.</w:t>
      </w:r>
    </w:p>
    <w:p w:rsidR="00DA7AB7" w:rsidRPr="00A33AC5" w:rsidRDefault="00DA7AB7" w:rsidP="00DA7AB7">
      <w:r w:rsidRPr="00A33AC5">
        <w:rPr>
          <w:rStyle w:val="StyleUnderline"/>
          <w:highlight w:val="yellow"/>
        </w:rPr>
        <w:t>Drone violence is</w:t>
      </w:r>
      <w:r w:rsidRPr="00A33AC5">
        <w:rPr>
          <w:rStyle w:val="StyleUnderline"/>
        </w:rPr>
        <w:t xml:space="preserve"> particularly </w:t>
      </w:r>
      <w:r w:rsidRPr="00A33AC5">
        <w:rPr>
          <w:rStyle w:val="StyleUnderline"/>
          <w:highlight w:val="yellow"/>
        </w:rPr>
        <w:t>revealing</w:t>
      </w:r>
      <w:r w:rsidRPr="00A33AC5">
        <w:rPr>
          <w:rStyle w:val="StyleUnderline"/>
        </w:rPr>
        <w:t xml:space="preserve"> of this shift in the liberal worldview</w:t>
      </w:r>
      <w:r w:rsidRPr="00A33AC5">
        <w:t xml:space="preserve">. While the first recorded drone strike was authorised by President George Bush in Pakistan on 18th June 2004, </w:t>
      </w:r>
      <w:r w:rsidRPr="00A33AC5">
        <w:rPr>
          <w:rStyle w:val="StyleUnderline"/>
        </w:rPr>
        <w:t xml:space="preserve">it has been </w:t>
      </w:r>
      <w:r w:rsidRPr="00A33AC5">
        <w:rPr>
          <w:rStyle w:val="StyleUnderline"/>
          <w:highlight w:val="yellow"/>
        </w:rPr>
        <w:t>during</w:t>
      </w:r>
      <w:r w:rsidRPr="00A33AC5">
        <w:rPr>
          <w:rStyle w:val="StyleUnderline"/>
        </w:rPr>
        <w:t xml:space="preserve"> the</w:t>
      </w:r>
      <w:r w:rsidRPr="00A33AC5">
        <w:t xml:space="preserve"> Presidency of </w:t>
      </w:r>
      <w:r w:rsidRPr="00A33AC5">
        <w:rPr>
          <w:rStyle w:val="StyleUnderline"/>
          <w:highlight w:val="yellow"/>
        </w:rPr>
        <w:t>Obama</w:t>
      </w:r>
      <w:r w:rsidRPr="00A33AC5">
        <w:rPr>
          <w:rStyle w:val="StyleUnderline"/>
        </w:rPr>
        <w:t xml:space="preserve"> that </w:t>
      </w:r>
      <w:r w:rsidRPr="00A33AC5">
        <w:rPr>
          <w:rStyle w:val="StyleUnderline"/>
          <w:highlight w:val="yellow"/>
        </w:rPr>
        <w:t>the</w:t>
      </w:r>
      <w:r w:rsidRPr="00A33AC5">
        <w:t xml:space="preserve"> use of the </w:t>
      </w:r>
      <w:r w:rsidRPr="00A33AC5">
        <w:rPr>
          <w:rStyle w:val="StyleUnderline"/>
          <w:highlight w:val="yellow"/>
        </w:rPr>
        <w:t>tech</w:t>
      </w:r>
      <w:r w:rsidRPr="00A33AC5">
        <w:t xml:space="preserve">nology </w:t>
      </w:r>
      <w:r w:rsidRPr="00A33AC5">
        <w:rPr>
          <w:rStyle w:val="StyleUnderline"/>
          <w:highlight w:val="yellow"/>
        </w:rPr>
        <w:t>has become</w:t>
      </w:r>
      <w:r w:rsidRPr="00A33AC5">
        <w:rPr>
          <w:rStyle w:val="StyleUnderline"/>
        </w:rPr>
        <w:t xml:space="preserve"> the more </w:t>
      </w:r>
      <w:r w:rsidRPr="00A33AC5">
        <w:rPr>
          <w:rStyle w:val="StyleUnderline"/>
          <w:highlight w:val="yellow"/>
        </w:rPr>
        <w:t>favoured</w:t>
      </w:r>
      <w:r w:rsidRPr="00A33AC5">
        <w:rPr>
          <w:rStyle w:val="StyleUnderline"/>
        </w:rPr>
        <w:t xml:space="preserve"> method for dealing with recalcitrant elements in the global borderlands.</w:t>
      </w:r>
      <w:r w:rsidRPr="00A33AC5">
        <w:t xml:space="preserve"> Indeed, it seems, whilst the Bush administration favoured extraordinary rendition, detention and torture, the Obama policy for preventing the growth of inmates in camps such as Guantanamo has been their execution. Hence inhumane torture and barbarity replaced by the more dignified and considerate method of targeted assassination! While debates on drone violence tend to centre on questions its legality, especially whether it fits within established rules of war, little attention is given to the wider political moment and how the violence points to the changing nature of liberal power and its veritable retreat from the world of people.</w:t>
      </w:r>
    </w:p>
    <w:p w:rsidR="00DA7AB7" w:rsidRPr="00A33AC5" w:rsidRDefault="00DA7AB7" w:rsidP="00DA7AB7">
      <w:r w:rsidRPr="00A33AC5">
        <w:rPr>
          <w:rStyle w:val="StyleUnderline"/>
        </w:rPr>
        <w:t>Whereas Bush</w:t>
      </w:r>
      <w:r w:rsidRPr="00A33AC5">
        <w:t xml:space="preserve"> and Blair </w:t>
      </w:r>
      <w:r w:rsidRPr="00A33AC5">
        <w:rPr>
          <w:rStyle w:val="StyleUnderline"/>
        </w:rPr>
        <w:t>launched a one-sided territorial assault on Iraq</w:t>
      </w:r>
      <w:r w:rsidRPr="00A33AC5">
        <w:t xml:space="preserve"> and Afghanistan in order to promote ‘civilisation’, </w:t>
      </w:r>
      <w:r w:rsidRPr="00A33AC5">
        <w:rPr>
          <w:rStyle w:val="StyleUnderline"/>
        </w:rPr>
        <w:t xml:space="preserve">Obama has waged his war in the </w:t>
      </w:r>
      <w:r w:rsidRPr="00A33AC5">
        <w:rPr>
          <w:rStyle w:val="StyleUnderline"/>
          <w:highlight w:val="yellow"/>
        </w:rPr>
        <w:t>deregulated atmospheric shadows</w:t>
      </w:r>
      <w:r w:rsidRPr="00A33AC5">
        <w:rPr>
          <w:rStyle w:val="StyleUnderline"/>
        </w:rPr>
        <w:t xml:space="preserve"> where technological supremacy </w:t>
      </w:r>
      <w:r w:rsidRPr="00A33AC5">
        <w:rPr>
          <w:rStyle w:val="StyleUnderline"/>
          <w:highlight w:val="yellow"/>
        </w:rPr>
        <w:t>allows</w:t>
      </w:r>
      <w:r w:rsidRPr="00A33AC5">
        <w:rPr>
          <w:rStyle w:val="StyleUnderline"/>
        </w:rPr>
        <w:t xml:space="preserve"> for the continuation of </w:t>
      </w:r>
      <w:r w:rsidRPr="00A33AC5">
        <w:rPr>
          <w:rStyle w:val="Emphasis"/>
          <w:highlight w:val="yellow"/>
        </w:rPr>
        <w:t>uninhibited</w:t>
      </w:r>
      <w:r w:rsidRPr="00A33AC5">
        <w:rPr>
          <w:rStyle w:val="Emphasis"/>
        </w:rPr>
        <w:t xml:space="preserve"> forms of </w:t>
      </w:r>
      <w:r w:rsidRPr="00A33AC5">
        <w:rPr>
          <w:rStyle w:val="Emphasis"/>
          <w:highlight w:val="yellow"/>
        </w:rPr>
        <w:t>violence</w:t>
      </w:r>
      <w:r w:rsidRPr="00A33AC5">
        <w:t xml:space="preserve">, while addressing the fact that the previous interventions failed by any given measure. Hence, this time, </w:t>
      </w:r>
      <w:r w:rsidRPr="00A33AC5">
        <w:rPr>
          <w:rStyle w:val="StyleUnderline"/>
        </w:rPr>
        <w:t>out of respect for public sensibilities a ‘precise’ or ‘surgical’ form of violence is delivered remotely to its distant adversaries. We should not forget however that the technologies,</w:t>
      </w:r>
      <w:r w:rsidRPr="00A33AC5">
        <w:t xml:space="preserve"> infrastructures and aesthetics </w:t>
      </w:r>
      <w:r w:rsidRPr="00A33AC5">
        <w:rPr>
          <w:rStyle w:val="StyleUnderline"/>
        </w:rPr>
        <w:t>essential for remote warfare are essentially the same as those that support the economy and consumer society</w:t>
      </w:r>
      <w:r w:rsidRPr="00A33AC5">
        <w:t xml:space="preserve">. </w:t>
      </w:r>
      <w:r w:rsidRPr="00A33AC5">
        <w:rPr>
          <w:rStyle w:val="StyleUnderline"/>
        </w:rPr>
        <w:t>Targeted drone-strikes and the advertising that maintains the consumer hothouse essentially rely on the same computer-based technologies and algorithmic sense-making tools</w:t>
      </w:r>
      <w:r w:rsidRPr="00A33AC5">
        <w:t>. Put another way, how Amazon mechanically predicts your next book purchase is not fundamentally different from how adversarial behavioural patterns are isolated in authoring a signature-kill.</w:t>
      </w:r>
    </w:p>
    <w:p w:rsidR="00DA7AB7" w:rsidRPr="00A33AC5" w:rsidRDefault="00DA7AB7" w:rsidP="00DA7AB7">
      <w:pPr>
        <w:pStyle w:val="Heading3"/>
        <w:rPr>
          <w:rFonts w:cs="Arial"/>
        </w:rPr>
      </w:pPr>
      <w:r w:rsidRPr="00A33AC5">
        <w:rPr>
          <w:rFonts w:cs="Arial"/>
        </w:rPr>
        <w:lastRenderedPageBreak/>
        <w:t xml:space="preserve">Environment – 2NC </w:t>
      </w:r>
    </w:p>
    <w:p w:rsidR="00DA7AB7" w:rsidRPr="00A33AC5" w:rsidRDefault="00DA7AB7" w:rsidP="00DA7AB7"/>
    <w:p w:rsidR="00DA7AB7" w:rsidRPr="00A33AC5" w:rsidRDefault="00DA7AB7" w:rsidP="00DA7AB7">
      <w:pPr>
        <w:pStyle w:val="Heading4"/>
        <w:rPr>
          <w:rFonts w:cs="Arial"/>
        </w:rPr>
      </w:pPr>
      <w:r w:rsidRPr="00A33AC5">
        <w:rPr>
          <w:rFonts w:cs="Arial"/>
        </w:rPr>
        <w:t xml:space="preserve">Securitization makes </w:t>
      </w:r>
      <w:r w:rsidRPr="00A33AC5">
        <w:rPr>
          <w:rFonts w:cs="Arial"/>
          <w:u w:val="single"/>
        </w:rPr>
        <w:t>environmental collapse</w:t>
      </w:r>
      <w:r w:rsidRPr="00A33AC5">
        <w:rPr>
          <w:rFonts w:cs="Arial"/>
        </w:rPr>
        <w:t xml:space="preserve"> and </w:t>
      </w:r>
      <w:r w:rsidRPr="00A33AC5">
        <w:rPr>
          <w:rFonts w:cs="Arial"/>
          <w:u w:val="single"/>
        </w:rPr>
        <w:t>extinction</w:t>
      </w:r>
      <w:r w:rsidRPr="00A33AC5">
        <w:rPr>
          <w:rFonts w:cs="Arial"/>
        </w:rPr>
        <w:t xml:space="preserve"> inevitable</w:t>
      </w:r>
    </w:p>
    <w:p w:rsidR="00DA7AB7" w:rsidRPr="00A33AC5" w:rsidRDefault="00DA7AB7" w:rsidP="00DA7AB7">
      <w:r w:rsidRPr="00A33AC5">
        <w:rPr>
          <w:b/>
        </w:rPr>
        <w:t>Burke 16</w:t>
      </w:r>
      <w:r w:rsidRPr="00A33AC5">
        <w:t xml:space="preserve"> – Anthony Burke, Audra Mitchell, Balsillie School of International Affairs/Wilfrid Laurier University, Canada, Simon Dalby, Balsillie School of International Affairs/Wilfrid Laurier University, Canada, Daniel J. Levine, University of Alabama, USA, Stefanie Fishel, The Department of Gender and Race Studies, University of Alabama, “Planet Politics: A Manifesto from the End of IR,” Millennium - Journal of International Studies June vol. 44 no. 3 499-523</w:t>
      </w:r>
      <w:r w:rsidR="00A33AC5" w:rsidRPr="00A33AC5">
        <w:rPr>
          <w:b/>
          <w:sz w:val="20"/>
          <w:szCs w:val="20"/>
        </w:rPr>
        <w:t>****NCC’19 Novice Packet****</w:t>
      </w:r>
    </w:p>
    <w:p w:rsidR="00DA7AB7" w:rsidRPr="00A33AC5" w:rsidRDefault="00DA7AB7" w:rsidP="00DA7AB7">
      <w:pPr>
        <w:rPr>
          <w:sz w:val="14"/>
        </w:rPr>
      </w:pPr>
      <w:r w:rsidRPr="00A33AC5">
        <w:rPr>
          <w:sz w:val="14"/>
        </w:rPr>
        <w:t>8. Global ethics must respond to mass extinction</w:t>
      </w:r>
    </w:p>
    <w:p w:rsidR="00DA7AB7" w:rsidRPr="00A33AC5" w:rsidRDefault="00DA7AB7" w:rsidP="00DA7AB7">
      <w:pPr>
        <w:rPr>
          <w:sz w:val="14"/>
        </w:rPr>
      </w:pPr>
      <w:r w:rsidRPr="00A33AC5">
        <w:rPr>
          <w:sz w:val="14"/>
        </w:rPr>
        <w:t>In late 2014, the Worldwide Fund for Nature reported a startling statistic: according to their global study, 52% of species had gone extinct between 1970 and 2010.60 This is not news: for three decades, conservation biologists have been warning of a ‘sixth mass extinction’, which, by definition, could eliminate more than three quarters of currently existing life forms in just a few centuries.61 In other words, it could threaten the practical possibility of the survival of earthly life.</w:t>
      </w:r>
    </w:p>
    <w:p w:rsidR="00DA7AB7" w:rsidRPr="00A33AC5" w:rsidRDefault="00DA7AB7" w:rsidP="00DA7AB7">
      <w:pPr>
        <w:rPr>
          <w:sz w:val="14"/>
        </w:rPr>
      </w:pPr>
      <w:r w:rsidRPr="00A33AC5">
        <w:rPr>
          <w:rStyle w:val="StyleUnderline"/>
          <w:highlight w:val="yellow"/>
        </w:rPr>
        <w:t>Mass extinction</w:t>
      </w:r>
      <w:r w:rsidRPr="00A33AC5">
        <w:rPr>
          <w:rStyle w:val="StyleUnderline"/>
        </w:rPr>
        <w:t xml:space="preserve"> is not simply extinction</w:t>
      </w:r>
      <w:r w:rsidRPr="00A33AC5">
        <w:rPr>
          <w:sz w:val="14"/>
        </w:rPr>
        <w:t xml:space="preserve"> (or death) writ large: </w:t>
      </w:r>
      <w:r w:rsidRPr="00A33AC5">
        <w:rPr>
          <w:rStyle w:val="StyleUnderline"/>
        </w:rPr>
        <w:t>it is a qualitatively different phenomena that demands its own ethical categories. It cannot be grasped by aggregating species extinctions, let alone the deaths of individual organisms</w:t>
      </w:r>
      <w:r w:rsidRPr="00A33AC5">
        <w:rPr>
          <w:sz w:val="14"/>
        </w:rPr>
        <w:t xml:space="preserve">. Not only does it erase diverse, irreplaceable life forms, their unique histories and open-ended possibilities, but it </w:t>
      </w:r>
      <w:r w:rsidRPr="00A33AC5">
        <w:rPr>
          <w:rStyle w:val="Emphasis"/>
          <w:highlight w:val="yellow"/>
        </w:rPr>
        <w:t>threatens the</w:t>
      </w:r>
      <w:r w:rsidRPr="00A33AC5">
        <w:rPr>
          <w:rStyle w:val="Emphasis"/>
        </w:rPr>
        <w:t xml:space="preserve"> ontological </w:t>
      </w:r>
      <w:r w:rsidRPr="00A33AC5">
        <w:rPr>
          <w:rStyle w:val="Emphasis"/>
          <w:highlight w:val="yellow"/>
        </w:rPr>
        <w:t>conditions of Earthly life</w:t>
      </w:r>
      <w:r w:rsidRPr="00A33AC5">
        <w:rPr>
          <w:sz w:val="14"/>
        </w:rPr>
        <w:t>.</w:t>
      </w:r>
    </w:p>
    <w:p w:rsidR="00DA7AB7" w:rsidRPr="00A33AC5" w:rsidRDefault="00DA7AB7" w:rsidP="00DA7AB7">
      <w:pPr>
        <w:rPr>
          <w:sz w:val="14"/>
        </w:rPr>
      </w:pPr>
      <w:r w:rsidRPr="00A33AC5">
        <w:rPr>
          <w:rStyle w:val="StyleUnderline"/>
        </w:rPr>
        <w:t>IR is one of few disciplines that is explicitly devoted to the pursuit of survival</w:t>
      </w:r>
      <w:r w:rsidRPr="00A33AC5">
        <w:rPr>
          <w:sz w:val="14"/>
        </w:rPr>
        <w:t xml:space="preserve">, </w:t>
      </w:r>
      <w:r w:rsidRPr="00A33AC5">
        <w:rPr>
          <w:rStyle w:val="StyleUnderline"/>
        </w:rPr>
        <w:t>yet it has almost nothing to say in the face of a possible mass extinction event</w:t>
      </w:r>
      <w:r w:rsidRPr="00A33AC5">
        <w:rPr>
          <w:sz w:val="14"/>
        </w:rPr>
        <w:t xml:space="preserve">.62 </w:t>
      </w:r>
      <w:r w:rsidRPr="00A33AC5">
        <w:rPr>
          <w:rStyle w:val="StyleUnderline"/>
        </w:rPr>
        <w:t xml:space="preserve">It utterly lacks the conceptual and ethical frameworks necessary to foster diverse, meaningful responses to this phenomenon. </w:t>
      </w:r>
      <w:r w:rsidRPr="00A33AC5">
        <w:rPr>
          <w:sz w:val="14"/>
        </w:rPr>
        <w:t>As mentioned above, Cold-War era concepts such as ‘</w:t>
      </w:r>
      <w:r w:rsidRPr="00A33AC5">
        <w:rPr>
          <w:rStyle w:val="StyleUnderline"/>
        </w:rPr>
        <w:t>nuclear winter’ and ‘omnicide’</w:t>
      </w:r>
      <w:r w:rsidRPr="00A33AC5">
        <w:rPr>
          <w:sz w:val="14"/>
        </w:rPr>
        <w:t xml:space="preserve"> gesture towards harms massive in their scale and moral horror. However, they are asymptotic: they </w:t>
      </w:r>
      <w:r w:rsidRPr="00A33AC5">
        <w:rPr>
          <w:rStyle w:val="StyleUnderline"/>
        </w:rPr>
        <w:t xml:space="preserve">imagine nightmares of a severely denuded planet, yet they do not contemplate the </w:t>
      </w:r>
      <w:r w:rsidRPr="00A33AC5">
        <w:rPr>
          <w:rStyle w:val="Emphasis"/>
        </w:rPr>
        <w:t>comprehensive negation</w:t>
      </w:r>
      <w:r w:rsidRPr="00A33AC5">
        <w:rPr>
          <w:rStyle w:val="StyleUnderline"/>
        </w:rPr>
        <w:t xml:space="preserve"> that a mass extinction event entails</w:t>
      </w:r>
      <w:r w:rsidRPr="00A33AC5">
        <w:rPr>
          <w:sz w:val="14"/>
        </w:rPr>
        <w:t xml:space="preserve">. In contemporary IR discourses, where it appears at all, </w:t>
      </w:r>
      <w:r w:rsidRPr="00A33AC5">
        <w:rPr>
          <w:rStyle w:val="StyleUnderline"/>
          <w:highlight w:val="yellow"/>
        </w:rPr>
        <w:t>extinction is treated as a problem of</w:t>
      </w:r>
      <w:r w:rsidRPr="00A33AC5">
        <w:rPr>
          <w:rStyle w:val="StyleUnderline"/>
        </w:rPr>
        <w:t xml:space="preserve"> scientific </w:t>
      </w:r>
      <w:r w:rsidRPr="00A33AC5">
        <w:rPr>
          <w:rStyle w:val="StyleUnderline"/>
          <w:highlight w:val="yellow"/>
        </w:rPr>
        <w:t>management and</w:t>
      </w:r>
      <w:r w:rsidRPr="00A33AC5">
        <w:rPr>
          <w:rStyle w:val="StyleUnderline"/>
        </w:rPr>
        <w:t xml:space="preserve"> biopolitical </w:t>
      </w:r>
      <w:r w:rsidRPr="00A33AC5">
        <w:rPr>
          <w:rStyle w:val="StyleUnderline"/>
          <w:highlight w:val="yellow"/>
        </w:rPr>
        <w:t xml:space="preserve">control aimed at </w:t>
      </w:r>
      <w:r w:rsidRPr="00A33AC5">
        <w:rPr>
          <w:rStyle w:val="Emphasis"/>
          <w:highlight w:val="yellow"/>
        </w:rPr>
        <w:t>securing existing</w:t>
      </w:r>
      <w:r w:rsidRPr="00A33AC5">
        <w:rPr>
          <w:rStyle w:val="Emphasis"/>
        </w:rPr>
        <w:t xml:space="preserve"> human </w:t>
      </w:r>
      <w:r w:rsidRPr="00A33AC5">
        <w:rPr>
          <w:rStyle w:val="Emphasis"/>
          <w:highlight w:val="yellow"/>
        </w:rPr>
        <w:t>lifestyles</w:t>
      </w:r>
      <w:r w:rsidRPr="00A33AC5">
        <w:rPr>
          <w:sz w:val="14"/>
        </w:rPr>
        <w:t xml:space="preserve">.63 Once again, </w:t>
      </w:r>
      <w:r w:rsidRPr="00A33AC5">
        <w:rPr>
          <w:rStyle w:val="StyleUnderline"/>
          <w:highlight w:val="yellow"/>
        </w:rPr>
        <w:t>this approach fails to recognise</w:t>
      </w:r>
      <w:r w:rsidRPr="00A33AC5">
        <w:rPr>
          <w:rStyle w:val="StyleUnderline"/>
        </w:rPr>
        <w:t xml:space="preserve"> the </w:t>
      </w:r>
      <w:r w:rsidRPr="00A33AC5">
        <w:rPr>
          <w:rStyle w:val="StyleUnderline"/>
          <w:highlight w:val="yellow"/>
        </w:rPr>
        <w:t>reality</w:t>
      </w:r>
      <w:r w:rsidRPr="00A33AC5">
        <w:rPr>
          <w:rStyle w:val="StyleUnderline"/>
        </w:rPr>
        <w:t xml:space="preserve"> of extinction, which is a matter of being and nonbeing</w:t>
      </w:r>
      <w:r w:rsidRPr="00A33AC5">
        <w:rPr>
          <w:sz w:val="14"/>
        </w:rPr>
        <w:t>, not one of life and death processes.</w:t>
      </w:r>
    </w:p>
    <w:p w:rsidR="00DA7AB7" w:rsidRPr="00A33AC5" w:rsidRDefault="00DA7AB7" w:rsidP="00DA7AB7">
      <w:pPr>
        <w:rPr>
          <w:sz w:val="14"/>
        </w:rPr>
      </w:pPr>
      <w:r w:rsidRPr="00A33AC5">
        <w:rPr>
          <w:rStyle w:val="StyleUnderline"/>
          <w:highlight w:val="yellow"/>
        </w:rPr>
        <w:t>Confronting the</w:t>
      </w:r>
      <w:r w:rsidRPr="00A33AC5">
        <w:rPr>
          <w:rStyle w:val="StyleUnderline"/>
        </w:rPr>
        <w:t xml:space="preserve"> enormity of a possible mass extinction </w:t>
      </w:r>
      <w:r w:rsidRPr="00A33AC5">
        <w:rPr>
          <w:rStyle w:val="StyleUnderline"/>
          <w:highlight w:val="yellow"/>
        </w:rPr>
        <w:t xml:space="preserve">event requires a </w:t>
      </w:r>
      <w:r w:rsidRPr="00A33AC5">
        <w:rPr>
          <w:rStyle w:val="Emphasis"/>
          <w:highlight w:val="yellow"/>
        </w:rPr>
        <w:t>total overhaul of</w:t>
      </w:r>
      <w:r w:rsidRPr="00A33AC5">
        <w:rPr>
          <w:rStyle w:val="Emphasis"/>
        </w:rPr>
        <w:t xml:space="preserve"> human </w:t>
      </w:r>
      <w:r w:rsidRPr="00A33AC5">
        <w:rPr>
          <w:rStyle w:val="Emphasis"/>
          <w:highlight w:val="yellow"/>
        </w:rPr>
        <w:t>perceptions of what is at stake</w:t>
      </w:r>
      <w:r w:rsidRPr="00A33AC5">
        <w:rPr>
          <w:rStyle w:val="StyleUnderline"/>
        </w:rPr>
        <w:t xml:space="preserve"> in the disruption of the conditions of Earthly</w:t>
      </w:r>
      <w:r w:rsidRPr="00A33AC5">
        <w:rPr>
          <w:sz w:val="14"/>
        </w:rPr>
        <w:t xml:space="preserve"> life. The question of what is ‘lost’ in extinction has, since the inception of the concept of ‘conservation’, been addressed in terms of financial cost and economic liabilities.64 </w:t>
      </w:r>
      <w:r w:rsidRPr="00A33AC5">
        <w:rPr>
          <w:rStyle w:val="StyleUnderline"/>
        </w:rPr>
        <w:t xml:space="preserve">Beyond reducing life to forms to capital, currencies and financial instruments, the dominant neoliberal political economy of conservation imposes a </w:t>
      </w:r>
      <w:r w:rsidRPr="00A33AC5">
        <w:rPr>
          <w:rStyle w:val="Emphasis"/>
        </w:rPr>
        <w:t>homogenising</w:t>
      </w:r>
      <w:r w:rsidRPr="00A33AC5">
        <w:rPr>
          <w:rStyle w:val="StyleUnderline"/>
        </w:rPr>
        <w:t xml:space="preserve">, </w:t>
      </w:r>
      <w:r w:rsidRPr="00A33AC5">
        <w:rPr>
          <w:rStyle w:val="Emphasis"/>
        </w:rPr>
        <w:t>Western secular worldview</w:t>
      </w:r>
      <w:r w:rsidRPr="00A33AC5">
        <w:rPr>
          <w:rStyle w:val="StyleUnderline"/>
        </w:rPr>
        <w:t xml:space="preserve"> on a planetary phenomenon</w:t>
      </w:r>
      <w:r w:rsidRPr="00A33AC5">
        <w:rPr>
          <w:sz w:val="14"/>
        </w:rPr>
        <w:t xml:space="preserve">. Yet the enormity, complexity, and scale of mass extinction is so huge that </w:t>
      </w:r>
      <w:r w:rsidRPr="00A33AC5">
        <w:rPr>
          <w:rStyle w:val="StyleUnderline"/>
        </w:rPr>
        <w:t>humans need to draw on every possible resource in order to find ways of responding.</w:t>
      </w:r>
      <w:r w:rsidRPr="00A33AC5">
        <w:rPr>
          <w:sz w:val="14"/>
        </w:rPr>
        <w:t xml:space="preserve"> This means that they need to mobilise multiple worldviews and lifeways – including those emerging from indigenous and marginalised cosmologies.</w:t>
      </w:r>
    </w:p>
    <w:p w:rsidR="00DA7AB7" w:rsidRPr="00A33AC5" w:rsidRDefault="00DA7AB7" w:rsidP="00DA7AB7">
      <w:pPr>
        <w:rPr>
          <w:rStyle w:val="StyleUnderline"/>
        </w:rPr>
      </w:pPr>
      <w:r w:rsidRPr="00A33AC5">
        <w:rPr>
          <w:sz w:val="14"/>
        </w:rPr>
        <w:t xml:space="preserve">Above all, it is crucial and urgent to realise that </w:t>
      </w:r>
      <w:r w:rsidRPr="00A33AC5">
        <w:rPr>
          <w:rStyle w:val="Emphasis"/>
          <w:highlight w:val="yellow"/>
        </w:rPr>
        <w:t>extinction is a matter of</w:t>
      </w:r>
      <w:r w:rsidRPr="00A33AC5">
        <w:rPr>
          <w:rStyle w:val="Emphasis"/>
        </w:rPr>
        <w:t xml:space="preserve"> global </w:t>
      </w:r>
      <w:r w:rsidRPr="00A33AC5">
        <w:rPr>
          <w:rStyle w:val="Emphasis"/>
          <w:highlight w:val="yellow"/>
        </w:rPr>
        <w:t>ethics</w:t>
      </w:r>
      <w:r w:rsidRPr="00A33AC5">
        <w:rPr>
          <w:sz w:val="14"/>
        </w:rPr>
        <w:t>. I</w:t>
      </w:r>
      <w:r w:rsidRPr="00A33AC5">
        <w:rPr>
          <w:rStyle w:val="StyleUnderline"/>
        </w:rPr>
        <w:t xml:space="preserve">t is </w:t>
      </w:r>
      <w:r w:rsidRPr="00A33AC5">
        <w:rPr>
          <w:rStyle w:val="StyleUnderline"/>
          <w:highlight w:val="yellow"/>
        </w:rPr>
        <w:t>not simply</w:t>
      </w:r>
      <w:r w:rsidRPr="00A33AC5">
        <w:rPr>
          <w:rStyle w:val="StyleUnderline"/>
        </w:rPr>
        <w:t xml:space="preserve"> an issue of </w:t>
      </w:r>
      <w:r w:rsidRPr="00A33AC5">
        <w:rPr>
          <w:rStyle w:val="Emphasis"/>
        </w:rPr>
        <w:t>management</w:t>
      </w:r>
      <w:r w:rsidRPr="00A33AC5">
        <w:rPr>
          <w:rStyle w:val="StyleUnderline"/>
        </w:rPr>
        <w:t xml:space="preserve"> or </w:t>
      </w:r>
      <w:r w:rsidRPr="00A33AC5">
        <w:rPr>
          <w:rStyle w:val="Emphasis"/>
          <w:highlight w:val="yellow"/>
        </w:rPr>
        <w:t>security</w:t>
      </w:r>
      <w:r w:rsidRPr="00A33AC5">
        <w:rPr>
          <w:sz w:val="14"/>
        </w:rPr>
        <w:t xml:space="preserve">, or even of particular visions of the good life. Instead, </w:t>
      </w:r>
      <w:r w:rsidRPr="00A33AC5">
        <w:rPr>
          <w:rStyle w:val="StyleUnderline"/>
        </w:rPr>
        <w:t>it is about staking a claim as to the goodness of life itself</w:t>
      </w:r>
      <w:r w:rsidRPr="00A33AC5">
        <w:rPr>
          <w:sz w:val="14"/>
        </w:rPr>
        <w:t xml:space="preserve">. </w:t>
      </w:r>
      <w:r w:rsidRPr="00A33AC5">
        <w:rPr>
          <w:rStyle w:val="StyleUnderline"/>
        </w:rPr>
        <w:t>If it does not fit within the existing parameters of global ethics, then it is these boundaries that need to change.</w:t>
      </w:r>
    </w:p>
    <w:p w:rsidR="00DA7AB7" w:rsidRPr="00A33AC5" w:rsidRDefault="00DA7AB7" w:rsidP="00DA7AB7">
      <w:pPr>
        <w:rPr>
          <w:sz w:val="14"/>
        </w:rPr>
      </w:pPr>
      <w:r w:rsidRPr="00A33AC5">
        <w:rPr>
          <w:sz w:val="14"/>
        </w:rPr>
        <w:t>9. An Earth-worldly politics</w:t>
      </w:r>
    </w:p>
    <w:p w:rsidR="00DA7AB7" w:rsidRPr="00A33AC5" w:rsidRDefault="00DA7AB7" w:rsidP="00DA7AB7">
      <w:pPr>
        <w:rPr>
          <w:rStyle w:val="StyleUnderline"/>
        </w:rPr>
      </w:pPr>
      <w:r w:rsidRPr="00A33AC5">
        <w:rPr>
          <w:rStyle w:val="StyleUnderline"/>
        </w:rPr>
        <w:t>Humans are worldly – that is, we are fundamentally world-forming and embedded in multiple worlds that traverse the Earth</w:t>
      </w:r>
      <w:r w:rsidRPr="00A33AC5">
        <w:rPr>
          <w:sz w:val="14"/>
        </w:rPr>
        <w:t xml:space="preserve">. However, </w:t>
      </w:r>
      <w:r w:rsidRPr="00A33AC5">
        <w:rPr>
          <w:rStyle w:val="StyleUnderline"/>
        </w:rPr>
        <w:t>the Earth</w:t>
      </w:r>
      <w:r w:rsidRPr="00A33AC5">
        <w:rPr>
          <w:sz w:val="14"/>
        </w:rPr>
        <w:t xml:space="preserve"> is not ‘our’ world, as the grand theories of IR, and some accounts of the Anthropocene have it – an object and possession to be appropriated, circumnavigated, instrumentalised and englobed.65 Rather, it </w:t>
      </w:r>
      <w:r w:rsidRPr="00A33AC5">
        <w:rPr>
          <w:rStyle w:val="StyleUnderline"/>
        </w:rPr>
        <w:t>is a complex of worlds that we share, co-constitute, create, destroy and inhabit with countless other life forms and beings.</w:t>
      </w:r>
    </w:p>
    <w:p w:rsidR="00DA7AB7" w:rsidRPr="00A33AC5" w:rsidRDefault="00DA7AB7" w:rsidP="00DA7AB7">
      <w:pPr>
        <w:rPr>
          <w:rStyle w:val="StyleUnderline"/>
        </w:rPr>
      </w:pPr>
      <w:r w:rsidRPr="00A33AC5">
        <w:rPr>
          <w:rStyle w:val="StyleUnderline"/>
        </w:rPr>
        <w:t>The formation of the Anthropocene reflects a particular type of worlding, one in which the Earth is treated as raw material for the creation of a world tailored to human needs.</w:t>
      </w:r>
      <w:r w:rsidRPr="00A33AC5">
        <w:rPr>
          <w:sz w:val="14"/>
        </w:rPr>
        <w:t xml:space="preserve"> Heidegger famously framed ‘earth’ and ‘world’ as two countervailing, conflicting forces that constrain and shape one another. We contend that </w:t>
      </w:r>
      <w:r w:rsidRPr="00A33AC5">
        <w:rPr>
          <w:rStyle w:val="Emphasis"/>
          <w:highlight w:val="yellow"/>
        </w:rPr>
        <w:t>existing political</w:t>
      </w:r>
      <w:r w:rsidRPr="00A33AC5">
        <w:rPr>
          <w:rStyle w:val="Emphasis"/>
        </w:rPr>
        <w:t xml:space="preserve">, economic </w:t>
      </w:r>
      <w:r w:rsidRPr="00A33AC5">
        <w:rPr>
          <w:rStyle w:val="Emphasis"/>
          <w:highlight w:val="yellow"/>
        </w:rPr>
        <w:t>and social conditions have pushed human worlding so far to one extreme that it has become</w:t>
      </w:r>
      <w:r w:rsidRPr="00A33AC5">
        <w:rPr>
          <w:rStyle w:val="Emphasis"/>
        </w:rPr>
        <w:t xml:space="preserve"> almost entirely </w:t>
      </w:r>
      <w:r w:rsidRPr="00A33AC5">
        <w:rPr>
          <w:rStyle w:val="Emphasis"/>
          <w:highlight w:val="yellow"/>
        </w:rPr>
        <w:t>detached from</w:t>
      </w:r>
      <w:r w:rsidRPr="00A33AC5">
        <w:rPr>
          <w:rStyle w:val="Emphasis"/>
        </w:rPr>
        <w:t xml:space="preserve"> the conditions of the </w:t>
      </w:r>
      <w:r w:rsidRPr="00A33AC5">
        <w:rPr>
          <w:rStyle w:val="Emphasis"/>
          <w:highlight w:val="yellow"/>
        </w:rPr>
        <w:t>Earth</w:t>
      </w:r>
      <w:r w:rsidRPr="00A33AC5">
        <w:rPr>
          <w:sz w:val="14"/>
        </w:rPr>
        <w:t xml:space="preserve">. </w:t>
      </w:r>
      <w:r w:rsidRPr="00A33AC5">
        <w:rPr>
          <w:rStyle w:val="StyleUnderline"/>
        </w:rPr>
        <w:t>Planet Politics calls</w:t>
      </w:r>
      <w:r w:rsidRPr="00A33AC5">
        <w:rPr>
          <w:sz w:val="14"/>
        </w:rPr>
        <w:t>, instead</w:t>
      </w:r>
      <w:r w:rsidRPr="00A33AC5">
        <w:rPr>
          <w:rStyle w:val="StyleUnderline"/>
        </w:rPr>
        <w:t>, for a mode of worlding that is responsive to, and grounded in, the Earth.</w:t>
      </w:r>
    </w:p>
    <w:p w:rsidR="00DA7AB7" w:rsidRPr="00A33AC5" w:rsidRDefault="00DA7AB7" w:rsidP="00DA7AB7">
      <w:pPr>
        <w:rPr>
          <w:sz w:val="14"/>
        </w:rPr>
      </w:pPr>
      <w:r w:rsidRPr="00A33AC5">
        <w:rPr>
          <w:sz w:val="14"/>
        </w:rPr>
        <w:t xml:space="preserve">One of these ways of being Earth-worldly is to </w:t>
      </w:r>
      <w:r w:rsidRPr="00A33AC5">
        <w:rPr>
          <w:rStyle w:val="Emphasis"/>
          <w:highlight w:val="yellow"/>
        </w:rPr>
        <w:t>embrace</w:t>
      </w:r>
      <w:r w:rsidRPr="00A33AC5">
        <w:rPr>
          <w:rStyle w:val="Emphasis"/>
        </w:rPr>
        <w:t xml:space="preserve"> the condition of </w:t>
      </w:r>
      <w:r w:rsidRPr="00A33AC5">
        <w:rPr>
          <w:rStyle w:val="Emphasis"/>
          <w:highlight w:val="yellow"/>
        </w:rPr>
        <w:t>being entangled</w:t>
      </w:r>
      <w:r w:rsidRPr="00A33AC5">
        <w:rPr>
          <w:sz w:val="14"/>
        </w:rPr>
        <w:t xml:space="preserve">. We can interpret this term in the way that Heidegger66 did, as </w:t>
      </w:r>
      <w:r w:rsidRPr="00A33AC5">
        <w:rPr>
          <w:rStyle w:val="StyleUnderline"/>
        </w:rPr>
        <w:t xml:space="preserve">the condition of being </w:t>
      </w:r>
      <w:r w:rsidRPr="00A33AC5">
        <w:rPr>
          <w:rStyle w:val="StyleUnderline"/>
          <w:highlight w:val="yellow"/>
        </w:rPr>
        <w:t>mired in</w:t>
      </w:r>
      <w:r w:rsidRPr="00A33AC5">
        <w:rPr>
          <w:rStyle w:val="StyleUnderline"/>
        </w:rPr>
        <w:t xml:space="preserve"> everyday human concerns, worries, and </w:t>
      </w:r>
      <w:r w:rsidRPr="00A33AC5">
        <w:rPr>
          <w:rStyle w:val="StyleUnderline"/>
          <w:highlight w:val="yellow"/>
        </w:rPr>
        <w:t>anxiety</w:t>
      </w:r>
      <w:r w:rsidRPr="00A33AC5">
        <w:rPr>
          <w:rStyle w:val="StyleUnderline"/>
        </w:rPr>
        <w:t>, to prolong existence</w:t>
      </w:r>
      <w:r w:rsidRPr="00A33AC5">
        <w:rPr>
          <w:sz w:val="14"/>
        </w:rPr>
        <w:t>. But, in contrast, we can and should reframe it as authors like Karen Barad67 and Donna Haraway68 have done. To them and many others,</w:t>
      </w:r>
      <w:r w:rsidRPr="00A33AC5">
        <w:rPr>
          <w:rStyle w:val="StyleUnderline"/>
        </w:rPr>
        <w:t xml:space="preserve"> </w:t>
      </w:r>
      <w:r w:rsidRPr="00A33AC5">
        <w:rPr>
          <w:rStyle w:val="StyleUnderline"/>
          <w:highlight w:val="yellow"/>
        </w:rPr>
        <w:t>‘entanglement’ is a radical</w:t>
      </w:r>
      <w:r w:rsidRPr="00A33AC5">
        <w:rPr>
          <w:rStyle w:val="StyleUnderline"/>
        </w:rPr>
        <w:t xml:space="preserve">, indeed fundamental </w:t>
      </w:r>
      <w:r w:rsidRPr="00A33AC5">
        <w:rPr>
          <w:rStyle w:val="StyleUnderline"/>
          <w:highlight w:val="yellow"/>
        </w:rPr>
        <w:t>condition of being-with</w:t>
      </w:r>
      <w:r w:rsidRPr="00A33AC5">
        <w:rPr>
          <w:sz w:val="14"/>
        </w:rPr>
        <w:t>, or, as Jean-Luc Nancy puts it, ‘being singular plural’.69</w:t>
      </w:r>
    </w:p>
    <w:p w:rsidR="00DA7AB7" w:rsidRPr="00A33AC5" w:rsidRDefault="00DA7AB7" w:rsidP="00DA7AB7">
      <w:pPr>
        <w:rPr>
          <w:sz w:val="14"/>
        </w:rPr>
      </w:pPr>
      <w:r w:rsidRPr="00A33AC5">
        <w:rPr>
          <w:sz w:val="14"/>
        </w:rPr>
        <w:lastRenderedPageBreak/>
        <w:t xml:space="preserve">This means that </w:t>
      </w:r>
      <w:r w:rsidRPr="00A33AC5">
        <w:rPr>
          <w:rStyle w:val="StyleUnderline"/>
        </w:rPr>
        <w:t>no being is truly autonomous or separate, whether at the scale of international politics</w:t>
      </w:r>
      <w:r w:rsidRPr="00A33AC5">
        <w:rPr>
          <w:sz w:val="14"/>
        </w:rPr>
        <w:t xml:space="preserve"> or of quantum physics. World itself is singular plural: what </w:t>
      </w:r>
      <w:r w:rsidRPr="00A33AC5">
        <w:rPr>
          <w:rStyle w:val="StyleUnderline"/>
        </w:rPr>
        <w:t>humans tend to refer to as ‘the’ world is actually a multiplicity of worlds at various scales that intersect, overlap, conflict, emerge as they surge across the Earth</w:t>
      </w:r>
      <w:r w:rsidRPr="00A33AC5">
        <w:rPr>
          <w:sz w:val="14"/>
        </w:rPr>
        <w:t xml:space="preserve">. </w:t>
      </w:r>
      <w:r w:rsidRPr="00A33AC5">
        <w:rPr>
          <w:rStyle w:val="StyleUnderline"/>
        </w:rPr>
        <w:t>World emerges from the poetics of existence</w:t>
      </w:r>
      <w:r w:rsidRPr="00A33AC5">
        <w:rPr>
          <w:sz w:val="14"/>
        </w:rPr>
        <w:t xml:space="preserve">, the </w:t>
      </w:r>
      <w:r w:rsidRPr="00A33AC5">
        <w:rPr>
          <w:rStyle w:val="StyleUnderline"/>
        </w:rPr>
        <w:t>collision of energy and matter</w:t>
      </w:r>
      <w:r w:rsidRPr="00A33AC5">
        <w:rPr>
          <w:sz w:val="14"/>
        </w:rPr>
        <w:t>, the tumult of agencies, the fusion and diffusion of bonds.</w:t>
      </w:r>
    </w:p>
    <w:p w:rsidR="00DA7AB7" w:rsidRPr="00A33AC5" w:rsidRDefault="00DA7AB7" w:rsidP="00DA7AB7">
      <w:pPr>
        <w:rPr>
          <w:sz w:val="14"/>
        </w:rPr>
      </w:pPr>
      <w:r w:rsidRPr="00A33AC5">
        <w:rPr>
          <w:rStyle w:val="StyleUnderline"/>
        </w:rPr>
        <w:t>Worlds erupt from, and consist in, the intersection of diverse forms of being</w:t>
      </w:r>
      <w:r w:rsidRPr="00A33AC5">
        <w:rPr>
          <w:sz w:val="14"/>
        </w:rPr>
        <w:t xml:space="preserve"> – material and intangible, organic and inorganic, ‘living’ and ‘nonliving’. Because of the tumultuousness of the Earth with which they are entangled, ‘worlds’ are not static, rigid or permanent. They are permeable and fluid. They can be created, modified – and, of course, destroyed. </w:t>
      </w:r>
      <w:r w:rsidRPr="00A33AC5">
        <w:rPr>
          <w:rStyle w:val="StyleUnderline"/>
        </w:rPr>
        <w:t>Concepts of violence, harm and (in)security that focus only on humans ignore at their peril the destruction and severance of worlds</w:t>
      </w:r>
      <w:r w:rsidRPr="00A33AC5">
        <w:rPr>
          <w:sz w:val="14"/>
        </w:rPr>
        <w:t>,70 which undermines the conditions of plurality that enables life on Earth to thrive.</w:t>
      </w:r>
    </w:p>
    <w:p w:rsidR="00DA7AB7" w:rsidRPr="00A33AC5" w:rsidRDefault="00DA7AB7" w:rsidP="00DA7AB7">
      <w:pPr>
        <w:rPr>
          <w:sz w:val="14"/>
        </w:rPr>
      </w:pPr>
      <w:r w:rsidRPr="00A33AC5">
        <w:rPr>
          <w:sz w:val="14"/>
        </w:rPr>
        <w:t xml:space="preserve">To respond to the destruction of worlds, </w:t>
      </w:r>
      <w:r w:rsidRPr="00A33AC5">
        <w:rPr>
          <w:rStyle w:val="StyleUnderline"/>
        </w:rPr>
        <w:t xml:space="preserve">we need a politics that is Earth-worldly, and an Earth-worldliness that is political. </w:t>
      </w:r>
      <w:r w:rsidRPr="00A33AC5">
        <w:rPr>
          <w:sz w:val="14"/>
        </w:rPr>
        <w:t xml:space="preserve">What might this look like? </w:t>
      </w:r>
      <w:r w:rsidRPr="00A33AC5">
        <w:rPr>
          <w:rStyle w:val="Emphasis"/>
        </w:rPr>
        <w:t>First, humans can acknowledge and embrace worldliness as a fundamental ontological condition and ethical imperative</w:t>
      </w:r>
      <w:r w:rsidRPr="00A33AC5">
        <w:rPr>
          <w:sz w:val="14"/>
        </w:rPr>
        <w:t xml:space="preserve">. </w:t>
      </w:r>
      <w:r w:rsidRPr="00A33AC5">
        <w:rPr>
          <w:rStyle w:val="StyleUnderline"/>
        </w:rPr>
        <w:t>Being worldly means understanding that we are nurtured, threatened, nourished, and harmed, by profound forces – and that our movements, responses and poetics make a difference to world</w:t>
      </w:r>
      <w:r w:rsidRPr="00A33AC5">
        <w:rPr>
          <w:sz w:val="14"/>
        </w:rPr>
        <w:t>s. Humans also need to understand that b</w:t>
      </w:r>
      <w:r w:rsidRPr="00A33AC5">
        <w:rPr>
          <w:rStyle w:val="StyleUnderline"/>
        </w:rPr>
        <w:t>eing-Earth-worldly means being-vulnerable along with the other co-constituents of the worlds we inhabit and travers</w:t>
      </w:r>
      <w:r w:rsidRPr="00A33AC5">
        <w:rPr>
          <w:sz w:val="14"/>
        </w:rPr>
        <w:t xml:space="preserve">e. </w:t>
      </w:r>
      <w:r w:rsidRPr="00A33AC5">
        <w:rPr>
          <w:rStyle w:val="StyleUnderline"/>
        </w:rPr>
        <w:t>Instead of attempting in vain to escape this co-vulnerability</w:t>
      </w:r>
      <w:r w:rsidRPr="00A33AC5">
        <w:rPr>
          <w:sz w:val="14"/>
        </w:rPr>
        <w:t xml:space="preserve">, as the global rich attempt to insulate themselves from the worst effects of global warming suffered by the poor – </w:t>
      </w:r>
      <w:r w:rsidRPr="00A33AC5">
        <w:rPr>
          <w:rStyle w:val="StyleUnderline"/>
          <w:highlight w:val="yellow"/>
        </w:rPr>
        <w:t>humans</w:t>
      </w:r>
      <w:r w:rsidRPr="00A33AC5">
        <w:rPr>
          <w:rStyle w:val="StyleUnderline"/>
        </w:rPr>
        <w:t xml:space="preserve"> need to acknowledge its inescapability</w:t>
      </w:r>
      <w:r w:rsidRPr="00A33AC5">
        <w:rPr>
          <w:sz w:val="14"/>
        </w:rPr>
        <w:t xml:space="preserve">. More than this, </w:t>
      </w:r>
      <w:r w:rsidRPr="00A33AC5">
        <w:rPr>
          <w:rStyle w:val="StyleUnderline"/>
        </w:rPr>
        <w:t xml:space="preserve">they </w:t>
      </w:r>
      <w:r w:rsidRPr="00A33AC5">
        <w:rPr>
          <w:rStyle w:val="StyleUnderline"/>
          <w:highlight w:val="yellow"/>
        </w:rPr>
        <w:t>need to reframe</w:t>
      </w:r>
      <w:r w:rsidRPr="00A33AC5">
        <w:rPr>
          <w:rStyle w:val="StyleUnderline"/>
        </w:rPr>
        <w:t xml:space="preserve"> it </w:t>
      </w:r>
      <w:r w:rsidRPr="00A33AC5">
        <w:rPr>
          <w:rStyle w:val="StyleUnderline"/>
          <w:highlight w:val="yellow"/>
        </w:rPr>
        <w:t>as</w:t>
      </w:r>
      <w:r w:rsidRPr="00A33AC5">
        <w:rPr>
          <w:rStyle w:val="StyleUnderline"/>
        </w:rPr>
        <w:t xml:space="preserve"> a source of </w:t>
      </w:r>
      <w:r w:rsidRPr="00A33AC5">
        <w:rPr>
          <w:rStyle w:val="StyleUnderline"/>
          <w:highlight w:val="yellow"/>
        </w:rPr>
        <w:t>positive solidarity, rather than</w:t>
      </w:r>
      <w:r w:rsidRPr="00A33AC5">
        <w:rPr>
          <w:rStyle w:val="StyleUnderline"/>
        </w:rPr>
        <w:t xml:space="preserve"> simply the </w:t>
      </w:r>
      <w:r w:rsidRPr="00A33AC5">
        <w:rPr>
          <w:rStyle w:val="StyleUnderline"/>
          <w:highlight w:val="yellow"/>
        </w:rPr>
        <w:t>fearful</w:t>
      </w:r>
      <w:r w:rsidRPr="00A33AC5">
        <w:rPr>
          <w:rStyle w:val="StyleUnderline"/>
        </w:rPr>
        <w:t>, clinging, negative solidarity</w:t>
      </w:r>
      <w:r w:rsidRPr="00A33AC5">
        <w:rPr>
          <w:sz w:val="14"/>
        </w:rPr>
        <w:t>71 forged by survival anxiety.</w:t>
      </w:r>
    </w:p>
    <w:p w:rsidR="00DA7AB7" w:rsidRPr="00A33AC5" w:rsidRDefault="00DA7AB7" w:rsidP="00DA7AB7">
      <w:pPr>
        <w:rPr>
          <w:rStyle w:val="StyleUnderline"/>
        </w:rPr>
      </w:pPr>
      <w:r w:rsidRPr="00A33AC5">
        <w:rPr>
          <w:sz w:val="14"/>
        </w:rPr>
        <w:t xml:space="preserve">This means acknowledging that being worldly is not an option or a choice, nor is it an obstacle to human ‘progress’ that can be overcome, whether through major projects of terraforming or emerging projects of space colonisation. </w:t>
      </w:r>
      <w:r w:rsidRPr="00A33AC5">
        <w:rPr>
          <w:rStyle w:val="StyleUnderline"/>
          <w:highlight w:val="yellow"/>
        </w:rPr>
        <w:t>Instead of confronting</w:t>
      </w:r>
      <w:r w:rsidRPr="00A33AC5">
        <w:rPr>
          <w:rStyle w:val="StyleUnderline"/>
        </w:rPr>
        <w:t xml:space="preserve"> worldliness </w:t>
      </w:r>
      <w:r w:rsidRPr="00A33AC5">
        <w:rPr>
          <w:rStyle w:val="StyleUnderline"/>
          <w:highlight w:val="yellow"/>
        </w:rPr>
        <w:t>with resentment that prompts</w:t>
      </w:r>
      <w:r w:rsidRPr="00A33AC5">
        <w:rPr>
          <w:rStyle w:val="StyleUnderline"/>
        </w:rPr>
        <w:t xml:space="preserve"> nihilistic </w:t>
      </w:r>
      <w:r w:rsidRPr="00A33AC5">
        <w:rPr>
          <w:rStyle w:val="StyleUnderline"/>
          <w:highlight w:val="yellow"/>
        </w:rPr>
        <w:t>violence</w:t>
      </w:r>
      <w:r w:rsidRPr="00A33AC5">
        <w:rPr>
          <w:rStyle w:val="StyleUnderline"/>
        </w:rPr>
        <w:t xml:space="preserve"> or apathy</w:t>
      </w:r>
      <w:r w:rsidRPr="00A33AC5">
        <w:rPr>
          <w:sz w:val="14"/>
        </w:rPr>
        <w:t xml:space="preserve">72 – </w:t>
      </w:r>
      <w:r w:rsidRPr="00A33AC5">
        <w:rPr>
          <w:rStyle w:val="StyleUnderline"/>
          <w:highlight w:val="yellow"/>
        </w:rPr>
        <w:t>or</w:t>
      </w:r>
      <w:r w:rsidRPr="00A33AC5">
        <w:rPr>
          <w:sz w:val="14"/>
        </w:rPr>
        <w:t xml:space="preserve">, on the other hand, </w:t>
      </w:r>
      <w:r w:rsidRPr="00A33AC5">
        <w:rPr>
          <w:rStyle w:val="StyleUnderline"/>
        </w:rPr>
        <w:t xml:space="preserve">the </w:t>
      </w:r>
      <w:r w:rsidRPr="00A33AC5">
        <w:rPr>
          <w:rStyle w:val="StyleUnderline"/>
          <w:highlight w:val="yellow"/>
        </w:rPr>
        <w:t>instrumentalising</w:t>
      </w:r>
      <w:r w:rsidRPr="00A33AC5">
        <w:rPr>
          <w:rStyle w:val="StyleUnderline"/>
        </w:rPr>
        <w:t xml:space="preserve"> optimism of </w:t>
      </w:r>
      <w:r w:rsidRPr="00A33AC5">
        <w:rPr>
          <w:rStyle w:val="StyleUnderline"/>
          <w:highlight w:val="yellow"/>
        </w:rPr>
        <w:t>eco-modernism</w:t>
      </w:r>
      <w:r w:rsidRPr="00A33AC5">
        <w:rPr>
          <w:sz w:val="14"/>
        </w:rPr>
        <w:t xml:space="preserve">73 – </w:t>
      </w:r>
      <w:r w:rsidRPr="00A33AC5">
        <w:rPr>
          <w:rStyle w:val="StyleUnderline"/>
          <w:highlight w:val="yellow"/>
        </w:rPr>
        <w:t>this</w:t>
      </w:r>
      <w:r w:rsidRPr="00A33AC5">
        <w:rPr>
          <w:rStyle w:val="StyleUnderline"/>
        </w:rPr>
        <w:t xml:space="preserve"> ethico-politics </w:t>
      </w:r>
      <w:r w:rsidRPr="00A33AC5">
        <w:rPr>
          <w:rStyle w:val="StyleUnderline"/>
          <w:highlight w:val="yellow"/>
        </w:rPr>
        <w:t>would</w:t>
      </w:r>
      <w:r w:rsidRPr="00A33AC5">
        <w:rPr>
          <w:rStyle w:val="StyleUnderline"/>
        </w:rPr>
        <w:t xml:space="preserve"> embrace the conditions, possibilities, and limitations of being-worldly.</w:t>
      </w:r>
    </w:p>
    <w:p w:rsidR="00DA7AB7" w:rsidRPr="00A33AC5" w:rsidRDefault="00DA7AB7" w:rsidP="00DA7AB7">
      <w:pPr>
        <w:rPr>
          <w:sz w:val="14"/>
        </w:rPr>
      </w:pPr>
      <w:r w:rsidRPr="00A33AC5">
        <w:rPr>
          <w:rStyle w:val="StyleUnderline"/>
        </w:rPr>
        <w:t xml:space="preserve">Second, humans can </w:t>
      </w:r>
      <w:r w:rsidRPr="00A33AC5">
        <w:rPr>
          <w:rStyle w:val="StyleUnderline"/>
          <w:highlight w:val="yellow"/>
        </w:rPr>
        <w:t>cultivate gratitude</w:t>
      </w:r>
      <w:r w:rsidRPr="00A33AC5">
        <w:rPr>
          <w:rStyle w:val="StyleUnderline"/>
        </w:rPr>
        <w:t xml:space="preserve"> for worldliness and the gifts it confers</w:t>
      </w:r>
      <w:r w:rsidRPr="00A33AC5">
        <w:rPr>
          <w:sz w:val="14"/>
        </w:rPr>
        <w:t xml:space="preserve">. We can learn from Nigel Clark74 and other post-Levinasian thinkers, who urge us to acknowledge that humans owe their existence to chains of beings stretching back to the Big Bang (and beyond), and outwards in every direction, across the boundaries of species and all other categories. And, in turn, </w:t>
      </w:r>
      <w:r w:rsidRPr="00A33AC5">
        <w:rPr>
          <w:rStyle w:val="StyleUnderline"/>
        </w:rPr>
        <w:t>humans can attempt to give back</w:t>
      </w:r>
      <w:r w:rsidRPr="00A33AC5">
        <w:rPr>
          <w:sz w:val="14"/>
        </w:rPr>
        <w:t xml:space="preserve"> – to inhabit, protect, nurture, and, yes, kill and consume other beings and worlds – </w:t>
      </w:r>
      <w:r w:rsidRPr="00A33AC5">
        <w:rPr>
          <w:rStyle w:val="StyleUnderline"/>
        </w:rPr>
        <w:t>without expecting them to conform to our demands, or exacting promises from them. Being Earth-worldly means embracing the collective threat that is the condition of being. It means engaging in this complex and ultimately finite project with gratitude, attention, resolution, and</w:t>
      </w:r>
      <w:r w:rsidRPr="00A33AC5">
        <w:rPr>
          <w:sz w:val="14"/>
        </w:rPr>
        <w:t>, above all, with an amor mundi that embraces the Earth – not only human worlds.</w:t>
      </w:r>
    </w:p>
    <w:p w:rsidR="00DA7AB7" w:rsidRPr="00A33AC5" w:rsidRDefault="00DA7AB7" w:rsidP="00DA7AB7"/>
    <w:p w:rsidR="00DA7AB7" w:rsidRPr="00A33AC5" w:rsidRDefault="00DA7AB7" w:rsidP="00DA7AB7"/>
    <w:p w:rsidR="00DA7AB7" w:rsidRPr="00A33AC5" w:rsidRDefault="00DA7AB7" w:rsidP="00DA7AB7">
      <w:pPr>
        <w:pStyle w:val="Heading3"/>
        <w:rPr>
          <w:rFonts w:cs="Arial"/>
        </w:rPr>
      </w:pPr>
      <w:r w:rsidRPr="00A33AC5">
        <w:rPr>
          <w:rFonts w:cs="Arial"/>
        </w:rPr>
        <w:lastRenderedPageBreak/>
        <w:t>Alternative – 2NC</w:t>
      </w:r>
    </w:p>
    <w:p w:rsidR="00DA7AB7" w:rsidRPr="00A33AC5" w:rsidRDefault="00DA7AB7" w:rsidP="00DA7AB7"/>
    <w:p w:rsidR="00DA7AB7" w:rsidRPr="00A33AC5" w:rsidRDefault="00DA7AB7" w:rsidP="00DA7AB7">
      <w:pPr>
        <w:pStyle w:val="Heading4"/>
        <w:rPr>
          <w:rFonts w:cs="Arial"/>
        </w:rPr>
      </w:pPr>
      <w:r w:rsidRPr="00A33AC5">
        <w:rPr>
          <w:rFonts w:cs="Arial"/>
        </w:rPr>
        <w:t xml:space="preserve">Security relies on </w:t>
      </w:r>
      <w:r w:rsidRPr="00A33AC5">
        <w:rPr>
          <w:rFonts w:cs="Arial"/>
          <w:u w:val="single"/>
        </w:rPr>
        <w:t>closed narratives</w:t>
      </w:r>
      <w:r w:rsidRPr="00A33AC5">
        <w:rPr>
          <w:rFonts w:cs="Arial"/>
        </w:rPr>
        <w:t xml:space="preserve"> that ensure </w:t>
      </w:r>
      <w:r w:rsidRPr="00A33AC5">
        <w:rPr>
          <w:rFonts w:cs="Arial"/>
          <w:u w:val="single"/>
        </w:rPr>
        <w:t>serial failure</w:t>
      </w:r>
      <w:r w:rsidRPr="00A33AC5">
        <w:rPr>
          <w:rFonts w:cs="Arial"/>
        </w:rPr>
        <w:t xml:space="preserve">---questioning their framing </w:t>
      </w:r>
      <w:r w:rsidRPr="00A33AC5">
        <w:rPr>
          <w:rFonts w:cs="Arial"/>
          <w:u w:val="single"/>
        </w:rPr>
        <w:t>opens space</w:t>
      </w:r>
      <w:r w:rsidRPr="00A33AC5">
        <w:rPr>
          <w:rFonts w:cs="Arial"/>
        </w:rPr>
        <w:t xml:space="preserve"> for alternatives and solves the case through sequencing---it’s possible to take action, but only </w:t>
      </w:r>
      <w:r w:rsidRPr="00A33AC5">
        <w:rPr>
          <w:rFonts w:cs="Arial"/>
          <w:u w:val="single"/>
        </w:rPr>
        <w:t>after</w:t>
      </w:r>
      <w:r w:rsidRPr="00A33AC5">
        <w:rPr>
          <w:rFonts w:cs="Arial"/>
        </w:rPr>
        <w:t xml:space="preserve"> we break damaging epistemological patterns</w:t>
      </w:r>
    </w:p>
    <w:p w:rsidR="00DA7AB7" w:rsidRPr="00A33AC5" w:rsidRDefault="00DA7AB7" w:rsidP="00DA7AB7">
      <w:r w:rsidRPr="00A33AC5">
        <w:rPr>
          <w:rStyle w:val="Style13ptBold"/>
        </w:rPr>
        <w:t>Bruce 96 –</w:t>
      </w:r>
      <w:r w:rsidRPr="00A33AC5">
        <w:t xml:space="preserve"> Robert Bruce, Associate Professor in Social Sciences at Curtin University and Graeme Cheeseman, Senior Lecturer at New South Wales, Discourses of Danger &amp; Dread Frontiers, p. 5-9 [language modified]</w:t>
      </w:r>
      <w:r w:rsidR="00A33AC5" w:rsidRPr="00A33AC5">
        <w:rPr>
          <w:b/>
          <w:sz w:val="20"/>
          <w:szCs w:val="20"/>
        </w:rPr>
        <w:t xml:space="preserve"> </w:t>
      </w:r>
      <w:r w:rsidR="00A33AC5" w:rsidRPr="00A33AC5">
        <w:rPr>
          <w:b/>
          <w:sz w:val="20"/>
          <w:szCs w:val="20"/>
        </w:rPr>
        <w:t>****NCC’19 Novice Packet****</w:t>
      </w:r>
    </w:p>
    <w:p w:rsidR="00DA7AB7" w:rsidRPr="00A33AC5" w:rsidRDefault="00DA7AB7" w:rsidP="00DA7AB7">
      <w:r w:rsidRPr="00A33AC5">
        <w:t xml:space="preserve">This goal is pursued in ways which are still unconventional in the intellectual milieu of international relations in Australia, even though they are gaining influence worldwide as traditional modes of theory and practice are rendered inadequate by global trends that defy comprehension, let alone policy. The inability to give meaning to global changes reflects partly </w:t>
      </w:r>
      <w:r w:rsidRPr="00A33AC5">
        <w:rPr>
          <w:rStyle w:val="StyleUnderline"/>
        </w:rPr>
        <w:t>the enclosed, elitist world of professional security analysts and bureaucratic experts</w:t>
      </w:r>
      <w:r w:rsidRPr="00A33AC5">
        <w:t xml:space="preserve">, where entry is </w:t>
      </w:r>
      <w:r w:rsidRPr="00A33AC5">
        <w:rPr>
          <w:rStyle w:val="StyleUnderline"/>
        </w:rPr>
        <w:t>gained by learning and accepting to speak a particular, exclusionary language</w:t>
      </w:r>
      <w:r w:rsidRPr="00A33AC5">
        <w:t xml:space="preserve">. The contributors to this book are familiar with the discourse, but accord no privileged place to its ‘knowledge form as reality’ in debates on defence and security. Indeed, they believe that </w:t>
      </w:r>
      <w:r w:rsidRPr="00A33AC5">
        <w:rPr>
          <w:rStyle w:val="StyleUnderline"/>
          <w:highlight w:val="yellow"/>
        </w:rPr>
        <w:t xml:space="preserve">debate will be furthered </w:t>
      </w:r>
      <w:r w:rsidRPr="00A33AC5">
        <w:rPr>
          <w:rStyle w:val="Emphasis"/>
          <w:highlight w:val="yellow"/>
        </w:rPr>
        <w:t>only</w:t>
      </w:r>
      <w:r w:rsidRPr="00A33AC5">
        <w:rPr>
          <w:rStyle w:val="StyleUnderline"/>
          <w:highlight w:val="yellow"/>
        </w:rPr>
        <w:t xml:space="preserve"> through</w:t>
      </w:r>
      <w:r w:rsidRPr="00A33AC5">
        <w:rPr>
          <w:rStyle w:val="StyleUnderline"/>
        </w:rPr>
        <w:t xml:space="preserve"> a long overdue </w:t>
      </w:r>
      <w:r w:rsidRPr="00A33AC5">
        <w:rPr>
          <w:rStyle w:val="Emphasis"/>
          <w:highlight w:val="yellow"/>
        </w:rPr>
        <w:t>critical re-evaluation</w:t>
      </w:r>
      <w:r w:rsidRPr="00A33AC5">
        <w:rPr>
          <w:rStyle w:val="StyleUnderline"/>
        </w:rPr>
        <w:t xml:space="preserve"> of elite perspectives</w:t>
      </w:r>
      <w:r w:rsidRPr="00A33AC5">
        <w:t xml:space="preserve">. Pluralistic, democratically-oriented perspectives on Australia’s identity are both required and essential if Australia’s thinking on defence and security is to be invigorated. </w:t>
      </w:r>
      <w:r w:rsidRPr="00A33AC5">
        <w:rPr>
          <w:rStyle w:val="StyleUnderline"/>
          <w:highlight w:val="yellow"/>
        </w:rPr>
        <w:t>This is not</w:t>
      </w:r>
      <w:r w:rsidRPr="00A33AC5">
        <w:t xml:space="preserve"> a </w:t>
      </w:r>
      <w:r w:rsidRPr="00A33AC5">
        <w:rPr>
          <w:rStyle w:val="StyleUnderline"/>
        </w:rPr>
        <w:t>conventional</w:t>
      </w:r>
      <w:r w:rsidRPr="00A33AC5">
        <w:t xml:space="preserve"> policy book; nor should it be, </w:t>
      </w:r>
      <w:r w:rsidRPr="00A33AC5">
        <w:rPr>
          <w:rStyle w:val="StyleUnderline"/>
        </w:rPr>
        <w:t xml:space="preserve">in the sense of offering policy-makers and their academic counterparts sets of </w:t>
      </w:r>
      <w:r w:rsidRPr="00A33AC5">
        <w:rPr>
          <w:rStyle w:val="Emphasis"/>
          <w:highlight w:val="yellow"/>
        </w:rPr>
        <w:t>neat</w:t>
      </w:r>
      <w:r w:rsidRPr="00A33AC5">
        <w:rPr>
          <w:rStyle w:val="Emphasis"/>
        </w:rPr>
        <w:t xml:space="preserve"> alternative </w:t>
      </w:r>
      <w:r w:rsidRPr="00A33AC5">
        <w:rPr>
          <w:rStyle w:val="Emphasis"/>
          <w:highlight w:val="yellow"/>
        </w:rPr>
        <w:t>solutions</w:t>
      </w:r>
      <w:r w:rsidRPr="00A33AC5">
        <w:rPr>
          <w:rStyle w:val="StyleUnderline"/>
          <w:highlight w:val="yellow"/>
        </w:rPr>
        <w:t xml:space="preserve">, in </w:t>
      </w:r>
      <w:r w:rsidRPr="00A33AC5">
        <w:rPr>
          <w:rStyle w:val="Emphasis"/>
          <w:highlight w:val="yellow"/>
        </w:rPr>
        <w:t>familiar</w:t>
      </w:r>
      <w:r w:rsidRPr="00A33AC5">
        <w:rPr>
          <w:rStyle w:val="Emphasis"/>
        </w:rPr>
        <w:t xml:space="preserve"> language and </w:t>
      </w:r>
      <w:r w:rsidRPr="00A33AC5">
        <w:rPr>
          <w:rStyle w:val="Emphasis"/>
          <w:highlight w:val="yellow"/>
        </w:rPr>
        <w:t>format</w:t>
      </w:r>
      <w:r w:rsidRPr="00A33AC5">
        <w:rPr>
          <w:rStyle w:val="StyleUnderline"/>
        </w:rPr>
        <w:t xml:space="preserve">, to problems they pose. </w:t>
      </w:r>
      <w:r w:rsidRPr="00A33AC5">
        <w:rPr>
          <w:rStyle w:val="StyleUnderline"/>
          <w:highlight w:val="yellow"/>
        </w:rPr>
        <w:t>This</w:t>
      </w:r>
      <w:r w:rsidRPr="00A33AC5">
        <w:rPr>
          <w:rStyle w:val="StyleUnderline"/>
        </w:rPr>
        <w:t xml:space="preserve"> expectation </w:t>
      </w:r>
      <w:r w:rsidRPr="00A33AC5">
        <w:rPr>
          <w:rStyle w:val="StyleUnderline"/>
          <w:highlight w:val="yellow"/>
        </w:rPr>
        <w:t>is</w:t>
      </w:r>
      <w:r w:rsidRPr="00A33AC5">
        <w:rPr>
          <w:rStyle w:val="StyleUnderline"/>
        </w:rPr>
        <w:t xml:space="preserve"> </w:t>
      </w:r>
      <w:r w:rsidRPr="00A33AC5">
        <w:rPr>
          <w:rStyle w:val="Emphasis"/>
        </w:rPr>
        <w:t xml:space="preserve">in </w:t>
      </w:r>
      <w:r w:rsidRPr="00A33AC5">
        <w:rPr>
          <w:rStyle w:val="Emphasis"/>
          <w:highlight w:val="yellow"/>
        </w:rPr>
        <w:t>itself</w:t>
      </w:r>
      <w:r w:rsidRPr="00A33AC5">
        <w:rPr>
          <w:rStyle w:val="Emphasis"/>
        </w:rPr>
        <w:t xml:space="preserve"> a considerable part of </w:t>
      </w:r>
      <w:r w:rsidRPr="00A33AC5">
        <w:rPr>
          <w:rStyle w:val="Emphasis"/>
          <w:highlight w:val="yellow"/>
        </w:rPr>
        <w:t>the problem</w:t>
      </w:r>
      <w:r w:rsidRPr="00A33AC5">
        <w:rPr>
          <w:rStyle w:val="StyleUnderline"/>
        </w:rPr>
        <w:t xml:space="preserve"> to be analysed. </w:t>
      </w:r>
      <w:r w:rsidRPr="00A33AC5">
        <w:rPr>
          <w:rStyle w:val="StyleUnderline"/>
          <w:highlight w:val="yellow"/>
        </w:rPr>
        <w:t>It</w:t>
      </w:r>
      <w:r w:rsidRPr="00A33AC5">
        <w:t xml:space="preserve"> is, however, a book about policy, one that </w:t>
      </w:r>
      <w:r w:rsidRPr="00A33AC5">
        <w:rPr>
          <w:rStyle w:val="StyleUnderline"/>
          <w:highlight w:val="yellow"/>
        </w:rPr>
        <w:t xml:space="preserve">questions </w:t>
      </w:r>
      <w:r w:rsidRPr="00A33AC5">
        <w:rPr>
          <w:rStyle w:val="Emphasis"/>
          <w:highlight w:val="yellow"/>
        </w:rPr>
        <w:t>how problems are framed</w:t>
      </w:r>
      <w:r w:rsidRPr="00A33AC5">
        <w:rPr>
          <w:rStyle w:val="StyleUnderline"/>
        </w:rPr>
        <w:t xml:space="preserve"> by policy-makers. It challenges the proposition that irreducible bodies of real knowledge on defence and security exist </w:t>
      </w:r>
      <w:r w:rsidRPr="00A33AC5">
        <w:rPr>
          <w:rStyle w:val="Emphasis"/>
        </w:rPr>
        <w:t>independently of their ‘context in the world’</w:t>
      </w:r>
      <w:r w:rsidRPr="00A33AC5">
        <w:rPr>
          <w:rStyle w:val="StyleUnderline"/>
        </w:rPr>
        <w:t>, and it demonstrates how security policy is articulated authoritatively by the elite keepers of that knowledge, experts trained to recognize enduring, universal wisdom</w:t>
      </w:r>
      <w:r w:rsidRPr="00A33AC5">
        <w:t xml:space="preserve">. All others, from this perspective, must accept such wisdom or remain outside the expert domain, tainted by their inability to comply with the ‘rightness’ of the official line. But it is precisely </w:t>
      </w:r>
      <w:r w:rsidRPr="00A33AC5">
        <w:rPr>
          <w:rStyle w:val="StyleUnderline"/>
        </w:rPr>
        <w:t>the official line</w:t>
      </w:r>
      <w:r w:rsidRPr="00A33AC5">
        <w:t xml:space="preserve">, or at least its image of the world, that </w:t>
      </w:r>
      <w:r w:rsidRPr="00A33AC5">
        <w:rPr>
          <w:rStyle w:val="StyleUnderline"/>
        </w:rPr>
        <w:t xml:space="preserve">needs to be problematised. </w:t>
      </w:r>
      <w:r w:rsidRPr="00A33AC5">
        <w:rPr>
          <w:rStyle w:val="StyleUnderline"/>
          <w:highlight w:val="yellow"/>
        </w:rPr>
        <w:t>If the critic responds</w:t>
      </w:r>
      <w:r w:rsidRPr="00A33AC5">
        <w:rPr>
          <w:rStyle w:val="StyleUnderline"/>
        </w:rPr>
        <w:t xml:space="preserve"> directly </w:t>
      </w:r>
      <w:r w:rsidRPr="00A33AC5">
        <w:rPr>
          <w:rStyle w:val="StyleUnderline"/>
          <w:highlight w:val="yellow"/>
        </w:rPr>
        <w:t>to the demand for</w:t>
      </w:r>
      <w:r w:rsidRPr="00A33AC5">
        <w:rPr>
          <w:rStyle w:val="StyleUnderline"/>
        </w:rPr>
        <w:t xml:space="preserve"> policy </w:t>
      </w:r>
      <w:r w:rsidRPr="00A33AC5">
        <w:rPr>
          <w:rStyle w:val="StyleUnderline"/>
          <w:highlight w:val="yellow"/>
        </w:rPr>
        <w:t>alternatives, without addressing this</w:t>
      </w:r>
      <w:r w:rsidRPr="00A33AC5">
        <w:rPr>
          <w:rStyle w:val="StyleUnderline"/>
        </w:rPr>
        <w:t xml:space="preserve"> image, </w:t>
      </w:r>
      <w:r w:rsidRPr="00A33AC5">
        <w:rPr>
          <w:rStyle w:val="StyleUnderline"/>
          <w:highlight w:val="yellow"/>
        </w:rPr>
        <w:t>[they are]</w:t>
      </w:r>
      <w:r w:rsidRPr="00A33AC5">
        <w:t xml:space="preserve"> </w:t>
      </w:r>
      <w:r w:rsidRPr="00A33AC5">
        <w:rPr>
          <w:strike/>
        </w:rPr>
        <w:t>he or she is</w:t>
      </w:r>
      <w:r w:rsidRPr="00A33AC5">
        <w:t xml:space="preserve"> </w:t>
      </w:r>
      <w:r w:rsidRPr="00A33AC5">
        <w:rPr>
          <w:rStyle w:val="Emphasis"/>
          <w:highlight w:val="yellow"/>
        </w:rPr>
        <w:t>tacitly endorsing</w:t>
      </w:r>
      <w:r w:rsidRPr="00A33AC5">
        <w:rPr>
          <w:rStyle w:val="StyleUnderline"/>
          <w:highlight w:val="yellow"/>
        </w:rPr>
        <w:t xml:space="preserve"> it. </w:t>
      </w:r>
      <w:r w:rsidRPr="00A33AC5">
        <w:rPr>
          <w:rStyle w:val="Emphasis"/>
          <w:highlight w:val="yellow"/>
        </w:rPr>
        <w:t>Before engaging in</w:t>
      </w:r>
      <w:r w:rsidRPr="00A33AC5">
        <w:t xml:space="preserve"> the </w:t>
      </w:r>
      <w:r w:rsidRPr="00A33AC5">
        <w:rPr>
          <w:rStyle w:val="Emphasis"/>
          <w:highlight w:val="yellow"/>
        </w:rPr>
        <w:t>policy debate</w:t>
      </w:r>
      <w:r w:rsidRPr="00A33AC5">
        <w:t xml:space="preserve"> the </w:t>
      </w:r>
      <w:r w:rsidRPr="00A33AC5">
        <w:rPr>
          <w:rStyle w:val="Emphasis"/>
          <w:highlight w:val="yellow"/>
        </w:rPr>
        <w:t>critics need to reframe</w:t>
      </w:r>
      <w:r w:rsidRPr="00A33AC5">
        <w:rPr>
          <w:rStyle w:val="Emphasis"/>
        </w:rPr>
        <w:t xml:space="preserve"> the</w:t>
      </w:r>
      <w:r w:rsidRPr="00A33AC5">
        <w:t xml:space="preserve"> basic </w:t>
      </w:r>
      <w:r w:rsidRPr="00A33AC5">
        <w:rPr>
          <w:rStyle w:val="Emphasis"/>
          <w:highlight w:val="yellow"/>
        </w:rPr>
        <w:t>terms</w:t>
      </w:r>
      <w:r w:rsidRPr="00A33AC5">
        <w:rPr>
          <w:rStyle w:val="Emphasis"/>
        </w:rPr>
        <w:t xml:space="preserve"> of reference</w:t>
      </w:r>
      <w:r w:rsidRPr="00A33AC5">
        <w:rPr>
          <w:rStyle w:val="StyleUnderline"/>
        </w:rPr>
        <w:t>. This</w:t>
      </w:r>
      <w:r w:rsidRPr="00A33AC5">
        <w:t xml:space="preserve"> book, then, reflects and </w:t>
      </w:r>
      <w:r w:rsidRPr="00A33AC5">
        <w:rPr>
          <w:rStyle w:val="StyleUnderline"/>
        </w:rPr>
        <w:t>underlines the importance of</w:t>
      </w:r>
      <w:r w:rsidRPr="00A33AC5">
        <w:t xml:space="preserve"> Antonio Gramsci and Edward Said’s </w:t>
      </w:r>
      <w:r w:rsidRPr="00A33AC5">
        <w:rPr>
          <w:rStyle w:val="Emphasis"/>
        </w:rPr>
        <w:t>‘critical intellectuals’</w:t>
      </w:r>
      <w:r w:rsidRPr="00A33AC5">
        <w:t xml:space="preserve">.15 </w:t>
      </w:r>
      <w:r w:rsidRPr="00A33AC5">
        <w:rPr>
          <w:rStyle w:val="StyleUnderline"/>
        </w:rPr>
        <w:t>The demand</w:t>
      </w:r>
      <w:r w:rsidRPr="00A33AC5">
        <w:t xml:space="preserve">, tacit or otherwise, </w:t>
      </w:r>
      <w:r w:rsidRPr="00A33AC5">
        <w:rPr>
          <w:rStyle w:val="StyleUnderline"/>
        </w:rPr>
        <w:t>that the policy-maker’s frame of reference be accepted as the</w:t>
      </w:r>
      <w:r w:rsidRPr="00A33AC5">
        <w:t xml:space="preserve"> only </w:t>
      </w:r>
      <w:r w:rsidRPr="00A33AC5">
        <w:rPr>
          <w:rStyle w:val="StyleUnderline"/>
        </w:rPr>
        <w:t>basis for discussion</w:t>
      </w:r>
      <w:r w:rsidRPr="00A33AC5">
        <w:t xml:space="preserve"> and analysis ignores a three thousand year old tradition commonly associated with Socrates and purportedly integral to the Western tradition of democratic dialogue. More immediately, it </w:t>
      </w:r>
      <w:r w:rsidRPr="00A33AC5">
        <w:rPr>
          <w:rStyle w:val="StyleUnderline"/>
        </w:rPr>
        <w:t>ignores</w:t>
      </w:r>
      <w:r w:rsidRPr="00A33AC5">
        <w:t xml:space="preserve"> post-seventeenth century democratic </w:t>
      </w:r>
      <w:r w:rsidRPr="00A33AC5">
        <w:rPr>
          <w:rStyle w:val="StyleUnderline"/>
        </w:rPr>
        <w:t>traditions which insist</w:t>
      </w:r>
      <w:r w:rsidRPr="00A33AC5">
        <w:t xml:space="preserve"> that a good </w:t>
      </w:r>
      <w:r w:rsidRPr="00A33AC5">
        <w:rPr>
          <w:rStyle w:val="StyleUnderline"/>
        </w:rPr>
        <w:t>society must have</w:t>
      </w:r>
      <w:r w:rsidRPr="00A33AC5">
        <w:t xml:space="preserve"> within it </w:t>
      </w:r>
      <w:r w:rsidRPr="00A33AC5">
        <w:rPr>
          <w:rStyle w:val="StyleUnderline"/>
        </w:rPr>
        <w:t xml:space="preserve">some way of </w:t>
      </w:r>
      <w:r w:rsidRPr="00A33AC5">
        <w:rPr>
          <w:rStyle w:val="Emphasis"/>
        </w:rPr>
        <w:t>critically assessing its knowledge</w:t>
      </w:r>
      <w:r w:rsidRPr="00A33AC5">
        <w:t xml:space="preserve"> and the decisions based upon that knowledge which impact upon citizens of such a society. This is a tradition with a slightly different connotation in contemporary liberal democracies which, during the Cold War, were proclaimed different and superior to the totalitarian enemy precisely because there were institutional checks and balances upon power. In short, one of the major differences between ‘open societies’ and their (closed) counterparts behind the Iron Curtain was that the former encouraged the critical testing of the knowledge and decisions of the powerful and assessing them against liberal democratic principles. The latter tolerated criticism only on rare and limited occasions. For some, this represented the triumph of rational-scientific methods of inquiry and techniques of falsification. For others, especially since positivism and rationalism have lost much of their allure, it meant that for society to become open and liberal, sectors of the population must be independent of the state and free to question its knowledge and power. Though we do not expect this position to be accepted by every reader, contributors to this book believe that critical dialogue is long overdue in Australia and needs to be listened to. For all its liberal democratic trappings, Australia’s </w:t>
      </w:r>
      <w:r w:rsidRPr="00A33AC5">
        <w:rPr>
          <w:rStyle w:val="StyleUnderline"/>
          <w:highlight w:val="yellow"/>
        </w:rPr>
        <w:t>security community</w:t>
      </w:r>
      <w:r w:rsidRPr="00A33AC5">
        <w:rPr>
          <w:rStyle w:val="StyleUnderline"/>
        </w:rPr>
        <w:t xml:space="preserve"> continues to </w:t>
      </w:r>
      <w:r w:rsidRPr="00A33AC5">
        <w:rPr>
          <w:rStyle w:val="StyleUnderline"/>
          <w:highlight w:val="yellow"/>
        </w:rPr>
        <w:t xml:space="preserve">invoke </w:t>
      </w:r>
      <w:r w:rsidRPr="00A33AC5">
        <w:rPr>
          <w:rStyle w:val="Emphasis"/>
          <w:highlight w:val="yellow"/>
        </w:rPr>
        <w:t>closed</w:t>
      </w:r>
      <w:r w:rsidRPr="00A33AC5">
        <w:rPr>
          <w:rStyle w:val="Emphasis"/>
        </w:rPr>
        <w:t xml:space="preserve"> monological </w:t>
      </w:r>
      <w:r w:rsidRPr="00A33AC5">
        <w:rPr>
          <w:rStyle w:val="Emphasis"/>
          <w:highlight w:val="yellow"/>
        </w:rPr>
        <w:t>narratives</w:t>
      </w:r>
      <w:r w:rsidRPr="00A33AC5">
        <w:t xml:space="preserve"> on defence and security. </w:t>
      </w:r>
      <w:r w:rsidRPr="00A33AC5">
        <w:rPr>
          <w:rStyle w:val="StyleUnderline"/>
          <w:highlight w:val="yellow"/>
        </w:rPr>
        <w:t>This</w:t>
      </w:r>
      <w:r w:rsidRPr="00A33AC5">
        <w:t xml:space="preserve"> book also </w:t>
      </w:r>
      <w:r w:rsidRPr="00A33AC5">
        <w:rPr>
          <w:rStyle w:val="StyleUnderline"/>
          <w:highlight w:val="yellow"/>
        </w:rPr>
        <w:t>questions</w:t>
      </w:r>
      <w:r w:rsidRPr="00A33AC5">
        <w:rPr>
          <w:rStyle w:val="StyleUnderline"/>
        </w:rPr>
        <w:t xml:space="preserve"> the </w:t>
      </w:r>
      <w:r w:rsidRPr="00A33AC5">
        <w:rPr>
          <w:rStyle w:val="Emphasis"/>
          <w:highlight w:val="yellow"/>
        </w:rPr>
        <w:t>distinctions</w:t>
      </w:r>
      <w:r w:rsidRPr="00A33AC5">
        <w:rPr>
          <w:rStyle w:val="StyleUnderline"/>
          <w:highlight w:val="yellow"/>
        </w:rPr>
        <w:t xml:space="preserve"> between </w:t>
      </w:r>
      <w:r w:rsidRPr="00A33AC5">
        <w:rPr>
          <w:rStyle w:val="Emphasis"/>
          <w:highlight w:val="yellow"/>
        </w:rPr>
        <w:t>policy</w:t>
      </w:r>
      <w:r w:rsidRPr="00A33AC5">
        <w:rPr>
          <w:rStyle w:val="Emphasis"/>
        </w:rPr>
        <w:t xml:space="preserve"> practice</w:t>
      </w:r>
      <w:r w:rsidRPr="00A33AC5">
        <w:rPr>
          <w:rStyle w:val="StyleUnderline"/>
        </w:rPr>
        <w:t xml:space="preserve"> </w:t>
      </w:r>
      <w:r w:rsidRPr="00A33AC5">
        <w:rPr>
          <w:rStyle w:val="StyleUnderline"/>
          <w:highlight w:val="yellow"/>
        </w:rPr>
        <w:t>and</w:t>
      </w:r>
      <w:r w:rsidRPr="00A33AC5">
        <w:rPr>
          <w:rStyle w:val="StyleUnderline"/>
        </w:rPr>
        <w:t xml:space="preserve"> </w:t>
      </w:r>
      <w:r w:rsidRPr="00A33AC5">
        <w:rPr>
          <w:rStyle w:val="Emphasis"/>
        </w:rPr>
        <w:t xml:space="preserve">academic </w:t>
      </w:r>
      <w:r w:rsidRPr="00A33AC5">
        <w:rPr>
          <w:rStyle w:val="Emphasis"/>
          <w:highlight w:val="yellow"/>
        </w:rPr>
        <w:t>theory</w:t>
      </w:r>
      <w:r w:rsidRPr="00A33AC5">
        <w:rPr>
          <w:rStyle w:val="StyleUnderline"/>
        </w:rPr>
        <w:t xml:space="preserve"> that inform conventional accounts of</w:t>
      </w:r>
      <w:r w:rsidRPr="00A33AC5">
        <w:t xml:space="preserve"> Australian </w:t>
      </w:r>
      <w:r w:rsidRPr="00A33AC5">
        <w:rPr>
          <w:rStyle w:val="StyleUnderline"/>
        </w:rPr>
        <w:t>security</w:t>
      </w:r>
      <w:r w:rsidRPr="00A33AC5">
        <w:t xml:space="preserve">. One of its major concerns, particularly in chapters 1 and 2, is to illustrate how </w:t>
      </w:r>
      <w:r w:rsidRPr="00A33AC5">
        <w:rPr>
          <w:rStyle w:val="StyleUnderline"/>
          <w:highlight w:val="yellow"/>
        </w:rPr>
        <w:t xml:space="preserve">theory is </w:t>
      </w:r>
      <w:r w:rsidRPr="00A33AC5">
        <w:rPr>
          <w:rStyle w:val="Emphasis"/>
          <w:highlight w:val="yellow"/>
        </w:rPr>
        <w:t>integral</w:t>
      </w:r>
      <w:r w:rsidRPr="00A33AC5">
        <w:rPr>
          <w:rStyle w:val="StyleUnderline"/>
          <w:highlight w:val="yellow"/>
        </w:rPr>
        <w:t xml:space="preserve"> to</w:t>
      </w:r>
      <w:r w:rsidRPr="00A33AC5">
        <w:rPr>
          <w:rStyle w:val="StyleUnderline"/>
        </w:rPr>
        <w:t xml:space="preserve"> the practice of security analysis and policy </w:t>
      </w:r>
      <w:r w:rsidRPr="00A33AC5">
        <w:rPr>
          <w:rStyle w:val="StyleUnderline"/>
          <w:highlight w:val="yellow"/>
        </w:rPr>
        <w:t>prescription</w:t>
      </w:r>
      <w:r w:rsidRPr="00A33AC5">
        <w:t xml:space="preserve">. The book also calls on policy-makers, academics and students of defence and security to think critically about what they are reading, writing and saying; to begin to ask, of their work and study, difficult and searching questions raised in other disciplines; to recognise, no matter how uncomfortable it feels, that what is involved in theory and practice is not the ability to identify a replacement for failed models, but </w:t>
      </w:r>
      <w:r w:rsidRPr="00A33AC5">
        <w:rPr>
          <w:rStyle w:val="StyleUnderline"/>
        </w:rPr>
        <w:t>a realisation that</w:t>
      </w:r>
      <w:r w:rsidRPr="00A33AC5">
        <w:t xml:space="preserve"> terms and </w:t>
      </w:r>
      <w:r w:rsidRPr="00A33AC5">
        <w:rPr>
          <w:rStyle w:val="StyleUnderline"/>
        </w:rPr>
        <w:t>concepts</w:t>
      </w:r>
      <w:r w:rsidRPr="00A33AC5">
        <w:t xml:space="preserve"> – state sovereignty, balance of power, </w:t>
      </w:r>
      <w:r w:rsidRPr="00A33AC5">
        <w:rPr>
          <w:rStyle w:val="Emphasis"/>
          <w:highlight w:val="yellow"/>
        </w:rPr>
        <w:t>security</w:t>
      </w:r>
      <w:r w:rsidRPr="00A33AC5">
        <w:t xml:space="preserve">, and so on – </w:t>
      </w:r>
      <w:r w:rsidRPr="00A33AC5">
        <w:rPr>
          <w:rStyle w:val="StyleUnderline"/>
          <w:highlight w:val="yellow"/>
        </w:rPr>
        <w:t>are contested</w:t>
      </w:r>
      <w:r w:rsidRPr="00A33AC5">
        <w:rPr>
          <w:rStyle w:val="StyleUnderline"/>
        </w:rPr>
        <w:t xml:space="preserve"> and problematic, </w:t>
      </w:r>
      <w:r w:rsidRPr="00A33AC5">
        <w:rPr>
          <w:rStyle w:val="StyleUnderline"/>
          <w:highlight w:val="yellow"/>
        </w:rPr>
        <w:t>and</w:t>
      </w:r>
      <w:r w:rsidRPr="00A33AC5">
        <w:rPr>
          <w:rStyle w:val="StyleUnderline"/>
        </w:rPr>
        <w:t xml:space="preserve"> that </w:t>
      </w:r>
      <w:r w:rsidRPr="00A33AC5">
        <w:rPr>
          <w:rStyle w:val="StyleUnderline"/>
          <w:highlight w:val="yellow"/>
        </w:rPr>
        <w:t xml:space="preserve">the world is </w:t>
      </w:r>
      <w:r w:rsidRPr="00A33AC5">
        <w:rPr>
          <w:rStyle w:val="Emphasis"/>
          <w:highlight w:val="yellow"/>
        </w:rPr>
        <w:t>indeterminate</w:t>
      </w:r>
      <w:r w:rsidRPr="00A33AC5">
        <w:rPr>
          <w:rStyle w:val="StyleUnderline"/>
          <w:highlight w:val="yellow"/>
        </w:rPr>
        <w:t>, always becoming</w:t>
      </w:r>
      <w:r w:rsidRPr="00A33AC5">
        <w:rPr>
          <w:rStyle w:val="StyleUnderline"/>
        </w:rPr>
        <w:t xml:space="preserve"> what is written about it</w:t>
      </w:r>
      <w:r w:rsidRPr="00A33AC5">
        <w:t xml:space="preserve">. Critical analysis which shows how </w:t>
      </w:r>
      <w:r w:rsidRPr="00A33AC5">
        <w:rPr>
          <w:rStyle w:val="StyleUnderline"/>
        </w:rPr>
        <w:t xml:space="preserve">particular kinds of </w:t>
      </w:r>
      <w:r w:rsidRPr="00A33AC5">
        <w:rPr>
          <w:rStyle w:val="StyleUnderline"/>
          <w:highlight w:val="yellow"/>
        </w:rPr>
        <w:t>theoretical</w:t>
      </w:r>
      <w:r w:rsidRPr="00A33AC5">
        <w:rPr>
          <w:rStyle w:val="StyleUnderline"/>
        </w:rPr>
        <w:t xml:space="preserve"> </w:t>
      </w:r>
      <w:r w:rsidRPr="00A33AC5">
        <w:rPr>
          <w:rStyle w:val="StyleUnderline"/>
        </w:rPr>
        <w:lastRenderedPageBreak/>
        <w:t xml:space="preserve">presumptions can effectively exclude vital areas of political life from </w:t>
      </w:r>
      <w:r w:rsidRPr="00A33AC5">
        <w:rPr>
          <w:rStyle w:val="StyleUnderline"/>
          <w:highlight w:val="yellow"/>
        </w:rPr>
        <w:t xml:space="preserve">analysis has </w:t>
      </w:r>
      <w:r w:rsidRPr="00A33AC5">
        <w:rPr>
          <w:rStyle w:val="Emphasis"/>
          <w:highlight w:val="yellow"/>
        </w:rPr>
        <w:t>direct</w:t>
      </w:r>
      <w:r w:rsidRPr="00A33AC5">
        <w:rPr>
          <w:rStyle w:val="Emphasis"/>
        </w:rPr>
        <w:t xml:space="preserve"> practical </w:t>
      </w:r>
      <w:r w:rsidRPr="00A33AC5">
        <w:rPr>
          <w:rStyle w:val="Emphasis"/>
          <w:highlight w:val="yellow"/>
        </w:rPr>
        <w:t>implications</w:t>
      </w:r>
      <w:r w:rsidRPr="00A33AC5">
        <w:rPr>
          <w:rStyle w:val="StyleUnderline"/>
          <w:highlight w:val="yellow"/>
        </w:rPr>
        <w:t xml:space="preserve"> for policy-makers</w:t>
      </w:r>
      <w:r w:rsidRPr="00A33AC5">
        <w:t xml:space="preserve">, academics and citizens who face the daunting task of steering Australia through some potentially choppy international waters over the next few years. There is also much of interest in the chapters for those struggling to give meaning to a world where so much that has long been taken for granted now demands imaginative, incisive reappraisal. The contributors, too, have struggled to find meaning, often despairing at the terrible human costs of international violence. This is why readers will find no single, fully formed panacea for the world’s ills in general, or Australia’s security in particular. There are none. Every chapter, however, in its own way, offers something more than is found in orthodox literature, often by exposing ritualistic Cold War defence and security mind-sets that are dressed up as new thinking. Chapters 7 and 9, for example, present alternative ways of engaging in security and defence practice. Others (chapters 3, 4, 5, 6 and 8) seek to alert policy-makers, academics and students to alternative theoretical possibilities which might better serve an Australian community pursuing security and prosperity in an uncertain world. All chapters confront the policy community and its counterparts in the academy with a deep awareness of the intellectual and material constraints imposed by dominant traditions of realism, but they avoid dismissive and exclusionary terms which often in the past characterized exchanges between policy-makers and their critics. This is because, as noted earlier, </w:t>
      </w:r>
      <w:r w:rsidRPr="00A33AC5">
        <w:rPr>
          <w:rStyle w:val="StyleUnderline"/>
          <w:highlight w:val="yellow"/>
        </w:rPr>
        <w:t>attention needs to be paid to</w:t>
      </w:r>
      <w:r w:rsidRPr="00A33AC5">
        <w:rPr>
          <w:rStyle w:val="StyleUnderline"/>
        </w:rPr>
        <w:t xml:space="preserve"> the </w:t>
      </w:r>
      <w:r w:rsidRPr="00A33AC5">
        <w:rPr>
          <w:rStyle w:val="Emphasis"/>
        </w:rPr>
        <w:t>words</w:t>
      </w:r>
      <w:r w:rsidRPr="00A33AC5">
        <w:rPr>
          <w:rStyle w:val="StyleUnderline"/>
        </w:rPr>
        <w:t xml:space="preserve"> and the </w:t>
      </w:r>
      <w:r w:rsidRPr="00A33AC5">
        <w:rPr>
          <w:rStyle w:val="Emphasis"/>
          <w:highlight w:val="yellow"/>
        </w:rPr>
        <w:t>thought processes</w:t>
      </w:r>
      <w:r w:rsidRPr="00A33AC5">
        <w:rPr>
          <w:rStyle w:val="StyleUnderline"/>
        </w:rPr>
        <w:t xml:space="preserve"> of those being criticized</w:t>
      </w:r>
      <w:r w:rsidRPr="00A33AC5">
        <w:t xml:space="preserve">. A close reading of this kind draws attention to </w:t>
      </w:r>
      <w:r w:rsidRPr="00A33AC5">
        <w:rPr>
          <w:rStyle w:val="StyleUnderline"/>
        </w:rPr>
        <w:t>underlying assumptions</w:t>
      </w:r>
      <w:r w:rsidRPr="00A33AC5">
        <w:t xml:space="preserve">, showing they </w:t>
      </w:r>
      <w:r w:rsidRPr="00A33AC5">
        <w:rPr>
          <w:rStyle w:val="StyleUnderline"/>
        </w:rPr>
        <w:t xml:space="preserve">need to be recognized and questioned. A sense of </w:t>
      </w:r>
      <w:r w:rsidRPr="00A33AC5">
        <w:rPr>
          <w:rStyle w:val="StyleUnderline"/>
          <w:highlight w:val="yellow"/>
        </w:rPr>
        <w:t>doubt</w:t>
      </w:r>
      <w:r w:rsidRPr="00A33AC5">
        <w:t xml:space="preserve"> (in place of confident certainty) </w:t>
      </w:r>
      <w:r w:rsidRPr="00A33AC5">
        <w:rPr>
          <w:rStyle w:val="StyleUnderline"/>
          <w:highlight w:val="yellow"/>
        </w:rPr>
        <w:t xml:space="preserve">is a </w:t>
      </w:r>
      <w:r w:rsidRPr="00A33AC5">
        <w:rPr>
          <w:rStyle w:val="Emphasis"/>
          <w:highlight w:val="yellow"/>
        </w:rPr>
        <w:t>necessary prelude</w:t>
      </w:r>
      <w:r w:rsidRPr="00A33AC5">
        <w:rPr>
          <w:rStyle w:val="StyleUnderline"/>
          <w:highlight w:val="yellow"/>
        </w:rPr>
        <w:t xml:space="preserve"> to</w:t>
      </w:r>
      <w:r w:rsidRPr="00A33AC5">
        <w:rPr>
          <w:rStyle w:val="StyleUnderline"/>
        </w:rPr>
        <w:t xml:space="preserve"> a </w:t>
      </w:r>
      <w:r w:rsidRPr="00A33AC5">
        <w:rPr>
          <w:rStyle w:val="StyleUnderline"/>
          <w:highlight w:val="yellow"/>
        </w:rPr>
        <w:t>genuine</w:t>
      </w:r>
      <w:r w:rsidRPr="00A33AC5">
        <w:rPr>
          <w:rStyle w:val="StyleUnderline"/>
        </w:rPr>
        <w:t xml:space="preserve"> search for </w:t>
      </w:r>
      <w:r w:rsidRPr="00A33AC5">
        <w:rPr>
          <w:rStyle w:val="StyleUnderline"/>
          <w:highlight w:val="yellow"/>
        </w:rPr>
        <w:t>alternative policies. First comes</w:t>
      </w:r>
      <w:r w:rsidRPr="00A33AC5">
        <w:rPr>
          <w:rStyle w:val="StyleUnderline"/>
        </w:rPr>
        <w:t xml:space="preserve"> an </w:t>
      </w:r>
      <w:r w:rsidRPr="00A33AC5">
        <w:rPr>
          <w:rStyle w:val="StyleUnderline"/>
          <w:highlight w:val="yellow"/>
        </w:rPr>
        <w:t>awareness</w:t>
      </w:r>
      <w:r w:rsidRPr="00A33AC5">
        <w:rPr>
          <w:rStyle w:val="StyleUnderline"/>
        </w:rPr>
        <w:t xml:space="preserve"> of the need for new perspectives, </w:t>
      </w:r>
      <w:r w:rsidRPr="00A33AC5">
        <w:rPr>
          <w:rStyle w:val="Emphasis"/>
          <w:highlight w:val="yellow"/>
        </w:rPr>
        <w:t>then specific policies</w:t>
      </w:r>
      <w:r w:rsidRPr="00A33AC5">
        <w:rPr>
          <w:rStyle w:val="Emphasis"/>
        </w:rPr>
        <w:t xml:space="preserve"> may </w:t>
      </w:r>
      <w:r w:rsidRPr="00A33AC5">
        <w:rPr>
          <w:rStyle w:val="Emphasis"/>
          <w:highlight w:val="yellow"/>
        </w:rPr>
        <w:t>follow</w:t>
      </w:r>
      <w:r w:rsidRPr="00A33AC5">
        <w:t xml:space="preserve">. As Jim George argues in the following chapter, </w:t>
      </w:r>
      <w:r w:rsidRPr="00A33AC5">
        <w:rPr>
          <w:rStyle w:val="StyleUnderline"/>
          <w:highlight w:val="yellow"/>
        </w:rPr>
        <w:t>we need</w:t>
      </w:r>
      <w:r w:rsidRPr="00A33AC5">
        <w:rPr>
          <w:rStyle w:val="StyleUnderline"/>
        </w:rPr>
        <w:t xml:space="preserve"> to look </w:t>
      </w:r>
      <w:r w:rsidRPr="00A33AC5">
        <w:rPr>
          <w:rStyle w:val="Emphasis"/>
          <w:highlight w:val="yellow"/>
        </w:rPr>
        <w:t>not</w:t>
      </w:r>
      <w:r w:rsidRPr="00A33AC5">
        <w:rPr>
          <w:rStyle w:val="Emphasis"/>
        </w:rPr>
        <w:t xml:space="preserve"> so much at </w:t>
      </w:r>
      <w:r w:rsidRPr="00A33AC5">
        <w:rPr>
          <w:rStyle w:val="Emphasis"/>
          <w:highlight w:val="yellow"/>
        </w:rPr>
        <w:t>contending policies</w:t>
      </w:r>
      <w:r w:rsidRPr="00A33AC5">
        <w:t xml:space="preserve"> as they are made for us </w:t>
      </w:r>
      <w:r w:rsidRPr="00A33AC5">
        <w:rPr>
          <w:rStyle w:val="Emphasis"/>
          <w:highlight w:val="yellow"/>
        </w:rPr>
        <w:t>but</w:t>
      </w:r>
      <w:r w:rsidRPr="00A33AC5">
        <w:rPr>
          <w:rStyle w:val="Emphasis"/>
        </w:rPr>
        <w:t xml:space="preserve"> at </w:t>
      </w:r>
      <w:r w:rsidRPr="00A33AC5">
        <w:rPr>
          <w:rStyle w:val="Emphasis"/>
          <w:highlight w:val="yellow"/>
        </w:rPr>
        <w:t>challenging</w:t>
      </w:r>
      <w:r w:rsidRPr="00A33AC5">
        <w:rPr>
          <w:rStyle w:val="Emphasis"/>
        </w:rPr>
        <w:t xml:space="preserve"> ‘the </w:t>
      </w:r>
      <w:r w:rsidRPr="00A33AC5">
        <w:rPr>
          <w:rStyle w:val="Emphasis"/>
          <w:highlight w:val="yellow"/>
        </w:rPr>
        <w:t>discursive process</w:t>
      </w:r>
      <w:r w:rsidRPr="00A33AC5">
        <w:rPr>
          <w:rStyle w:val="StyleUnderline"/>
          <w:highlight w:val="yellow"/>
        </w:rPr>
        <w:t xml:space="preserve"> which</w:t>
      </w:r>
      <w:r w:rsidRPr="00A33AC5">
        <w:rPr>
          <w:rStyle w:val="StyleUnderline"/>
        </w:rPr>
        <w:t xml:space="preserve"> gives [favoured interpretations of “reality”] their meaning and which </w:t>
      </w:r>
      <w:r w:rsidRPr="00A33AC5">
        <w:rPr>
          <w:rStyle w:val="StyleUnderline"/>
          <w:highlight w:val="yellow"/>
        </w:rPr>
        <w:t>direct</w:t>
      </w:r>
      <w:r w:rsidRPr="00A33AC5">
        <w:t xml:space="preserve"> [Australia’s] </w:t>
      </w:r>
      <w:r w:rsidRPr="00A33AC5">
        <w:rPr>
          <w:rStyle w:val="StyleUnderline"/>
          <w:highlight w:val="yellow"/>
        </w:rPr>
        <w:t>policy</w:t>
      </w:r>
      <w:r w:rsidRPr="00A33AC5">
        <w:t xml:space="preserve">/analytical/military </w:t>
      </w:r>
      <w:r w:rsidRPr="00A33AC5">
        <w:rPr>
          <w:rStyle w:val="StyleUnderline"/>
        </w:rPr>
        <w:t>responses’</w:t>
      </w:r>
      <w:r w:rsidRPr="00A33AC5">
        <w:t>. This process is not restricted to the small, official defence and security establishment huddled around the US-Australian War Memorial in Canberra. It also encompasses much of Australia’s academic defence and security community located primarily though not exclusively within the Australian National University and the University College of the University of New South Wales. These discursive processes are examined in detail in subsequent chapters as authors attempt to make sense of a politics of exclusion and closure which exercises disciplinary power over Australia’s security community. They also question the discourse of ‘regional security’, ‘security cooperation’, ‘peacekeeping’ and ‘alliance politics’ that are central to Australia’s official and academic security agenda in the 1990s. This is seen as an important task especially when, as is revealed, the disciplines of International Relations and Strategic Studies are under challenge from critical and theoretical debates ranging across the social sciences and humanities; debates that are nowhere to be found in Australian defence and security studies. The chapters graphically illustrate how Australia’s public policies on defence and security are informed, underpinned and legitimised by a narrowly-based intellectual enterprise which draws strength from contested concepts of realism and liberalism, which in turn seek legitimacy through policy-making processes. Contributors ask whether Australia’s policy-makers and their academic advisors are unaware of broader intellectual debates, or resistant to them, or choose not to understand them, and why?</w:t>
      </w:r>
    </w:p>
    <w:p w:rsidR="00DA7AB7" w:rsidRPr="00A33AC5" w:rsidRDefault="00DA7AB7" w:rsidP="00DA7AB7"/>
    <w:p w:rsidR="00DA7AB7" w:rsidRPr="00A33AC5" w:rsidRDefault="00DA7AB7" w:rsidP="00DA7AB7">
      <w:pPr>
        <w:pStyle w:val="Heading4"/>
        <w:rPr>
          <w:rFonts w:cs="Arial"/>
        </w:rPr>
      </w:pPr>
      <w:r w:rsidRPr="00A33AC5">
        <w:rPr>
          <w:rFonts w:cs="Arial"/>
        </w:rPr>
        <w:t xml:space="preserve">Ethical questioning </w:t>
      </w:r>
      <w:r w:rsidRPr="00A33AC5">
        <w:rPr>
          <w:rFonts w:cs="Arial"/>
          <w:u w:val="single"/>
        </w:rPr>
        <w:t>cannot be reduced</w:t>
      </w:r>
      <w:r w:rsidRPr="00A33AC5">
        <w:rPr>
          <w:rFonts w:cs="Arial"/>
        </w:rPr>
        <w:t xml:space="preserve"> to bureaucratic yes/no ‘policy relevant’ answers---reject their insular framing </w:t>
      </w:r>
    </w:p>
    <w:p w:rsidR="00DA7AB7" w:rsidRPr="00A33AC5" w:rsidRDefault="00DA7AB7" w:rsidP="00DA7AB7">
      <w:pPr>
        <w:autoSpaceDE w:val="0"/>
        <w:autoSpaceDN w:val="0"/>
        <w:adjustRightInd w:val="0"/>
      </w:pPr>
      <w:r w:rsidRPr="00A33AC5">
        <w:rPr>
          <w:rStyle w:val="Style13ptBold"/>
        </w:rPr>
        <w:t>Biswas 7 –</w:t>
      </w:r>
      <w:r w:rsidRPr="00A33AC5">
        <w:t xml:space="preserve"> Shampa Biswas, Professor of Politics at Whitman College, Ph.D., Political Science, University of Minnesota, M.A., International Relations, Maxwell School of Citizenship, Syracuse University, M.A., Economics, Dehli School of Economics, University of Dehli, “Empire and Global Public Intellectuals: Reading Edward Said as an International Relations Theorist”, Millennium, 36(1), p. 117-125</w:t>
      </w:r>
      <w:r w:rsidR="00A33AC5" w:rsidRPr="00A33AC5">
        <w:rPr>
          <w:b/>
          <w:sz w:val="20"/>
          <w:szCs w:val="20"/>
        </w:rPr>
        <w:t>****NCC’19 Novice Packet****</w:t>
      </w:r>
    </w:p>
    <w:p w:rsidR="00DA7AB7" w:rsidRPr="00A33AC5" w:rsidRDefault="00DA7AB7" w:rsidP="00DA7AB7">
      <w:r w:rsidRPr="00A33AC5">
        <w:t xml:space="preserve">It has been 30 years since Stanley Hoffman accused IR of being an ‘American social science’ and noted its too close connections to US foreign policy elites and US preoccupations of the Cold War to be able to make any universal claims,7 yet </w:t>
      </w:r>
      <w:r w:rsidRPr="00A33AC5">
        <w:rPr>
          <w:rStyle w:val="StyleUnderline"/>
          <w:highlight w:val="yellow"/>
        </w:rPr>
        <w:t>there seems to be</w:t>
      </w:r>
      <w:r w:rsidRPr="00A33AC5">
        <w:rPr>
          <w:rStyle w:val="StyleUnderline"/>
        </w:rPr>
        <w:t xml:space="preserve"> a curious </w:t>
      </w:r>
      <w:r w:rsidRPr="00A33AC5">
        <w:rPr>
          <w:rStyle w:val="StyleUnderline"/>
          <w:highlight w:val="yellow"/>
        </w:rPr>
        <w:t>amnesia</w:t>
      </w:r>
      <w:r w:rsidRPr="00A33AC5">
        <w:rPr>
          <w:rStyle w:val="StyleUnderline"/>
        </w:rPr>
        <w:t xml:space="preserve"> and lack of curiosity </w:t>
      </w:r>
      <w:r w:rsidRPr="00A33AC5">
        <w:rPr>
          <w:rStyle w:val="StyleUnderline"/>
          <w:highlight w:val="yellow"/>
        </w:rPr>
        <w:t>about the</w:t>
      </w:r>
      <w:r w:rsidRPr="00A33AC5">
        <w:rPr>
          <w:rStyle w:val="StyleUnderline"/>
        </w:rPr>
        <w:t xml:space="preserve"> political history of the </w:t>
      </w:r>
      <w:r w:rsidRPr="00A33AC5">
        <w:rPr>
          <w:rStyle w:val="StyleUnderline"/>
          <w:highlight w:val="yellow"/>
        </w:rPr>
        <w:t>discipline</w:t>
      </w:r>
      <w:r w:rsidRPr="00A33AC5">
        <w:rPr>
          <w:rStyle w:val="StyleUnderline"/>
        </w:rPr>
        <w:t xml:space="preserve">, and in particular its own </w:t>
      </w:r>
      <w:r w:rsidRPr="00A33AC5">
        <w:rPr>
          <w:rStyle w:val="StyleUnderline"/>
          <w:highlight w:val="yellow"/>
        </w:rPr>
        <w:t>complicities in</w:t>
      </w:r>
      <w:r w:rsidRPr="00A33AC5">
        <w:rPr>
          <w:rStyle w:val="StyleUnderline"/>
        </w:rPr>
        <w:t xml:space="preserve"> the </w:t>
      </w:r>
      <w:r w:rsidRPr="00A33AC5">
        <w:rPr>
          <w:rStyle w:val="StyleUnderline"/>
          <w:highlight w:val="yellow"/>
        </w:rPr>
        <w:t>production of empire</w:t>
      </w:r>
      <w:r w:rsidRPr="00A33AC5">
        <w:t xml:space="preserve">.8 Through what discourses the imperial gets reproduced, resurrected and re-energised is a question that should be very much at the heart of a discipline whose task it is to examine the contours of global power. Thinking this failure of IR through some of Edward Said’s critical scholarly work from his long distinguished career as an intellectual and activist, </w:t>
      </w:r>
      <w:r w:rsidRPr="00A33AC5">
        <w:rPr>
          <w:rStyle w:val="StyleUnderline"/>
          <w:highlight w:val="yellow"/>
        </w:rPr>
        <w:t>this</w:t>
      </w:r>
      <w:r w:rsidRPr="00A33AC5">
        <w:rPr>
          <w:rStyle w:val="StyleUnderline"/>
        </w:rPr>
        <w:t xml:space="preserve"> article </w:t>
      </w:r>
      <w:r w:rsidRPr="00A33AC5">
        <w:rPr>
          <w:rStyle w:val="StyleUnderline"/>
          <w:highlight w:val="yellow"/>
        </w:rPr>
        <w:t xml:space="preserve">is an attempt to </w:t>
      </w:r>
      <w:r w:rsidRPr="00A33AC5">
        <w:rPr>
          <w:rStyle w:val="Emphasis"/>
          <w:highlight w:val="yellow"/>
        </w:rPr>
        <w:t>politicise</w:t>
      </w:r>
      <w:r w:rsidRPr="00A33AC5">
        <w:rPr>
          <w:rStyle w:val="StyleUnderline"/>
          <w:highlight w:val="yellow"/>
        </w:rPr>
        <w:t xml:space="preserve"> and</w:t>
      </w:r>
      <w:r w:rsidRPr="00A33AC5">
        <w:rPr>
          <w:rStyle w:val="StyleUnderline"/>
        </w:rPr>
        <w:t xml:space="preserve"> hence </w:t>
      </w:r>
      <w:r w:rsidRPr="00A33AC5">
        <w:rPr>
          <w:rStyle w:val="Emphasis"/>
          <w:highlight w:val="yellow"/>
        </w:rPr>
        <w:t>render questionable</w:t>
      </w:r>
      <w:r w:rsidRPr="00A33AC5">
        <w:rPr>
          <w:rStyle w:val="StyleUnderline"/>
        </w:rPr>
        <w:t xml:space="preserve"> the </w:t>
      </w:r>
      <w:r w:rsidRPr="00A33AC5">
        <w:rPr>
          <w:rStyle w:val="Emphasis"/>
          <w:highlight w:val="yellow"/>
        </w:rPr>
        <w:t>disciplinary traps</w:t>
      </w:r>
      <w:r w:rsidRPr="00A33AC5">
        <w:rPr>
          <w:rStyle w:val="StyleUnderline"/>
          <w:highlight w:val="yellow"/>
        </w:rPr>
        <w:t xml:space="preserve"> that</w:t>
      </w:r>
      <w:r w:rsidRPr="00A33AC5">
        <w:rPr>
          <w:rStyle w:val="StyleUnderline"/>
        </w:rPr>
        <w:t xml:space="preserve"> have, ironically, </w:t>
      </w:r>
      <w:r w:rsidRPr="00A33AC5">
        <w:rPr>
          <w:rStyle w:val="Emphasis"/>
          <w:highlight w:val="yellow"/>
        </w:rPr>
        <w:t>circumscribed</w:t>
      </w:r>
      <w:r w:rsidRPr="00A33AC5">
        <w:rPr>
          <w:rStyle w:val="StyleUnderline"/>
        </w:rPr>
        <w:t xml:space="preserve"> the </w:t>
      </w:r>
      <w:r w:rsidRPr="00A33AC5">
        <w:rPr>
          <w:rStyle w:val="StyleUnderline"/>
          <w:highlight w:val="yellow"/>
        </w:rPr>
        <w:t>ability of scholars</w:t>
      </w:r>
      <w:r w:rsidRPr="00A33AC5">
        <w:rPr>
          <w:rStyle w:val="StyleUnderline"/>
        </w:rPr>
        <w:t xml:space="preserve"> whose very business it is to think about global politics </w:t>
      </w:r>
      <w:r w:rsidRPr="00A33AC5">
        <w:rPr>
          <w:rStyle w:val="StyleUnderline"/>
          <w:highlight w:val="yellow"/>
        </w:rPr>
        <w:t>to</w:t>
      </w:r>
      <w:r w:rsidRPr="00A33AC5">
        <w:rPr>
          <w:rStyle w:val="StyleUnderline"/>
        </w:rPr>
        <w:t xml:space="preserve"> actually </w:t>
      </w:r>
      <w:r w:rsidRPr="00A33AC5">
        <w:rPr>
          <w:rStyle w:val="StyleUnderline"/>
          <w:highlight w:val="yellow"/>
        </w:rPr>
        <w:t>think</w:t>
      </w:r>
      <w:r w:rsidRPr="00A33AC5">
        <w:rPr>
          <w:rStyle w:val="StyleUnderline"/>
        </w:rPr>
        <w:t xml:space="preserve"> globally and </w:t>
      </w:r>
      <w:r w:rsidRPr="00A33AC5">
        <w:rPr>
          <w:rStyle w:val="StyleUnderline"/>
          <w:highlight w:val="yellow"/>
        </w:rPr>
        <w:t>politically</w:t>
      </w:r>
      <w:r w:rsidRPr="00A33AC5">
        <w:t xml:space="preserve">. What Edward Said has to offer IR scholars, I believe, is a certain kind of global sensibility, a critical but sympathetic and felt awareness of an inhabited and cohabited world. Furthermore, it is a profoundly political sensibility whose globalism is predicated on a cognisance of the imperial and a firm non-imperial ethic in its formulation. I make this argument by travelling through a couple of Said’s thematic foci in his enormous corpus of writing. Using a lot of Said’s reflections on the role of public intellectuals, I argue in this article that </w:t>
      </w:r>
      <w:r w:rsidRPr="00A33AC5">
        <w:rPr>
          <w:rStyle w:val="StyleUnderline"/>
          <w:highlight w:val="yellow"/>
        </w:rPr>
        <w:t>IR scholars need</w:t>
      </w:r>
      <w:r w:rsidRPr="00A33AC5">
        <w:rPr>
          <w:rStyle w:val="StyleUnderline"/>
        </w:rPr>
        <w:t xml:space="preserve"> to develop</w:t>
      </w:r>
      <w:r w:rsidRPr="00A33AC5">
        <w:t xml:space="preserve"> what I call </w:t>
      </w:r>
      <w:r w:rsidRPr="00A33AC5">
        <w:rPr>
          <w:rStyle w:val="StyleUnderline"/>
          <w:highlight w:val="yellow"/>
        </w:rPr>
        <w:t xml:space="preserve">a </w:t>
      </w:r>
      <w:r w:rsidRPr="00A33AC5">
        <w:rPr>
          <w:rStyle w:val="Emphasis"/>
          <w:highlight w:val="yellow"/>
        </w:rPr>
        <w:t>‘global intellectual posture’</w:t>
      </w:r>
      <w:r w:rsidRPr="00A33AC5">
        <w:t xml:space="preserve">. In the 1993 Reith Lectures delivered on BBC channels, Said outlines three positions for public intellectuals to assume – as an outsider/exile/marginal, as an ‘amateur’, and </w:t>
      </w:r>
      <w:r w:rsidRPr="00A33AC5">
        <w:rPr>
          <w:rStyle w:val="StyleUnderline"/>
          <w:highlight w:val="yellow"/>
        </w:rPr>
        <w:t xml:space="preserve">as a </w:t>
      </w:r>
      <w:r w:rsidRPr="00A33AC5">
        <w:rPr>
          <w:rStyle w:val="Emphasis"/>
          <w:highlight w:val="yellow"/>
        </w:rPr>
        <w:t>disturber of the status quo</w:t>
      </w:r>
      <w:r w:rsidRPr="00A33AC5">
        <w:rPr>
          <w:rStyle w:val="StyleUnderline"/>
        </w:rPr>
        <w:t xml:space="preserve"> speaking ‘truth to power’ and </w:t>
      </w:r>
      <w:r w:rsidRPr="00A33AC5">
        <w:rPr>
          <w:rStyle w:val="Emphasis"/>
          <w:highlight w:val="yellow"/>
        </w:rPr>
        <w:t>self-consciously siding with those</w:t>
      </w:r>
      <w:r w:rsidRPr="00A33AC5">
        <w:rPr>
          <w:rStyle w:val="Emphasis"/>
        </w:rPr>
        <w:t xml:space="preserve"> who are </w:t>
      </w:r>
      <w:r w:rsidRPr="00A33AC5">
        <w:rPr>
          <w:rStyle w:val="Emphasis"/>
          <w:highlight w:val="yellow"/>
        </w:rPr>
        <w:t>underrepresented</w:t>
      </w:r>
      <w:r w:rsidRPr="00A33AC5">
        <w:rPr>
          <w:rStyle w:val="StyleUnderline"/>
        </w:rPr>
        <w:t xml:space="preserve"> and disadvantaged</w:t>
      </w:r>
      <w:r w:rsidRPr="00A33AC5">
        <w:t xml:space="preserve">.9 Beginning with a discussion of Said’s critique of ‘professionalism’ and </w:t>
      </w:r>
      <w:r w:rsidRPr="00A33AC5">
        <w:rPr>
          <w:rStyle w:val="StyleUnderline"/>
        </w:rPr>
        <w:t xml:space="preserve">the </w:t>
      </w:r>
      <w:r w:rsidRPr="00A33AC5">
        <w:rPr>
          <w:rStyle w:val="Emphasis"/>
        </w:rPr>
        <w:t>‘cult of expertise’</w:t>
      </w:r>
      <w:r w:rsidRPr="00A33AC5">
        <w:t xml:space="preserve"> as it </w:t>
      </w:r>
      <w:r w:rsidRPr="00A33AC5">
        <w:rPr>
          <w:rStyle w:val="StyleUnderline"/>
        </w:rPr>
        <w:t>applies to International Relations</w:t>
      </w:r>
      <w:r w:rsidRPr="00A33AC5">
        <w:t xml:space="preserve">, I first argue the importance, for scholars of global politics, of taking politics seriously. Second, I turn to Said’s comments on the posture of exile and his critique of </w:t>
      </w:r>
      <w:r w:rsidRPr="00A33AC5">
        <w:lastRenderedPageBreak/>
        <w:t xml:space="preserve">identity politics, particularly in its nationalist formulations, to ask what it means for students of global politics to take the global seriously. Finally, I attend to some of Said’s comments on humanism and contrapuntality to examine what IR scholars can learn from Said about feeling and thinking globally concretely, thoroughly and carefully. IR Professionals in an Age of Empire: From ‘International Experts’ to ‘Global Public Intellectuals’ One of the profound effects of the war on terror initiated by the Bush administration has been a significant constriction of a democratic public sphere, which has included the active and aggressive curtailment of intellectual and political dissent and a sharp delineation of national boundaries along with concentration of state power. </w:t>
      </w:r>
      <w:r w:rsidRPr="00A33AC5">
        <w:rPr>
          <w:rStyle w:val="StyleUnderline"/>
        </w:rPr>
        <w:t xml:space="preserve">The </w:t>
      </w:r>
      <w:r w:rsidRPr="00A33AC5">
        <w:rPr>
          <w:rStyle w:val="StyleUnderline"/>
          <w:highlight w:val="yellow"/>
        </w:rPr>
        <w:t>academy</w:t>
      </w:r>
      <w:r w:rsidRPr="00A33AC5">
        <w:t xml:space="preserve"> in this context </w:t>
      </w:r>
      <w:r w:rsidRPr="00A33AC5">
        <w:rPr>
          <w:rStyle w:val="StyleUnderline"/>
          <w:highlight w:val="yellow"/>
        </w:rPr>
        <w:t>has become</w:t>
      </w:r>
      <w:r w:rsidRPr="00A33AC5">
        <w:rPr>
          <w:rStyle w:val="StyleUnderline"/>
        </w:rPr>
        <w:t xml:space="preserve"> a</w:t>
      </w:r>
      <w:r w:rsidRPr="00A33AC5">
        <w:t xml:space="preserve"> particularly </w:t>
      </w:r>
      <w:r w:rsidRPr="00A33AC5">
        <w:rPr>
          <w:rStyle w:val="Emphasis"/>
          <w:highlight w:val="yellow"/>
        </w:rPr>
        <w:t>embattled</w:t>
      </w:r>
      <w:r w:rsidRPr="00A33AC5">
        <w:rPr>
          <w:rStyle w:val="Emphasis"/>
        </w:rPr>
        <w:t xml:space="preserve"> site</w:t>
      </w:r>
      <w:r w:rsidRPr="00A33AC5">
        <w:rPr>
          <w:rStyle w:val="StyleUnderline"/>
        </w:rPr>
        <w:t xml:space="preserve"> with</w:t>
      </w:r>
      <w:r w:rsidRPr="00A33AC5">
        <w:t xml:space="preserve"> some highly disturbing onslaughts on academic freedom. At the most obvious level, this has involved fairly well-calibrated neoconservative attacks on US higher education that have invoked the mantra of ‘liberal bias’ and demanded legislative regulation and reform10, </w:t>
      </w:r>
      <w:r w:rsidRPr="00A33AC5">
        <w:rPr>
          <w:rStyle w:val="StyleUnderline"/>
        </w:rPr>
        <w:t>an onslaught supported by a well-funded network of conservative think tanks</w:t>
      </w:r>
      <w:r w:rsidRPr="00A33AC5">
        <w:t xml:space="preserve">, centres, institutes and ‘concerned citizen groups’ within and outside the higher education establishment11 and with considerable reach among sitting legislators, jurists and policy-makers as well as the media. </w:t>
      </w:r>
      <w:r w:rsidRPr="00A33AC5">
        <w:rPr>
          <w:rStyle w:val="StyleUnderline"/>
        </w:rPr>
        <w:t xml:space="preserve">But </w:t>
      </w:r>
      <w:r w:rsidRPr="00A33AC5">
        <w:rPr>
          <w:rStyle w:val="StyleUnderline"/>
          <w:highlight w:val="yellow"/>
        </w:rPr>
        <w:t>what</w:t>
      </w:r>
      <w:r w:rsidRPr="00A33AC5">
        <w:rPr>
          <w:rStyle w:val="StyleUnderline"/>
        </w:rPr>
        <w:t xml:space="preserve"> has in part </w:t>
      </w:r>
      <w:r w:rsidRPr="00A33AC5">
        <w:rPr>
          <w:rStyle w:val="StyleUnderline"/>
          <w:highlight w:val="yellow"/>
        </w:rPr>
        <w:t>made possible</w:t>
      </w:r>
      <w:r w:rsidRPr="00A33AC5">
        <w:rPr>
          <w:rStyle w:val="StyleUnderline"/>
        </w:rPr>
        <w:t xml:space="preserve"> the </w:t>
      </w:r>
      <w:r w:rsidRPr="00A33AC5">
        <w:rPr>
          <w:rStyle w:val="StyleUnderline"/>
          <w:highlight w:val="yellow"/>
        </w:rPr>
        <w:t>encroachment of</w:t>
      </w:r>
      <w:r w:rsidRPr="00A33AC5">
        <w:rPr>
          <w:rStyle w:val="StyleUnderline"/>
        </w:rPr>
        <w:t xml:space="preserve"> such nationalist and </w:t>
      </w:r>
      <w:r w:rsidRPr="00A33AC5">
        <w:rPr>
          <w:rStyle w:val="StyleUnderline"/>
          <w:highlight w:val="yellow"/>
        </w:rPr>
        <w:t>statist agendas has been</w:t>
      </w:r>
      <w:r w:rsidRPr="00A33AC5">
        <w:rPr>
          <w:rStyle w:val="StyleUnderline"/>
        </w:rPr>
        <w:t xml:space="preserve"> a larger history of the </w:t>
      </w:r>
      <w:r w:rsidRPr="00A33AC5">
        <w:rPr>
          <w:rStyle w:val="Emphasis"/>
        </w:rPr>
        <w:t>corporatisation</w:t>
      </w:r>
      <w:r w:rsidRPr="00A33AC5">
        <w:rPr>
          <w:rStyle w:val="StyleUnderline"/>
        </w:rPr>
        <w:t xml:space="preserve"> of the university and the accompanying </w:t>
      </w:r>
      <w:r w:rsidRPr="00A33AC5">
        <w:rPr>
          <w:rStyle w:val="Emphasis"/>
        </w:rPr>
        <w:t>‘professionalisation’</w:t>
      </w:r>
      <w:r w:rsidRPr="00A33AC5">
        <w:rPr>
          <w:rStyle w:val="StyleUnderline"/>
        </w:rPr>
        <w:t xml:space="preserve"> that goes with it</w:t>
      </w:r>
      <w:r w:rsidRPr="00A33AC5">
        <w:t xml:space="preserve">. Expressing concern with ‘academic acquiescence in the decline of public discourse in the United States’, Herbert </w:t>
      </w:r>
      <w:r w:rsidRPr="00A33AC5">
        <w:rPr>
          <w:rStyle w:val="StyleUnderline"/>
        </w:rPr>
        <w:t>Reid has</w:t>
      </w:r>
      <w:r w:rsidRPr="00A33AC5">
        <w:t xml:space="preserve"> examined the ways in which the university is beginning to operate as another transnational corporation12, and </w:t>
      </w:r>
      <w:r w:rsidRPr="00A33AC5">
        <w:rPr>
          <w:rStyle w:val="StyleUnderline"/>
        </w:rPr>
        <w:t xml:space="preserve">critiqued the consolidation of </w:t>
      </w:r>
      <w:r w:rsidRPr="00A33AC5">
        <w:rPr>
          <w:rStyle w:val="StyleUnderline"/>
          <w:highlight w:val="yellow"/>
        </w:rPr>
        <w:t xml:space="preserve">a </w:t>
      </w:r>
      <w:r w:rsidRPr="00A33AC5">
        <w:rPr>
          <w:rStyle w:val="Emphasis"/>
          <w:highlight w:val="yellow"/>
        </w:rPr>
        <w:t>‘culture of professionalism’</w:t>
      </w:r>
      <w:r w:rsidRPr="00A33AC5">
        <w:rPr>
          <w:rStyle w:val="StyleUnderline"/>
          <w:highlight w:val="yellow"/>
        </w:rPr>
        <w:t xml:space="preserve"> where </w:t>
      </w:r>
      <w:r w:rsidRPr="00A33AC5">
        <w:rPr>
          <w:rStyle w:val="Emphasis"/>
          <w:highlight w:val="yellow"/>
        </w:rPr>
        <w:t>academic bureaucrats</w:t>
      </w:r>
      <w:r w:rsidRPr="00A33AC5">
        <w:rPr>
          <w:rStyle w:val="StyleUnderline"/>
          <w:highlight w:val="yellow"/>
        </w:rPr>
        <w:t xml:space="preserve"> engage in</w:t>
      </w:r>
      <w:r w:rsidRPr="00A33AC5">
        <w:rPr>
          <w:rStyle w:val="StyleUnderline"/>
        </w:rPr>
        <w:t xml:space="preserve"> bureaucratic </w:t>
      </w:r>
      <w:r w:rsidRPr="00A33AC5">
        <w:rPr>
          <w:rStyle w:val="Emphasis"/>
          <w:highlight w:val="yellow"/>
        </w:rPr>
        <w:t>role-playing</w:t>
      </w:r>
      <w:r w:rsidRPr="00A33AC5">
        <w:rPr>
          <w:rStyle w:val="StyleUnderline"/>
          <w:highlight w:val="yellow"/>
        </w:rPr>
        <w:t xml:space="preserve">, </w:t>
      </w:r>
      <w:r w:rsidRPr="00A33AC5">
        <w:rPr>
          <w:rStyle w:val="Emphasis"/>
          <w:highlight w:val="yellow"/>
        </w:rPr>
        <w:t>minor</w:t>
      </w:r>
      <w:r w:rsidRPr="00A33AC5">
        <w:rPr>
          <w:rStyle w:val="Emphasis"/>
        </w:rPr>
        <w:t xml:space="preserve"> academic </w:t>
      </w:r>
      <w:r w:rsidRPr="00A33AC5">
        <w:rPr>
          <w:rStyle w:val="Emphasis"/>
          <w:highlight w:val="yellow"/>
        </w:rPr>
        <w:t>turf battles mask</w:t>
      </w:r>
      <w:r w:rsidRPr="00A33AC5">
        <w:rPr>
          <w:rStyle w:val="Emphasis"/>
        </w:rPr>
        <w:t xml:space="preserve"> the </w:t>
      </w:r>
      <w:r w:rsidRPr="00A33AC5">
        <w:rPr>
          <w:rStyle w:val="Emphasis"/>
          <w:highlight w:val="yellow"/>
        </w:rPr>
        <w:t>larger managerial power play</w:t>
      </w:r>
      <w:r w:rsidRPr="00A33AC5">
        <w:t xml:space="preserve"> on campuses and the increasing influence of a relatively autonomous administrative elite </w:t>
      </w:r>
      <w:r w:rsidRPr="00A33AC5">
        <w:rPr>
          <w:rStyle w:val="StyleUnderline"/>
          <w:highlight w:val="yellow"/>
        </w:rPr>
        <w:t>and</w:t>
      </w:r>
      <w:r w:rsidRPr="00A33AC5">
        <w:rPr>
          <w:rStyle w:val="StyleUnderline"/>
        </w:rPr>
        <w:t xml:space="preserve"> the rise of </w:t>
      </w:r>
      <w:r w:rsidRPr="00A33AC5">
        <w:rPr>
          <w:rStyle w:val="Emphasis"/>
          <w:highlight w:val="yellow"/>
        </w:rPr>
        <w:t>insular ‘expert cultures’</w:t>
      </w:r>
      <w:r w:rsidRPr="00A33AC5">
        <w:rPr>
          <w:rStyle w:val="StyleUnderline"/>
        </w:rPr>
        <w:t xml:space="preserve"> have </w:t>
      </w:r>
      <w:r w:rsidRPr="00A33AC5">
        <w:rPr>
          <w:rStyle w:val="StyleUnderline"/>
          <w:highlight w:val="yellow"/>
        </w:rPr>
        <w:t>led to academics relinquishing</w:t>
      </w:r>
      <w:r w:rsidRPr="00A33AC5">
        <w:rPr>
          <w:rStyle w:val="StyleUnderline"/>
        </w:rPr>
        <w:t xml:space="preserve"> their </w:t>
      </w:r>
      <w:r w:rsidRPr="00A33AC5">
        <w:rPr>
          <w:rStyle w:val="StyleUnderline"/>
          <w:highlight w:val="yellow"/>
        </w:rPr>
        <w:t>claims to</w:t>
      </w:r>
      <w:r w:rsidRPr="00A33AC5">
        <w:rPr>
          <w:rStyle w:val="StyleUnderline"/>
        </w:rPr>
        <w:t xml:space="preserve"> public space and </w:t>
      </w:r>
      <w:r w:rsidRPr="00A33AC5">
        <w:rPr>
          <w:rStyle w:val="StyleUnderline"/>
          <w:highlight w:val="yellow"/>
        </w:rPr>
        <w:t>authority</w:t>
      </w:r>
      <w:r w:rsidRPr="00A33AC5">
        <w:t xml:space="preserve">.13 While it is no surprise that the US academy should find itself too at that uneasy confluence of neoliberal globalising dynamics and exclusivist nationalist agendas that is the predicament of many contemporary institutions around the world, there is much reason for concern and an urgent need to rethink the role and place of intellectual labour in the democratic process. This is especially true for scholars of the global writing in this age of globalisation and empire. Edward Said has written extensively on the place of the academy as one of the few and increasingly precarious spaces for democratic deliberation and argued the necessity for public intellectuals immured from the seductions of power.14 Defending the US academy as one of the last remaining utopian spaces, ‘the one public space available to real alternative intellectual practices: no other institution like it on such a scale exists anywhere else in the world today’15, and lauding the remarkable critical theoretical and historical work of many academic intellectuals in a lot of his work, Said also complains that ‘the American University, with its munificence, utopian sanctuary, and remarkable diversity, has defanged (intellectuals)’16. The most serious threat to the ‘intellectual vocation’, he argues, is ‘professionalism’ and mounts a pointed attack on the proliferation of ‘specializations’ and the ‘cult of expertise’ with their focus on ‘relatively narrow areas of knowledge’, ‘technical formalism’, ‘impersonal theories and methodologies’, and most worrisome of all, their ability and willingness to be seduced by power.17 Said mentions in this context the funding of academic programmes and research which came out of the exigencies of the Cold War18, an area in which there was considerable traffic of political scientists (largely trained as IR and comparative politics scholars) with institutions of policy-making. Looking at various influential US academics as ‘organic intellectuals’ involved in a dialectical relationship with foreign policy-makers and examining the institutional relationships at and among numerous think tanks and universities that create convergent perspectives and interests, Christopher Clement has studied US intervention in the Third World both during and after the Cold War made possible and justified through various forms of ‘intellectual articulation’.19 </w:t>
      </w:r>
      <w:r w:rsidRPr="00A33AC5">
        <w:rPr>
          <w:rStyle w:val="StyleUnderline"/>
          <w:highlight w:val="yellow"/>
        </w:rPr>
        <w:t>This is not</w:t>
      </w:r>
      <w:r w:rsidRPr="00A33AC5">
        <w:rPr>
          <w:rStyle w:val="StyleUnderline"/>
        </w:rPr>
        <w:t xml:space="preserve"> simply </w:t>
      </w:r>
      <w:r w:rsidRPr="00A33AC5">
        <w:rPr>
          <w:rStyle w:val="StyleUnderline"/>
          <w:highlight w:val="yellow"/>
        </w:rPr>
        <w:t>a matter of</w:t>
      </w:r>
      <w:r w:rsidRPr="00A33AC5">
        <w:rPr>
          <w:rStyle w:val="StyleUnderline"/>
        </w:rPr>
        <w:t xml:space="preserve"> scholars </w:t>
      </w:r>
      <w:r w:rsidRPr="00A33AC5">
        <w:rPr>
          <w:rStyle w:val="StyleUnderline"/>
          <w:highlight w:val="yellow"/>
        </w:rPr>
        <w:t>working for the state, but</w:t>
      </w:r>
      <w:r w:rsidRPr="00A33AC5">
        <w:rPr>
          <w:rStyle w:val="StyleUnderline"/>
        </w:rPr>
        <w:t xml:space="preserve"> indeed a larger question </w:t>
      </w:r>
      <w:r w:rsidRPr="00A33AC5">
        <w:rPr>
          <w:rStyle w:val="StyleUnderline"/>
          <w:highlight w:val="yellow"/>
        </w:rPr>
        <w:t xml:space="preserve">of </w:t>
      </w:r>
      <w:r w:rsidRPr="00A33AC5">
        <w:rPr>
          <w:rStyle w:val="Emphasis"/>
          <w:highlight w:val="yellow"/>
        </w:rPr>
        <w:t>intellectual orientation</w:t>
      </w:r>
      <w:r w:rsidRPr="00A33AC5">
        <w:rPr>
          <w:rStyle w:val="StyleUnderline"/>
        </w:rPr>
        <w:t xml:space="preserve">. It is not uncommon for IR </w:t>
      </w:r>
      <w:r w:rsidRPr="00A33AC5">
        <w:rPr>
          <w:rStyle w:val="StyleUnderline"/>
          <w:highlight w:val="yellow"/>
        </w:rPr>
        <w:t>scholars</w:t>
      </w:r>
      <w:r w:rsidRPr="00A33AC5">
        <w:rPr>
          <w:rStyle w:val="StyleUnderline"/>
        </w:rPr>
        <w:t xml:space="preserve"> to </w:t>
      </w:r>
      <w:r w:rsidRPr="00A33AC5">
        <w:rPr>
          <w:rStyle w:val="StyleUnderline"/>
          <w:highlight w:val="yellow"/>
        </w:rPr>
        <w:t>feel the need to formulate</w:t>
      </w:r>
      <w:r w:rsidRPr="00A33AC5">
        <w:rPr>
          <w:rStyle w:val="StyleUnderline"/>
        </w:rPr>
        <w:t xml:space="preserve"> their scholarly </w:t>
      </w:r>
      <w:r w:rsidRPr="00A33AC5">
        <w:rPr>
          <w:rStyle w:val="StyleUnderline"/>
          <w:highlight w:val="yellow"/>
        </w:rPr>
        <w:t>conclusions in terms of</w:t>
      </w:r>
      <w:r w:rsidRPr="00A33AC5">
        <w:rPr>
          <w:rStyle w:val="StyleUnderline"/>
        </w:rPr>
        <w:t xml:space="preserve"> its </w:t>
      </w:r>
      <w:r w:rsidRPr="00A33AC5">
        <w:rPr>
          <w:rStyle w:val="Emphasis"/>
          <w:highlight w:val="yellow"/>
        </w:rPr>
        <w:t>relevance</w:t>
      </w:r>
      <w:r w:rsidRPr="00A33AC5">
        <w:rPr>
          <w:rStyle w:val="StyleUnderline"/>
          <w:highlight w:val="yellow"/>
        </w:rPr>
        <w:t xml:space="preserve"> for</w:t>
      </w:r>
      <w:r w:rsidRPr="00A33AC5">
        <w:rPr>
          <w:rStyle w:val="StyleUnderline"/>
        </w:rPr>
        <w:t xml:space="preserve"> global politics, where ‘relevance’ is measured entirely in terms of </w:t>
      </w:r>
      <w:r w:rsidRPr="00A33AC5">
        <w:rPr>
          <w:rStyle w:val="Emphasis"/>
          <w:highlight w:val="yellow"/>
        </w:rPr>
        <w:t>policy wisdom</w:t>
      </w:r>
      <w:r w:rsidRPr="00A33AC5">
        <w:t xml:space="preserve">. Edward </w:t>
      </w:r>
      <w:r w:rsidRPr="00A33AC5">
        <w:rPr>
          <w:rStyle w:val="StyleUnderline"/>
        </w:rPr>
        <w:t>Said’s searing indictment of US intellectuals – policy-experts</w:t>
      </w:r>
      <w:r w:rsidRPr="00A33AC5">
        <w:t xml:space="preserve"> and Middle East experts - in the context of the first Gulf War20 </w:t>
      </w:r>
      <w:r w:rsidRPr="00A33AC5">
        <w:rPr>
          <w:rStyle w:val="StyleUnderline"/>
        </w:rPr>
        <w:t>is certainly even more resonant</w:t>
      </w:r>
      <w:r w:rsidRPr="00A33AC5">
        <w:t xml:space="preserve"> in the contemporary context preceding and following the 2003 invasion of Iraq. </w:t>
      </w:r>
      <w:r w:rsidRPr="00A33AC5">
        <w:rPr>
          <w:rStyle w:val="StyleUnderline"/>
        </w:rPr>
        <w:t>The space for a critical appraisal of the motivations and conduct of this war has been considerably diminished by the expertise-framed national debate wherein certain kinds of ethi</w:t>
      </w:r>
      <w:r w:rsidRPr="00A33AC5">
        <w:rPr>
          <w:rStyle w:val="StyleUnderline"/>
          <w:highlight w:val="yellow"/>
        </w:rPr>
        <w:t xml:space="preserve">cal questions </w:t>
      </w:r>
      <w:r w:rsidRPr="00A33AC5">
        <w:rPr>
          <w:rStyle w:val="Emphasis"/>
          <w:highlight w:val="yellow"/>
        </w:rPr>
        <w:t>irreducible to formulaic ‘for or against’</w:t>
      </w:r>
      <w:r w:rsidRPr="00A33AC5">
        <w:rPr>
          <w:rStyle w:val="StyleUnderline"/>
          <w:highlight w:val="yellow"/>
        </w:rPr>
        <w:t xml:space="preserve"> and </w:t>
      </w:r>
      <w:r w:rsidRPr="00A33AC5">
        <w:rPr>
          <w:rStyle w:val="Emphasis"/>
          <w:highlight w:val="yellow"/>
        </w:rPr>
        <w:t>‘costs and benefits’</w:t>
      </w:r>
      <w:r w:rsidRPr="00A33AC5">
        <w:rPr>
          <w:rStyle w:val="StyleUnderline"/>
          <w:highlight w:val="yellow"/>
        </w:rPr>
        <w:t xml:space="preserve"> analysis can</w:t>
      </w:r>
      <w:r w:rsidRPr="00A33AC5">
        <w:rPr>
          <w:rStyle w:val="StyleUnderline"/>
        </w:rPr>
        <w:t xml:space="preserve"> simply </w:t>
      </w:r>
      <w:r w:rsidRPr="00A33AC5">
        <w:rPr>
          <w:rStyle w:val="StyleUnderline"/>
          <w:highlight w:val="yellow"/>
        </w:rPr>
        <w:t>not be raised</w:t>
      </w:r>
      <w:r w:rsidRPr="00A33AC5">
        <w:t xml:space="preserve">. In effect, what Said argues for, and </w:t>
      </w:r>
      <w:r w:rsidRPr="00A33AC5">
        <w:rPr>
          <w:rStyle w:val="StyleUnderline"/>
          <w:highlight w:val="yellow"/>
        </w:rPr>
        <w:t>IR</w:t>
      </w:r>
      <w:r w:rsidRPr="00A33AC5">
        <w:t xml:space="preserve"> scholars need to pay particular heed to, is an understanding of ‘intellectual relevance’ that is larger and more worthwhile, that </w:t>
      </w:r>
      <w:r w:rsidRPr="00A33AC5">
        <w:rPr>
          <w:rStyle w:val="StyleUnderline"/>
          <w:highlight w:val="yellow"/>
        </w:rPr>
        <w:t>is about</w:t>
      </w:r>
      <w:r w:rsidRPr="00A33AC5">
        <w:rPr>
          <w:rStyle w:val="StyleUnderline"/>
        </w:rPr>
        <w:t xml:space="preserve"> the </w:t>
      </w:r>
      <w:r w:rsidRPr="00A33AC5">
        <w:rPr>
          <w:rStyle w:val="StyleUnderline"/>
          <w:highlight w:val="yellow"/>
        </w:rPr>
        <w:t>posing</w:t>
      </w:r>
      <w:r w:rsidRPr="00A33AC5">
        <w:rPr>
          <w:rStyle w:val="StyleUnderline"/>
        </w:rPr>
        <w:t xml:space="preserve"> of </w:t>
      </w:r>
      <w:r w:rsidRPr="00A33AC5">
        <w:rPr>
          <w:rStyle w:val="Emphasis"/>
          <w:highlight w:val="yellow"/>
        </w:rPr>
        <w:t>critical</w:t>
      </w:r>
      <w:r w:rsidRPr="00A33AC5">
        <w:rPr>
          <w:rStyle w:val="Emphasis"/>
        </w:rPr>
        <w:t xml:space="preserve">, historical, ethical and perhaps unanswerable </w:t>
      </w:r>
      <w:r w:rsidRPr="00A33AC5">
        <w:rPr>
          <w:rStyle w:val="Emphasis"/>
          <w:highlight w:val="yellow"/>
        </w:rPr>
        <w:t>questions</w:t>
      </w:r>
      <w:r w:rsidRPr="00A33AC5">
        <w:rPr>
          <w:rStyle w:val="StyleUnderline"/>
          <w:highlight w:val="yellow"/>
        </w:rPr>
        <w:t xml:space="preserve"> rather than</w:t>
      </w:r>
      <w:r w:rsidRPr="00A33AC5">
        <w:t xml:space="preserve"> the offering of recipes and solutions, that is about politics (rather than </w:t>
      </w:r>
      <w:r w:rsidRPr="00A33AC5">
        <w:rPr>
          <w:rStyle w:val="Emphasis"/>
          <w:highlight w:val="yellow"/>
        </w:rPr>
        <w:t>techno-expertise</w:t>
      </w:r>
      <w:r w:rsidRPr="00A33AC5">
        <w:t>) in the most fundamental and important senses of the vocation.21</w:t>
      </w:r>
    </w:p>
    <w:p w:rsidR="00DA7AB7" w:rsidRPr="00A33AC5" w:rsidRDefault="00DA7AB7" w:rsidP="00DA7AB7">
      <w:pPr>
        <w:pStyle w:val="Heading3"/>
        <w:rPr>
          <w:rFonts w:cs="Arial"/>
        </w:rPr>
      </w:pPr>
      <w:r w:rsidRPr="00A33AC5">
        <w:rPr>
          <w:rFonts w:cs="Arial"/>
        </w:rPr>
        <w:lastRenderedPageBreak/>
        <w:t>Framework – 2NC</w:t>
      </w:r>
    </w:p>
    <w:p w:rsidR="00DA7AB7" w:rsidRPr="00A33AC5" w:rsidRDefault="00DA7AB7" w:rsidP="00DA7AB7"/>
    <w:p w:rsidR="00DA7AB7" w:rsidRPr="00A33AC5" w:rsidRDefault="00DA7AB7" w:rsidP="00DA7AB7">
      <w:pPr>
        <w:pStyle w:val="Heading4"/>
        <w:rPr>
          <w:rFonts w:cs="Arial"/>
          <w:u w:val="single"/>
        </w:rPr>
      </w:pPr>
      <w:r w:rsidRPr="00A33AC5">
        <w:rPr>
          <w:rFonts w:cs="Arial"/>
        </w:rPr>
        <w:t xml:space="preserve">Judges are academics, not political scientists---plan isn’t offense, you should prioritize </w:t>
      </w:r>
      <w:r w:rsidRPr="00A33AC5">
        <w:rPr>
          <w:rFonts w:cs="Arial"/>
          <w:u w:val="single"/>
        </w:rPr>
        <w:t xml:space="preserve">epistemological interrogation </w:t>
      </w:r>
    </w:p>
    <w:p w:rsidR="00DA7AB7" w:rsidRPr="00A33AC5" w:rsidRDefault="00DA7AB7" w:rsidP="00DA7AB7">
      <w:r w:rsidRPr="00A33AC5">
        <w:rPr>
          <w:b/>
        </w:rPr>
        <w:t>Zambernardi, 15</w:t>
      </w:r>
      <w:r w:rsidRPr="00A33AC5">
        <w:t xml:space="preserve"> – University of Bologna (Lorenzo, “POLITICS IS TOO IMPORTANT TO BE LEFT TO POLITICAL SCIENTISTS: A CRITIQUE OF THE THEORY–POLICY NEXUS IN INTERNATIONAL RELATIONS”, European Journal of International Relations 1–21, April)</w:t>
      </w:r>
      <w:r w:rsidR="00A33AC5" w:rsidRPr="00A33AC5">
        <w:rPr>
          <w:b/>
          <w:sz w:val="20"/>
          <w:szCs w:val="20"/>
        </w:rPr>
        <w:t xml:space="preserve"> </w:t>
      </w:r>
      <w:r w:rsidR="00A33AC5" w:rsidRPr="00A33AC5">
        <w:rPr>
          <w:b/>
          <w:sz w:val="20"/>
          <w:szCs w:val="20"/>
        </w:rPr>
        <w:t>****NCC’19 Novice Packet****</w:t>
      </w:r>
    </w:p>
    <w:p w:rsidR="00DA7AB7" w:rsidRPr="00A33AC5" w:rsidRDefault="00DA7AB7" w:rsidP="00DA7AB7">
      <w:pPr>
        <w:rPr>
          <w:rStyle w:val="StyleUnderline"/>
        </w:rPr>
      </w:pPr>
      <w:r w:rsidRPr="00A33AC5">
        <w:rPr>
          <w:rStyle w:val="StyleUnderline"/>
        </w:rPr>
        <w:t>There are two</w:t>
      </w:r>
      <w:r w:rsidRPr="00A33AC5">
        <w:rPr>
          <w:sz w:val="12"/>
        </w:rPr>
        <w:t xml:space="preserve"> main </w:t>
      </w:r>
      <w:r w:rsidRPr="00A33AC5">
        <w:rPr>
          <w:rStyle w:val="StyleUnderline"/>
        </w:rPr>
        <w:t>reasons why</w:t>
      </w:r>
      <w:r w:rsidRPr="00A33AC5">
        <w:rPr>
          <w:sz w:val="12"/>
        </w:rPr>
        <w:t xml:space="preserve"> the notion of </w:t>
      </w:r>
      <w:r w:rsidRPr="00A33AC5">
        <w:rPr>
          <w:rStyle w:val="StyleUnderline"/>
        </w:rPr>
        <w:t>applied social science still appears</w:t>
      </w:r>
      <w:r w:rsidRPr="00A33AC5">
        <w:rPr>
          <w:sz w:val="12"/>
        </w:rPr>
        <w:t xml:space="preserve"> to be </w:t>
      </w:r>
      <w:r w:rsidRPr="00A33AC5">
        <w:rPr>
          <w:rStyle w:val="StyleUnderline"/>
        </w:rPr>
        <w:t>unsound</w:t>
      </w:r>
      <w:r w:rsidRPr="00A33AC5">
        <w:rPr>
          <w:sz w:val="12"/>
        </w:rPr>
        <w:t xml:space="preserve">. </w:t>
      </w:r>
      <w:r w:rsidRPr="00A33AC5">
        <w:rPr>
          <w:rStyle w:val="StyleUnderline"/>
        </w:rPr>
        <w:t>The first</w:t>
      </w:r>
      <w:r w:rsidRPr="00A33AC5">
        <w:rPr>
          <w:sz w:val="12"/>
        </w:rPr>
        <w:t xml:space="preserve"> one </w:t>
      </w:r>
      <w:r w:rsidRPr="00A33AC5">
        <w:rPr>
          <w:rStyle w:val="StyleUnderline"/>
        </w:rPr>
        <w:t>has to do with the need for policymaking to rely on some degree of prediction</w:t>
      </w:r>
      <w:r w:rsidRPr="00A33AC5">
        <w:rPr>
          <w:sz w:val="12"/>
        </w:rPr>
        <w:t xml:space="preserve"> (Chernoff, 2009; Mearsheimer and Walt, 2013: 436; Merton and Lerner, 1951: 304). As Herbert Simon (2001: 32, 60) explained, </w:t>
      </w:r>
      <w:r w:rsidRPr="00A33AC5">
        <w:rPr>
          <w:rStyle w:val="StyleUnderline"/>
        </w:rPr>
        <w:t>while ‘basic’ science describes the world and makes generalizations about collected phenomena, ‘applied’ science is grounded on the predictive power of the knowledge we possess</w:t>
      </w:r>
      <w:r w:rsidRPr="00A33AC5">
        <w:rPr>
          <w:sz w:val="12"/>
        </w:rPr>
        <w:t xml:space="preserve">.6 Indeed, </w:t>
      </w:r>
      <w:r w:rsidRPr="00A33AC5">
        <w:rPr>
          <w:rStyle w:val="StyleUnderline"/>
        </w:rPr>
        <w:t>choosing one policy rather than another means having some expectations about the effects of the policy itself</w:t>
      </w:r>
      <w:r w:rsidRPr="00A33AC5">
        <w:rPr>
          <w:sz w:val="12"/>
        </w:rPr>
        <w:t xml:space="preserve">. As Bueno de Mesquita (2009) rightly contends, </w:t>
      </w:r>
      <w:r w:rsidRPr="00A33AC5">
        <w:rPr>
          <w:rStyle w:val="StyleUnderline"/>
          <w:highlight w:val="yellow"/>
        </w:rPr>
        <w:t>you can shape</w:t>
      </w:r>
      <w:r w:rsidRPr="00A33AC5">
        <w:rPr>
          <w:rStyle w:val="StyleUnderline"/>
        </w:rPr>
        <w:t xml:space="preserve"> and engineer </w:t>
      </w:r>
      <w:r w:rsidRPr="00A33AC5">
        <w:rPr>
          <w:rStyle w:val="StyleUnderline"/>
          <w:highlight w:val="yellow"/>
        </w:rPr>
        <w:t xml:space="preserve">the future </w:t>
      </w:r>
      <w:r w:rsidRPr="00A33AC5">
        <w:rPr>
          <w:rStyle w:val="Emphasis"/>
          <w:highlight w:val="yellow"/>
        </w:rPr>
        <w:t>only if you</w:t>
      </w:r>
      <w:r w:rsidRPr="00A33AC5">
        <w:rPr>
          <w:rStyle w:val="Emphasis"/>
        </w:rPr>
        <w:t xml:space="preserve"> are able to </w:t>
      </w:r>
      <w:r w:rsidRPr="00A33AC5">
        <w:rPr>
          <w:rStyle w:val="Emphasis"/>
          <w:highlight w:val="yellow"/>
        </w:rPr>
        <w:t>make accurate predictions</w:t>
      </w:r>
      <w:r w:rsidRPr="00A33AC5">
        <w:t>.</w:t>
      </w:r>
    </w:p>
    <w:p w:rsidR="00DA7AB7" w:rsidRPr="00A33AC5" w:rsidRDefault="00DA7AB7" w:rsidP="00DA7AB7">
      <w:pPr>
        <w:rPr>
          <w:sz w:val="12"/>
        </w:rPr>
      </w:pPr>
      <w:r w:rsidRPr="00A33AC5">
        <w:rPr>
          <w:sz w:val="12"/>
        </w:rPr>
        <w:t xml:space="preserve">However, </w:t>
      </w:r>
      <w:r w:rsidRPr="00A33AC5">
        <w:rPr>
          <w:rStyle w:val="StyleUnderline"/>
        </w:rPr>
        <w:t xml:space="preserve">even if one overlooks the fact that IR </w:t>
      </w:r>
      <w:r w:rsidRPr="00A33AC5">
        <w:rPr>
          <w:rStyle w:val="StyleUnderline"/>
          <w:highlight w:val="yellow"/>
        </w:rPr>
        <w:t>scholars</w:t>
      </w:r>
      <w:r w:rsidRPr="00A33AC5">
        <w:rPr>
          <w:rStyle w:val="StyleUnderline"/>
        </w:rPr>
        <w:t xml:space="preserve"> have </w:t>
      </w:r>
      <w:r w:rsidRPr="00A33AC5">
        <w:rPr>
          <w:rStyle w:val="Emphasis"/>
          <w:highlight w:val="yellow"/>
        </w:rPr>
        <w:t>systematically</w:t>
      </w:r>
      <w:r w:rsidRPr="00A33AC5">
        <w:rPr>
          <w:rStyle w:val="Emphasis"/>
        </w:rPr>
        <w:t xml:space="preserve"> tried</w:t>
      </w:r>
      <w:r w:rsidRPr="00A33AC5">
        <w:rPr>
          <w:sz w:val="12"/>
        </w:rPr>
        <w:t xml:space="preserve"> (Gaddis, 1992–1993: 10)7 </w:t>
      </w:r>
      <w:r w:rsidRPr="00A33AC5">
        <w:rPr>
          <w:rStyle w:val="Emphasis"/>
        </w:rPr>
        <w:t xml:space="preserve">but </w:t>
      </w:r>
      <w:r w:rsidRPr="00A33AC5">
        <w:rPr>
          <w:rStyle w:val="Emphasis"/>
          <w:highlight w:val="yellow"/>
        </w:rPr>
        <w:t>failed</w:t>
      </w:r>
      <w:r w:rsidRPr="00A33AC5">
        <w:rPr>
          <w:rStyle w:val="StyleUnderline"/>
          <w:highlight w:val="yellow"/>
        </w:rPr>
        <w:t xml:space="preserve"> to predict</w:t>
      </w:r>
      <w:r w:rsidRPr="00A33AC5">
        <w:rPr>
          <w:rStyle w:val="StyleUnderline"/>
        </w:rPr>
        <w:t xml:space="preserve"> major events such as </w:t>
      </w:r>
      <w:r w:rsidRPr="00A33AC5">
        <w:rPr>
          <w:rStyle w:val="StyleUnderline"/>
          <w:highlight w:val="yellow"/>
        </w:rPr>
        <w:t>the Iranian Revolution</w:t>
      </w:r>
      <w:r w:rsidRPr="00A33AC5">
        <w:rPr>
          <w:rStyle w:val="StyleUnderline"/>
        </w:rPr>
        <w:t xml:space="preserve">, the peaceful </w:t>
      </w:r>
      <w:r w:rsidRPr="00A33AC5">
        <w:rPr>
          <w:rStyle w:val="StyleUnderline"/>
          <w:highlight w:val="yellow"/>
        </w:rPr>
        <w:t>end of the Cold War</w:t>
      </w:r>
      <w:r w:rsidRPr="00A33AC5">
        <w:rPr>
          <w:rStyle w:val="StyleUnderline"/>
        </w:rPr>
        <w:t xml:space="preserve">, the Iraqi </w:t>
      </w:r>
      <w:r w:rsidRPr="00A33AC5">
        <w:rPr>
          <w:rStyle w:val="StyleUnderline"/>
          <w:highlight w:val="yellow"/>
        </w:rPr>
        <w:t>invasion of Kuwait and</w:t>
      </w:r>
      <w:r w:rsidRPr="00A33AC5">
        <w:rPr>
          <w:rStyle w:val="StyleUnderline"/>
        </w:rPr>
        <w:t xml:space="preserve">, more recently, the </w:t>
      </w:r>
      <w:r w:rsidRPr="00A33AC5">
        <w:rPr>
          <w:rStyle w:val="StyleUnderline"/>
          <w:highlight w:val="yellow"/>
        </w:rPr>
        <w:t>Arab Spring</w:t>
      </w:r>
      <w:r w:rsidRPr="00A33AC5">
        <w:rPr>
          <w:rStyle w:val="StyleUnderline"/>
        </w:rPr>
        <w:t xml:space="preserve">, available </w:t>
      </w:r>
      <w:r w:rsidRPr="00A33AC5">
        <w:rPr>
          <w:rStyle w:val="StyleUnderline"/>
          <w:highlight w:val="yellow"/>
        </w:rPr>
        <w:t>studies show</w:t>
      </w:r>
      <w:r w:rsidRPr="00A33AC5">
        <w:rPr>
          <w:rStyle w:val="StyleUnderline"/>
        </w:rPr>
        <w:t xml:space="preserve"> that </w:t>
      </w:r>
      <w:r w:rsidRPr="00A33AC5">
        <w:rPr>
          <w:rStyle w:val="StyleUnderline"/>
          <w:highlight w:val="yellow"/>
        </w:rPr>
        <w:t>experts are not</w:t>
      </w:r>
      <w:r w:rsidRPr="00A33AC5">
        <w:rPr>
          <w:rStyle w:val="StyleUnderline"/>
        </w:rPr>
        <w:t xml:space="preserve"> much </w:t>
      </w:r>
      <w:r w:rsidRPr="00A33AC5">
        <w:rPr>
          <w:rStyle w:val="StyleUnderline"/>
          <w:highlight w:val="yellow"/>
        </w:rPr>
        <w:t>better</w:t>
      </w:r>
      <w:r w:rsidRPr="00A33AC5">
        <w:rPr>
          <w:rStyle w:val="StyleUnderline"/>
        </w:rPr>
        <w:t xml:space="preserve"> at predicting future outcomes </w:t>
      </w:r>
      <w:r w:rsidRPr="00A33AC5">
        <w:rPr>
          <w:rStyle w:val="StyleUnderline"/>
          <w:highlight w:val="yellow"/>
        </w:rPr>
        <w:t>than common people</w:t>
      </w:r>
      <w:r w:rsidRPr="00A33AC5">
        <w:rPr>
          <w:sz w:val="12"/>
        </w:rPr>
        <w:t xml:space="preserve">. In his Expert Political Judgment, Philip Tetlock (2005) has shown that </w:t>
      </w:r>
      <w:r w:rsidRPr="00A33AC5">
        <w:rPr>
          <w:rStyle w:val="StyleUnderline"/>
        </w:rPr>
        <w:t>experts</w:t>
      </w:r>
      <w:r w:rsidRPr="00A33AC5">
        <w:rPr>
          <w:sz w:val="12"/>
        </w:rPr>
        <w:t xml:space="preserve">, largely political scientists, area study specialists and economists working in academic and non-academic institutions, </w:t>
      </w:r>
      <w:r w:rsidRPr="00A33AC5">
        <w:rPr>
          <w:rStyle w:val="StyleUnderline"/>
        </w:rPr>
        <w:t>are not very good at predicting future developments</w:t>
      </w:r>
      <w:r w:rsidRPr="00A33AC5">
        <w:rPr>
          <w:sz w:val="12"/>
        </w:rPr>
        <w:t xml:space="preserve">. </w:t>
      </w:r>
      <w:r w:rsidRPr="00A33AC5">
        <w:rPr>
          <w:rStyle w:val="StyleUnderline"/>
        </w:rPr>
        <w:t>They are</w:t>
      </w:r>
      <w:r w:rsidRPr="00A33AC5">
        <w:rPr>
          <w:sz w:val="12"/>
        </w:rPr>
        <w:t xml:space="preserve"> better than the ‘unwashed masses’ (i.e. Berkeley undergrads), but </w:t>
      </w:r>
      <w:r w:rsidRPr="00A33AC5">
        <w:rPr>
          <w:rStyle w:val="StyleUnderline"/>
        </w:rPr>
        <w:t>no better than relatively simple statistical procedures and attentive readers of newspapers</w:t>
      </w:r>
      <w:r w:rsidRPr="00A33AC5">
        <w:rPr>
          <w:sz w:val="12"/>
        </w:rPr>
        <w:t xml:space="preserve">. Moreover, Tetlock found that knowledge of a specific issue might make one a better forecaster, but </w:t>
      </w:r>
      <w:r w:rsidRPr="00A33AC5">
        <w:rPr>
          <w:rStyle w:val="StyleUnderline"/>
        </w:rPr>
        <w:t>being a specialist can actually reduce the ability to predict future developments: ‘we reach the point of diminishing marginal predictive returns for knowledge disconcertingly quickly’</w:t>
      </w:r>
      <w:r w:rsidRPr="00A33AC5">
        <w:rPr>
          <w:sz w:val="12"/>
        </w:rPr>
        <w:t xml:space="preserve"> (Tetlock, 2005: 59). </w:t>
      </w:r>
      <w:r w:rsidRPr="00A33AC5">
        <w:rPr>
          <w:rStyle w:val="StyleUnderline"/>
        </w:rPr>
        <w:t xml:space="preserve">That leads to a paradoxical situation in which </w:t>
      </w:r>
      <w:r w:rsidRPr="00A33AC5">
        <w:rPr>
          <w:rStyle w:val="StyleUnderline"/>
          <w:highlight w:val="yellow"/>
        </w:rPr>
        <w:t xml:space="preserve">more knowledge means </w:t>
      </w:r>
      <w:r w:rsidRPr="00A33AC5">
        <w:rPr>
          <w:rStyle w:val="Emphasis"/>
          <w:highlight w:val="yellow"/>
        </w:rPr>
        <w:t>a lower capacity of being a reliable forecaster</w:t>
      </w:r>
      <w:r w:rsidRPr="00A33AC5">
        <w:rPr>
          <w:sz w:val="12"/>
        </w:rPr>
        <w:t>. Tetlock’s conclusion is quite depressing for those scholars who wish to influence policymaking:</w:t>
      </w:r>
    </w:p>
    <w:p w:rsidR="00DA7AB7" w:rsidRPr="00A33AC5" w:rsidRDefault="00DA7AB7" w:rsidP="00DA7AB7">
      <w:pPr>
        <w:rPr>
          <w:sz w:val="12"/>
        </w:rPr>
      </w:pPr>
      <w:r w:rsidRPr="00A33AC5">
        <w:rPr>
          <w:rStyle w:val="StyleUnderline"/>
        </w:rPr>
        <w:t>In this age of academic hyper-specialization, there is no reason</w:t>
      </w:r>
      <w:r w:rsidRPr="00A33AC5">
        <w:rPr>
          <w:sz w:val="12"/>
        </w:rPr>
        <w:t xml:space="preserve"> for supposing </w:t>
      </w:r>
      <w:r w:rsidRPr="00A33AC5">
        <w:rPr>
          <w:rStyle w:val="StyleUnderline"/>
        </w:rPr>
        <w:t>that</w:t>
      </w:r>
      <w:r w:rsidRPr="00A33AC5">
        <w:rPr>
          <w:sz w:val="12"/>
        </w:rPr>
        <w:t xml:space="preserve"> contributors to top journals — distinguished </w:t>
      </w:r>
      <w:r w:rsidRPr="00A33AC5">
        <w:rPr>
          <w:rStyle w:val="StyleUnderline"/>
        </w:rPr>
        <w:t>political scientists</w:t>
      </w:r>
      <w:r w:rsidRPr="00A33AC5">
        <w:rPr>
          <w:sz w:val="12"/>
        </w:rPr>
        <w:t xml:space="preserve">, area study specialists, </w:t>
      </w:r>
      <w:r w:rsidRPr="00A33AC5">
        <w:rPr>
          <w:rStyle w:val="StyleUnderline"/>
        </w:rPr>
        <w:t>economists</w:t>
      </w:r>
      <w:r w:rsidRPr="00A33AC5">
        <w:rPr>
          <w:sz w:val="12"/>
        </w:rPr>
        <w:t xml:space="preserve">, and so on — </w:t>
      </w:r>
      <w:r w:rsidRPr="00A33AC5">
        <w:rPr>
          <w:rStyle w:val="StyleUnderline"/>
        </w:rPr>
        <w:t>are any better</w:t>
      </w:r>
      <w:r w:rsidRPr="00A33AC5">
        <w:rPr>
          <w:sz w:val="12"/>
        </w:rPr>
        <w:t xml:space="preserve"> than journalists or attentive readers of the New York Times </w:t>
      </w:r>
      <w:r w:rsidRPr="00A33AC5">
        <w:rPr>
          <w:rStyle w:val="StyleUnderline"/>
        </w:rPr>
        <w:t>in ‘reading’ emerging situations</w:t>
      </w:r>
      <w:r w:rsidRPr="00A33AC5">
        <w:rPr>
          <w:sz w:val="12"/>
        </w:rPr>
        <w:t>. (Tetlock, 2005: 233)8</w:t>
      </w:r>
    </w:p>
    <w:p w:rsidR="00DA7AB7" w:rsidRPr="00A33AC5" w:rsidRDefault="00DA7AB7" w:rsidP="00DA7AB7">
      <w:pPr>
        <w:rPr>
          <w:sz w:val="12"/>
        </w:rPr>
      </w:pPr>
      <w:r w:rsidRPr="00A33AC5">
        <w:rPr>
          <w:sz w:val="12"/>
        </w:rPr>
        <w:t xml:space="preserve">If the ability to predict is a necessary requirement for an applied science but IR scholars are only slightly better at predicting than the general public, </w:t>
      </w:r>
      <w:r w:rsidRPr="00A33AC5">
        <w:rPr>
          <w:rStyle w:val="StyleUnderline"/>
        </w:rPr>
        <w:t>why should they be credited with a privileged epistemological standpoint in the policymaking process?</w:t>
      </w:r>
      <w:r w:rsidRPr="00A33AC5">
        <w:rPr>
          <w:sz w:val="12"/>
        </w:rPr>
        <w:t xml:space="preserve"> Here, I am not suggesting that policymakers can master political subjects better than scholars; as Henry Nau (2008: 636) points out, ‘neither profession can make a superior claim to social knowledge.’ Nor do I contend that prediction is impossible. In fact, some limited prediction is possible but, again, experts of international politics are not much better at forecasting than practitioners and laypeople.</w:t>
      </w:r>
    </w:p>
    <w:p w:rsidR="00DA7AB7" w:rsidRPr="00A33AC5" w:rsidRDefault="00DA7AB7" w:rsidP="00DA7AB7">
      <w:pPr>
        <w:rPr>
          <w:sz w:val="12"/>
        </w:rPr>
      </w:pPr>
      <w:r w:rsidRPr="00A33AC5">
        <w:rPr>
          <w:sz w:val="12"/>
        </w:rPr>
        <w:t xml:space="preserve">Although </w:t>
      </w:r>
      <w:r w:rsidRPr="00A33AC5">
        <w:rPr>
          <w:rStyle w:val="StyleUnderline"/>
          <w:highlight w:val="yellow"/>
        </w:rPr>
        <w:t>failure to predict</w:t>
      </w:r>
      <w:r w:rsidRPr="00A33AC5">
        <w:rPr>
          <w:sz w:val="12"/>
        </w:rPr>
        <w:t xml:space="preserve"> might not pose any problems for a scientific study of politics — as explaining (Keil, 2010; Lepgold and Nincic, 2001: 89; Singer, 1990: 74) or scenario analysis (Bernstein et al., 2000) can be sufficient goals9 — it </w:t>
      </w:r>
      <w:r w:rsidRPr="00A33AC5">
        <w:rPr>
          <w:rStyle w:val="StyleUnderline"/>
        </w:rPr>
        <w:t xml:space="preserve">does </w:t>
      </w:r>
      <w:r w:rsidRPr="00A33AC5">
        <w:rPr>
          <w:rStyle w:val="StyleUnderline"/>
          <w:highlight w:val="yellow"/>
        </w:rPr>
        <w:t xml:space="preserve">have </w:t>
      </w:r>
      <w:r w:rsidRPr="00A33AC5">
        <w:rPr>
          <w:rStyle w:val="Emphasis"/>
          <w:highlight w:val="yellow"/>
        </w:rPr>
        <w:t>detrimental implications</w:t>
      </w:r>
      <w:r w:rsidRPr="00A33AC5">
        <w:rPr>
          <w:rStyle w:val="StyleUnderline"/>
          <w:highlight w:val="yellow"/>
        </w:rPr>
        <w:t xml:space="preserve"> for a</w:t>
      </w:r>
      <w:r w:rsidRPr="00A33AC5">
        <w:rPr>
          <w:rStyle w:val="StyleUnderline"/>
        </w:rPr>
        <w:t xml:space="preserve"> social </w:t>
      </w:r>
      <w:r w:rsidRPr="00A33AC5">
        <w:rPr>
          <w:rStyle w:val="StyleUnderline"/>
          <w:highlight w:val="yellow"/>
        </w:rPr>
        <w:t xml:space="preserve">science that </w:t>
      </w:r>
      <w:r w:rsidRPr="00A33AC5">
        <w:rPr>
          <w:rStyle w:val="Emphasis"/>
          <w:highlight w:val="yellow"/>
        </w:rPr>
        <w:t>aspires to</w:t>
      </w:r>
      <w:r w:rsidRPr="00A33AC5">
        <w:rPr>
          <w:rStyle w:val="Emphasis"/>
        </w:rPr>
        <w:t xml:space="preserve"> advise, drive and </w:t>
      </w:r>
      <w:r w:rsidRPr="00A33AC5">
        <w:rPr>
          <w:rStyle w:val="Emphasis"/>
          <w:highlight w:val="yellow"/>
        </w:rPr>
        <w:t>change politics</w:t>
      </w:r>
      <w:r w:rsidRPr="00A33AC5">
        <w:rPr>
          <w:sz w:val="12"/>
        </w:rPr>
        <w:t xml:space="preserve">. </w:t>
      </w:r>
      <w:r w:rsidRPr="00A33AC5">
        <w:rPr>
          <w:rStyle w:val="StyleUnderline"/>
        </w:rPr>
        <w:t>Advising, designing and planning are all based on the assumption that social scientists are much better at prediction than the general public. Yet, such a claim is</w:t>
      </w:r>
      <w:r w:rsidRPr="00A33AC5">
        <w:rPr>
          <w:sz w:val="12"/>
        </w:rPr>
        <w:t xml:space="preserve">, at present, </w:t>
      </w:r>
      <w:r w:rsidRPr="00A33AC5">
        <w:rPr>
          <w:rStyle w:val="StyleUnderline"/>
        </w:rPr>
        <w:t>unsubstantiated.</w:t>
      </w:r>
    </w:p>
    <w:p w:rsidR="00DA7AB7" w:rsidRPr="00A33AC5" w:rsidRDefault="00DA7AB7" w:rsidP="00DA7AB7">
      <w:pPr>
        <w:rPr>
          <w:sz w:val="12"/>
        </w:rPr>
      </w:pPr>
      <w:r w:rsidRPr="00A33AC5">
        <w:rPr>
          <w:sz w:val="12"/>
        </w:rPr>
        <w:t xml:space="preserve">The second reason why the argument for an applied IR theory seems misguided is concerned with the issue of the knowledge generated within the discipline. In particular, there is no agreement among scholars about what we know and how international politics works. </w:t>
      </w:r>
      <w:r w:rsidRPr="00A33AC5">
        <w:rPr>
          <w:rStyle w:val="StyleUnderline"/>
        </w:rPr>
        <w:t>Even if we neglect the problems concerning prediction and go for a pragmatic attitude to political knowledge</w:t>
      </w:r>
      <w:r w:rsidRPr="00A33AC5">
        <w:rPr>
          <w:sz w:val="12"/>
        </w:rPr>
        <w:t xml:space="preserve"> — an attitude by which the latter is simply what investigators agree upon (Friedrichs and </w:t>
      </w:r>
      <w:r w:rsidRPr="00A33AC5">
        <w:rPr>
          <w:rStyle w:val="Emphasis"/>
        </w:rPr>
        <w:t>Kratochwil</w:t>
      </w:r>
      <w:r w:rsidRPr="00A33AC5">
        <w:rPr>
          <w:sz w:val="12"/>
        </w:rPr>
        <w:t xml:space="preserve">, 2009; Peirce, 1992[1878]: 138–139) — </w:t>
      </w:r>
      <w:r w:rsidRPr="00A33AC5">
        <w:rPr>
          <w:rStyle w:val="StyleUnderline"/>
        </w:rPr>
        <w:t>scholars do not agree about what we know and about the best means to reach political goals</w:t>
      </w:r>
      <w:r w:rsidRPr="00A33AC5">
        <w:rPr>
          <w:sz w:val="12"/>
        </w:rPr>
        <w:t>. Interestingly, disagreement on these important areas can be found not only between different epistemological approaches, but also among like-minded scholars working within the same theory of knowledge and even within the same school, tradition, research programme or paradigm.</w:t>
      </w:r>
    </w:p>
    <w:p w:rsidR="00DA7AB7" w:rsidRPr="00A33AC5" w:rsidRDefault="00DA7AB7" w:rsidP="00DA7AB7">
      <w:pPr>
        <w:rPr>
          <w:sz w:val="12"/>
        </w:rPr>
      </w:pPr>
      <w:r w:rsidRPr="00A33AC5">
        <w:rPr>
          <w:sz w:val="12"/>
        </w:rPr>
        <w:t xml:space="preserve">The problem lies not solely in the fact that there are several theories aiming to explain one and the same political phenomenon, but rather in the fact that </w:t>
      </w:r>
      <w:r w:rsidRPr="00A33AC5">
        <w:rPr>
          <w:rStyle w:val="StyleUnderline"/>
        </w:rPr>
        <w:t>it has become impossible to establish the scientific validity of the knowledge produced in the discipline</w:t>
      </w:r>
      <w:r w:rsidRPr="00A33AC5">
        <w:rPr>
          <w:sz w:val="12"/>
        </w:rPr>
        <w:t xml:space="preserve">. Despite the presence of agreed-upon rules to determine theory acceptance (Bueno de Mesquita, 2004; Christensen and Snyder, 1997; Elman and Elman, 2002; Hopf, 1998; Lake, 2013; Legro and Moravcsik, 1999; Vasquez, 1997), there is still sharp disagreement on the progress of IR. Indeed, the widespread (though not universal10) adoption of the criteria suggested by Imre Lakatos (1970) — the methodology of scientific research programmes — has not generated consensus on the progress in terms of knowledge achieved by the discipline. </w:t>
      </w:r>
    </w:p>
    <w:p w:rsidR="00DA7AB7" w:rsidRPr="00A33AC5" w:rsidRDefault="00DA7AB7" w:rsidP="00DA7AB7">
      <w:pPr>
        <w:rPr>
          <w:sz w:val="12"/>
          <w:szCs w:val="10"/>
        </w:rPr>
      </w:pPr>
      <w:r w:rsidRPr="00A33AC5">
        <w:rPr>
          <w:sz w:val="12"/>
          <w:szCs w:val="10"/>
        </w:rPr>
        <w:t>If some of the main theorists of some of the main schools of IR claim that their research programmes are all progressive (Di Cicco and Levy, 2003; Keohane and Martin, 2003; Lee Ray, 2003; Moravcsik, 2003) and, therefore, all scientific and cumulative, then one could infer that none of them is probably truly progressive, at least in Lakatos’s terms. For Lakatos, judgement on progress is not simply a contest between theory and empirical evidence, but rather a three-cornered contest between competing theories and empirical evidence. Moreover, besides awarding a promising future to their research programmes, some of these scholars have also claimed that their rivals’ theoretical programmes are ‘degenerative’ and, thus, outside the scope of science (Legro and Moravcsik, 1999; Vasquez, 1997).</w:t>
      </w:r>
    </w:p>
    <w:p w:rsidR="00DA7AB7" w:rsidRPr="00A33AC5" w:rsidRDefault="00DA7AB7" w:rsidP="00DA7AB7">
      <w:pPr>
        <w:rPr>
          <w:sz w:val="12"/>
          <w:szCs w:val="10"/>
        </w:rPr>
      </w:pPr>
      <w:r w:rsidRPr="00A33AC5">
        <w:rPr>
          <w:sz w:val="12"/>
          <w:szCs w:val="10"/>
        </w:rPr>
        <w:t>Thus, not only do meta-theoretical debates about epistemology and ontology appear irresolvable (Monteiro and Ruby, 2009; Sil and Katzenstein, 2010a: 417), but so are empirically testable questions rarely resolved. Indeed, there is no consensus on what causes war, on the economic and political sources of democracy, on when states should intervene abroad, and on other major issues concerning international politics. The debate over these questions seems interminable.11</w:t>
      </w:r>
    </w:p>
    <w:p w:rsidR="00DA7AB7" w:rsidRPr="00A33AC5" w:rsidRDefault="00DA7AB7" w:rsidP="00DA7AB7">
      <w:pPr>
        <w:rPr>
          <w:sz w:val="12"/>
        </w:rPr>
      </w:pPr>
      <w:r w:rsidRPr="00A33AC5">
        <w:rPr>
          <w:sz w:val="12"/>
        </w:rPr>
        <w:t xml:space="preserve">The fact that strong disagreement also exists in the hard sciences is not good news for IR theory. Although scientific research always implies the assumption of fallibility and the knowledge produced is often subject to change, that does not mean that the natural and social sciences are essentially identical. </w:t>
      </w:r>
      <w:r w:rsidRPr="00A33AC5">
        <w:rPr>
          <w:rStyle w:val="StyleUnderline"/>
        </w:rPr>
        <w:t xml:space="preserve">Dismissing the </w:t>
      </w:r>
      <w:r w:rsidRPr="00A33AC5">
        <w:rPr>
          <w:rStyle w:val="StyleUnderline"/>
        </w:rPr>
        <w:lastRenderedPageBreak/>
        <w:t>differences in accuracy, prediction and control</w:t>
      </w:r>
      <w:r w:rsidRPr="00A33AC5">
        <w:rPr>
          <w:sz w:val="12"/>
        </w:rPr>
        <w:t xml:space="preserve"> between the natural sciences and social sciences </w:t>
      </w:r>
      <w:r w:rsidRPr="00A33AC5">
        <w:rPr>
          <w:rStyle w:val="StyleUnderline"/>
        </w:rPr>
        <w:t>as ‘mere matters of degree’ is an old but untenable strategy in order to defend the scientific study of politics</w:t>
      </w:r>
      <w:r w:rsidRPr="00A33AC5">
        <w:rPr>
          <w:sz w:val="12"/>
        </w:rPr>
        <w:t xml:space="preserve"> (Crick, 1959: 218). Indeed, </w:t>
      </w:r>
      <w:r w:rsidRPr="00A33AC5">
        <w:rPr>
          <w:rStyle w:val="StyleUnderline"/>
        </w:rPr>
        <w:t>differences in degree might soon turn into differences in kind</w:t>
      </w:r>
      <w:r w:rsidRPr="00A33AC5">
        <w:rPr>
          <w:sz w:val="12"/>
        </w:rPr>
        <w:t>.</w:t>
      </w:r>
    </w:p>
    <w:p w:rsidR="00DA7AB7" w:rsidRPr="00A33AC5" w:rsidRDefault="00DA7AB7" w:rsidP="00DA7AB7">
      <w:pPr>
        <w:rPr>
          <w:sz w:val="12"/>
        </w:rPr>
      </w:pPr>
      <w:r w:rsidRPr="00A33AC5">
        <w:rPr>
          <w:rStyle w:val="StyleUnderline"/>
        </w:rPr>
        <w:t>The modest success of IR theory in developing a body of policy-relevant knowledge</w:t>
      </w:r>
      <w:r w:rsidRPr="00A33AC5">
        <w:rPr>
          <w:sz w:val="12"/>
        </w:rPr>
        <w:t xml:space="preserve"> barely comparable to the one generated by the natural sciences </w:t>
      </w:r>
      <w:r w:rsidRPr="00A33AC5">
        <w:rPr>
          <w:rStyle w:val="StyleUnderline"/>
        </w:rPr>
        <w:t>suggests that the so-called scientific method has not yet been able to produce remarkable results when employed in the study of international politics.</w:t>
      </w:r>
      <w:r w:rsidRPr="00A33AC5">
        <w:rPr>
          <w:sz w:val="12"/>
        </w:rPr>
        <w:t xml:space="preserve"> Hayek’s and Morgenthau’s critiques of applied social science still appear to be valid, though many students of international politics think and write that such an unsuccessful record does not question the possibility of an applied political science.</w:t>
      </w:r>
    </w:p>
    <w:p w:rsidR="00DA7AB7" w:rsidRPr="00A33AC5" w:rsidRDefault="00DA7AB7" w:rsidP="00DA7AB7">
      <w:pPr>
        <w:rPr>
          <w:rStyle w:val="StyleUnderline"/>
        </w:rPr>
      </w:pPr>
      <w:r w:rsidRPr="00A33AC5">
        <w:rPr>
          <w:sz w:val="12"/>
        </w:rPr>
        <w:t xml:space="preserve">If no theory or method can deliver any truly predictive knowledge of international politics, then </w:t>
      </w:r>
      <w:r w:rsidRPr="00A33AC5">
        <w:rPr>
          <w:rStyle w:val="StyleUnderline"/>
        </w:rPr>
        <w:t>policy must be insensitive to theoretical and empirical findings</w:t>
      </w:r>
      <w:r w:rsidRPr="00A33AC5">
        <w:rPr>
          <w:sz w:val="12"/>
        </w:rPr>
        <w:t xml:space="preserve">. This is why, </w:t>
      </w:r>
      <w:r w:rsidRPr="00A33AC5">
        <w:rPr>
          <w:rStyle w:val="StyleUnderline"/>
          <w:highlight w:val="yellow"/>
        </w:rPr>
        <w:t>despite</w:t>
      </w:r>
      <w:r w:rsidRPr="00A33AC5">
        <w:rPr>
          <w:rStyle w:val="StyleUnderline"/>
        </w:rPr>
        <w:t xml:space="preserve"> being concerned with relevant political issues and </w:t>
      </w:r>
      <w:r w:rsidRPr="00A33AC5">
        <w:rPr>
          <w:rStyle w:val="StyleUnderline"/>
          <w:highlight w:val="yellow"/>
        </w:rPr>
        <w:t>emphasizing</w:t>
      </w:r>
      <w:r w:rsidRPr="00A33AC5">
        <w:rPr>
          <w:rStyle w:val="StyleUnderline"/>
        </w:rPr>
        <w:t xml:space="preserve"> any potential </w:t>
      </w:r>
      <w:r w:rsidRPr="00A33AC5">
        <w:rPr>
          <w:rStyle w:val="StyleUnderline"/>
          <w:highlight w:val="yellow"/>
        </w:rPr>
        <w:t>dangers</w:t>
      </w:r>
      <w:r w:rsidRPr="00A33AC5">
        <w:rPr>
          <w:rStyle w:val="StyleUnderline"/>
        </w:rPr>
        <w:t xml:space="preserve"> and mistakes, </w:t>
      </w:r>
      <w:r w:rsidRPr="00A33AC5">
        <w:rPr>
          <w:rStyle w:val="StyleUnderline"/>
          <w:highlight w:val="yellow"/>
        </w:rPr>
        <w:t xml:space="preserve">IR theory </w:t>
      </w:r>
      <w:r w:rsidRPr="00A33AC5">
        <w:rPr>
          <w:rStyle w:val="Emphasis"/>
          <w:highlight w:val="yellow"/>
        </w:rPr>
        <w:t>should not</w:t>
      </w:r>
      <w:r w:rsidRPr="00A33AC5">
        <w:rPr>
          <w:rStyle w:val="Emphasis"/>
        </w:rPr>
        <w:t xml:space="preserve"> directly </w:t>
      </w:r>
      <w:r w:rsidRPr="00A33AC5">
        <w:rPr>
          <w:rStyle w:val="Emphasis"/>
          <w:highlight w:val="yellow"/>
        </w:rPr>
        <w:t>inform policy</w:t>
      </w:r>
      <w:r w:rsidRPr="00A33AC5">
        <w:rPr>
          <w:sz w:val="12"/>
        </w:rPr>
        <w:t xml:space="preserve">. French statesman Georges Clemenceau famously remarked that ‘war is too important to be left to the generals.’ Paraphrasing Clemenceau, I would argue that </w:t>
      </w:r>
      <w:r w:rsidRPr="00A33AC5">
        <w:rPr>
          <w:rStyle w:val="Emphasis"/>
          <w:sz w:val="24"/>
          <w:szCs w:val="28"/>
          <w:highlight w:val="yellow"/>
        </w:rPr>
        <w:t>politics is too important to be left to political scientists</w:t>
      </w:r>
      <w:r w:rsidRPr="00A33AC5">
        <w:rPr>
          <w:rStyle w:val="StyleUnderline"/>
        </w:rPr>
        <w:t>.</w:t>
      </w:r>
    </w:p>
    <w:p w:rsidR="00DA7AB7" w:rsidRPr="00A33AC5" w:rsidRDefault="00DA7AB7" w:rsidP="00DA7AB7">
      <w:pPr>
        <w:rPr>
          <w:sz w:val="12"/>
        </w:rPr>
      </w:pPr>
      <w:r w:rsidRPr="00A33AC5">
        <w:rPr>
          <w:rStyle w:val="StyleUnderline"/>
        </w:rPr>
        <w:t>Suggesting that policies are to ignore scientific conjectures</w:t>
      </w:r>
      <w:r w:rsidRPr="00A33AC5">
        <w:rPr>
          <w:sz w:val="12"/>
        </w:rPr>
        <w:t xml:space="preserve">, however, </w:t>
      </w:r>
      <w:r w:rsidRPr="00A33AC5">
        <w:rPr>
          <w:rStyle w:val="StyleUnderline"/>
        </w:rPr>
        <w:t>does not imply that there should be no role for IR theory and no point in theorizing about international politics and foreign policy</w:t>
      </w:r>
      <w:r w:rsidRPr="00A33AC5">
        <w:rPr>
          <w:sz w:val="12"/>
        </w:rPr>
        <w:t xml:space="preserve">. </w:t>
      </w:r>
      <w:r w:rsidRPr="00A33AC5">
        <w:rPr>
          <w:rStyle w:val="StyleUnderline"/>
          <w:highlight w:val="yellow"/>
        </w:rPr>
        <w:t xml:space="preserve">Being </w:t>
      </w:r>
      <w:r w:rsidRPr="00A33AC5">
        <w:rPr>
          <w:rStyle w:val="Emphasis"/>
          <w:highlight w:val="yellow"/>
        </w:rPr>
        <w:t>practically relevant</w:t>
      </w:r>
      <w:r w:rsidRPr="00A33AC5">
        <w:rPr>
          <w:rStyle w:val="StyleUnderline"/>
          <w:highlight w:val="yellow"/>
        </w:rPr>
        <w:t xml:space="preserve"> does not equate to </w:t>
      </w:r>
      <w:r w:rsidRPr="00A33AC5">
        <w:rPr>
          <w:rStyle w:val="Emphasis"/>
        </w:rPr>
        <w:t xml:space="preserve">directly </w:t>
      </w:r>
      <w:r w:rsidRPr="00A33AC5">
        <w:rPr>
          <w:rStyle w:val="Emphasis"/>
          <w:highlight w:val="yellow"/>
        </w:rPr>
        <w:t>affecting policy</w:t>
      </w:r>
      <w:r w:rsidRPr="00A33AC5">
        <w:rPr>
          <w:sz w:val="12"/>
        </w:rPr>
        <w:t xml:space="preserve">. The argument developed here does not deny the importance of </w:t>
      </w:r>
      <w:r w:rsidRPr="00A33AC5">
        <w:rPr>
          <w:rStyle w:val="StyleUnderline"/>
        </w:rPr>
        <w:t>IR scholarship</w:t>
      </w:r>
      <w:r w:rsidRPr="00A33AC5">
        <w:rPr>
          <w:sz w:val="12"/>
        </w:rPr>
        <w:t xml:space="preserve">, which, far from claiming any direct influence of a scientist kind, </w:t>
      </w:r>
      <w:r w:rsidRPr="00A33AC5">
        <w:rPr>
          <w:rStyle w:val="StyleUnderline"/>
        </w:rPr>
        <w:t>can have practical relevance</w:t>
      </w:r>
      <w:r w:rsidRPr="00A33AC5">
        <w:rPr>
          <w:sz w:val="12"/>
        </w:rPr>
        <w:t xml:space="preserve"> in two different functions.</w:t>
      </w:r>
    </w:p>
    <w:p w:rsidR="00DA7AB7" w:rsidRPr="00A33AC5" w:rsidRDefault="00DA7AB7" w:rsidP="00DA7AB7">
      <w:pPr>
        <w:rPr>
          <w:sz w:val="12"/>
        </w:rPr>
      </w:pPr>
      <w:r w:rsidRPr="00A33AC5">
        <w:rPr>
          <w:sz w:val="12"/>
        </w:rPr>
        <w:t xml:space="preserve">The first one refers to the role of theory in political judgement. In particular, I would argue that </w:t>
      </w:r>
      <w:r w:rsidRPr="00A33AC5">
        <w:rPr>
          <w:rStyle w:val="StyleUnderline"/>
          <w:highlight w:val="yellow"/>
        </w:rPr>
        <w:t xml:space="preserve">theory is an important tool for </w:t>
      </w:r>
      <w:r w:rsidRPr="00A33AC5">
        <w:rPr>
          <w:rStyle w:val="Emphasis"/>
          <w:highlight w:val="yellow"/>
        </w:rPr>
        <w:t>the</w:t>
      </w:r>
      <w:r w:rsidRPr="00A33AC5">
        <w:rPr>
          <w:rStyle w:val="Emphasis"/>
        </w:rPr>
        <w:t xml:space="preserve"> intellectual </w:t>
      </w:r>
      <w:r w:rsidRPr="00A33AC5">
        <w:rPr>
          <w:rStyle w:val="Emphasis"/>
          <w:highlight w:val="yellow"/>
        </w:rPr>
        <w:t>development of policymakers</w:t>
      </w:r>
      <w:r w:rsidRPr="00A33AC5">
        <w:rPr>
          <w:sz w:val="12"/>
        </w:rPr>
        <w:t xml:space="preserve">. From this viewpoint, </w:t>
      </w:r>
      <w:r w:rsidRPr="00A33AC5">
        <w:rPr>
          <w:rStyle w:val="StyleUnderline"/>
        </w:rPr>
        <w:t>no broad line of demarcation should be drawn between the practitioner and the scholar</w:t>
      </w:r>
      <w:r w:rsidRPr="00A33AC5">
        <w:rPr>
          <w:sz w:val="12"/>
        </w:rPr>
        <w:t>. The second function, on the other hand, is concerned with IR scholarship as a whole and involves its unintended effects on policymaking. Such influence is indirect, yet no less important. Here, I contend that a broad line of demarcation should be drawn between decision-making and IR theory. Despite the fact that these two implications might appear to be inconsistent at first sight, as I will try to show in the next two sections, they tend to reduce the scholar’s role but not the function of scholarship.</w:t>
      </w:r>
    </w:p>
    <w:p w:rsidR="00DA7AB7" w:rsidRPr="00A33AC5" w:rsidRDefault="00DA7AB7" w:rsidP="00DA7AB7">
      <w:pPr>
        <w:rPr>
          <w:sz w:val="12"/>
        </w:rPr>
      </w:pPr>
      <w:r w:rsidRPr="00A33AC5">
        <w:rPr>
          <w:sz w:val="12"/>
        </w:rPr>
        <w:t>IR as a tool of self-education</w:t>
      </w:r>
    </w:p>
    <w:p w:rsidR="00DA7AB7" w:rsidRPr="00A33AC5" w:rsidRDefault="00DA7AB7" w:rsidP="00DA7AB7">
      <w:pPr>
        <w:rPr>
          <w:sz w:val="12"/>
        </w:rPr>
      </w:pPr>
      <w:r w:rsidRPr="00A33AC5">
        <w:rPr>
          <w:rStyle w:val="StyleUnderline"/>
        </w:rPr>
        <w:t>While</w:t>
      </w:r>
      <w:r w:rsidRPr="00A33AC5">
        <w:rPr>
          <w:sz w:val="12"/>
        </w:rPr>
        <w:t xml:space="preserve">, at present, </w:t>
      </w:r>
      <w:r w:rsidRPr="00A33AC5">
        <w:rPr>
          <w:rStyle w:val="StyleUnderline"/>
        </w:rPr>
        <w:t>point prediction appears impossible in international politics, what about</w:t>
      </w:r>
      <w:r w:rsidRPr="00A33AC5">
        <w:rPr>
          <w:sz w:val="12"/>
        </w:rPr>
        <w:t xml:space="preserve"> the most common type of forecasting in social science — that is, </w:t>
      </w:r>
      <w:r w:rsidRPr="00A33AC5">
        <w:rPr>
          <w:rStyle w:val="StyleUnderline"/>
          <w:highlight w:val="yellow"/>
        </w:rPr>
        <w:t>probabilistic predictions</w:t>
      </w:r>
      <w:r w:rsidRPr="00A33AC5">
        <w:rPr>
          <w:rStyle w:val="StyleUnderline"/>
        </w:rPr>
        <w:t>?</w:t>
      </w:r>
      <w:r w:rsidRPr="00A33AC5">
        <w:rPr>
          <w:sz w:val="12"/>
        </w:rPr>
        <w:t xml:space="preserve"> Apart from Bueno de Mesquita perhaps, </w:t>
      </w:r>
      <w:r w:rsidRPr="00A33AC5">
        <w:rPr>
          <w:rStyle w:val="StyleUnderline"/>
        </w:rPr>
        <w:t>no scholar would claim to have developed the right formula for forecasting future outcomes</w:t>
      </w:r>
      <w:r w:rsidRPr="00A33AC5">
        <w:rPr>
          <w:sz w:val="12"/>
        </w:rPr>
        <w:t>. Proponents of statistical models, for example, would argue that the predictions they make are probabilistic and the variables they employ are ‘probability-raisers’ (Grynaviski, 2013: 824).</w:t>
      </w:r>
    </w:p>
    <w:p w:rsidR="00DA7AB7" w:rsidRPr="00A33AC5" w:rsidRDefault="00DA7AB7" w:rsidP="00DA7AB7">
      <w:pPr>
        <w:rPr>
          <w:sz w:val="12"/>
        </w:rPr>
      </w:pPr>
      <w:r w:rsidRPr="00A33AC5">
        <w:rPr>
          <w:sz w:val="12"/>
        </w:rPr>
        <w:t xml:space="preserve">In relation to the theory–policy nexus, however, </w:t>
      </w:r>
      <w:r w:rsidRPr="00A33AC5">
        <w:rPr>
          <w:rStyle w:val="StyleUnderline"/>
        </w:rPr>
        <w:t xml:space="preserve">facts and figures cast in probabilistic terms </w:t>
      </w:r>
      <w:r w:rsidRPr="00A33AC5">
        <w:rPr>
          <w:rStyle w:val="Emphasis"/>
          <w:highlight w:val="yellow"/>
        </w:rPr>
        <w:t>cannot solve</w:t>
      </w:r>
      <w:r w:rsidRPr="00A33AC5">
        <w:rPr>
          <w:rStyle w:val="Emphasis"/>
        </w:rPr>
        <w:t xml:space="preserve"> the dilemmas of </w:t>
      </w:r>
      <w:r w:rsidRPr="00A33AC5">
        <w:rPr>
          <w:rStyle w:val="Emphasis"/>
          <w:highlight w:val="yellow"/>
        </w:rPr>
        <w:t>policy</w:t>
      </w:r>
      <w:r w:rsidRPr="00A33AC5">
        <w:rPr>
          <w:rStyle w:val="StyleUnderline"/>
        </w:rPr>
        <w:t>. Although scholars might be content with knowing that there is a certain relationship between variables, policymakers cannot act according to probabilistic propositions in the particular, individual cases that they have to face. In matters of war and peace</w:t>
      </w:r>
      <w:r w:rsidRPr="00A33AC5">
        <w:rPr>
          <w:sz w:val="12"/>
        </w:rPr>
        <w:t xml:space="preserve">, for instance, </w:t>
      </w:r>
      <w:r w:rsidRPr="00A33AC5">
        <w:rPr>
          <w:rStyle w:val="StyleUnderline"/>
        </w:rPr>
        <w:t xml:space="preserve">where many lives may be at stake, the error term is </w:t>
      </w:r>
      <w:r w:rsidRPr="00A33AC5">
        <w:rPr>
          <w:rStyle w:val="Emphasis"/>
        </w:rPr>
        <w:t>something that cannot be ignored</w:t>
      </w:r>
      <w:r w:rsidRPr="00A33AC5">
        <w:rPr>
          <w:rStyle w:val="StyleUnderline"/>
        </w:rPr>
        <w:t>: ‘How, for example, can the cost of thinking rather too well of a particular speculation within pure theory be compared to the pain, sufferance and death which follow errors in the application of theory</w:t>
      </w:r>
      <w:r w:rsidRPr="00A33AC5">
        <w:rPr>
          <w:sz w:val="12"/>
        </w:rPr>
        <w:t>?’ (Collingridge and Reeve, 1986: 34).</w:t>
      </w:r>
    </w:p>
    <w:p w:rsidR="00DA7AB7" w:rsidRPr="00A33AC5" w:rsidRDefault="00DA7AB7" w:rsidP="00DA7AB7">
      <w:pPr>
        <w:rPr>
          <w:sz w:val="12"/>
        </w:rPr>
      </w:pPr>
      <w:r w:rsidRPr="00A33AC5">
        <w:rPr>
          <w:sz w:val="12"/>
        </w:rPr>
        <w:t>Practitioners are not interested in distinguishing between approximations and exact results not because they fail to understand the epistemological limits of the social sciences and the complex nature of political reality, but because they often face issues and circumstances that are unique. Since a variable ruled out of a theory on account of its rare or scarce influence on a particular phenomenon might have a major effect under specific circumstances, generalizations are of little help to practitioners.</w:t>
      </w:r>
    </w:p>
    <w:p w:rsidR="00DA7AB7" w:rsidRPr="00A33AC5" w:rsidRDefault="00DA7AB7" w:rsidP="00DA7AB7">
      <w:pPr>
        <w:rPr>
          <w:rStyle w:val="StyleUnderline"/>
        </w:rPr>
      </w:pPr>
      <w:r w:rsidRPr="00A33AC5">
        <w:rPr>
          <w:sz w:val="12"/>
        </w:rPr>
        <w:t xml:space="preserve">Likewise, </w:t>
      </w:r>
      <w:r w:rsidRPr="00A33AC5">
        <w:rPr>
          <w:rStyle w:val="StyleUnderline"/>
        </w:rPr>
        <w:t>knowledge of causal mechanisms and processes</w:t>
      </w:r>
      <w:r w:rsidRPr="00A33AC5">
        <w:rPr>
          <w:sz w:val="12"/>
        </w:rPr>
        <w:t xml:space="preserve">, highly valuable for </w:t>
      </w:r>
      <w:r w:rsidRPr="00A33AC5">
        <w:rPr>
          <w:rStyle w:val="StyleUnderline"/>
        </w:rPr>
        <w:t>understanding how variables are connected to one another, does not solve the problem of whether the case that a policymaker is facing is either a particular case of a general class of events or a contingency characterized by unique features</w:t>
      </w:r>
      <w:r w:rsidRPr="00A33AC5">
        <w:rPr>
          <w:sz w:val="12"/>
        </w:rPr>
        <w:t xml:space="preserve">.12 Thus, </w:t>
      </w:r>
      <w:r w:rsidRPr="00A33AC5">
        <w:rPr>
          <w:rStyle w:val="StyleUnderline"/>
        </w:rPr>
        <w:t>general propositions about causal chains and mechanisms are also of limited use for policymaking</w:t>
      </w:r>
      <w:r w:rsidRPr="00A33AC5">
        <w:rPr>
          <w:sz w:val="12"/>
        </w:rPr>
        <w:t xml:space="preserve">. As George and Bennett (2004: 277) acknowledge: ‘No theory or systematic generic knowledge can provide policy specialists with detailed, high-confidence prescriptions for action in each contingency that arises. </w:t>
      </w:r>
      <w:r w:rsidRPr="00A33AC5">
        <w:rPr>
          <w:rStyle w:val="StyleUnderline"/>
          <w:highlight w:val="yellow"/>
        </w:rPr>
        <w:t>Such policy-relevant</w:t>
      </w:r>
      <w:r w:rsidRPr="00A33AC5">
        <w:rPr>
          <w:rStyle w:val="StyleUnderline"/>
        </w:rPr>
        <w:t xml:space="preserve"> theory and </w:t>
      </w:r>
      <w:r w:rsidRPr="00A33AC5">
        <w:rPr>
          <w:rStyle w:val="StyleUnderline"/>
          <w:highlight w:val="yellow"/>
        </w:rPr>
        <w:t xml:space="preserve">knowledge </w:t>
      </w:r>
      <w:r w:rsidRPr="00A33AC5">
        <w:rPr>
          <w:rStyle w:val="Emphasis"/>
          <w:highlight w:val="yellow"/>
        </w:rPr>
        <w:t>does not exist</w:t>
      </w:r>
      <w:r w:rsidRPr="00A33AC5">
        <w:rPr>
          <w:rStyle w:val="StyleUnderline"/>
          <w:highlight w:val="yellow"/>
        </w:rPr>
        <w:t xml:space="preserve"> and </w:t>
      </w:r>
      <w:r w:rsidRPr="00A33AC5">
        <w:rPr>
          <w:rStyle w:val="Emphasis"/>
          <w:highlight w:val="yellow"/>
        </w:rPr>
        <w:t>is not feasible</w:t>
      </w:r>
      <w:r w:rsidRPr="00A33AC5">
        <w:rPr>
          <w:sz w:val="12"/>
        </w:rPr>
        <w:t>.’</w:t>
      </w:r>
    </w:p>
    <w:p w:rsidR="00DA7AB7" w:rsidRPr="00A33AC5" w:rsidRDefault="00DA7AB7" w:rsidP="00DA7AB7">
      <w:pPr>
        <w:rPr>
          <w:rStyle w:val="StyleUnderline"/>
        </w:rPr>
      </w:pPr>
      <w:r w:rsidRPr="00A33AC5">
        <w:rPr>
          <w:sz w:val="12"/>
        </w:rPr>
        <w:t xml:space="preserve">By clarifying the problems and risks involved in certain situations, theory can contribute to informing policy. However, scientific knowledge cannot replace political deliberation; many instances in international politics are so unique that the idea that generalizations can be employed to conduct foreign policy appears misguided.13 What ‘makes men foolish or wise, understanding or blind, as opposed to knowledgeable or learned or well informed’, writes Isaiah Berlin (1999: 24), ‘is the perception of these unique flavours of each situation as it is, in its specific differences.’ To these ‘unique flavours’, IR conceived as a scientific enterprise has not much to offer. </w:t>
      </w:r>
      <w:r w:rsidRPr="00A33AC5">
        <w:rPr>
          <w:rStyle w:val="StyleUnderline"/>
        </w:rPr>
        <w:t>Good political judgement might not be illusory; the illusion is to think that judgement can be replaced with rational calculation or probabilistic inference.</w:t>
      </w:r>
    </w:p>
    <w:p w:rsidR="00DA7AB7" w:rsidRPr="00A33AC5" w:rsidRDefault="00DA7AB7" w:rsidP="00DA7AB7">
      <w:pPr>
        <w:rPr>
          <w:sz w:val="12"/>
        </w:rPr>
      </w:pPr>
      <w:r w:rsidRPr="00A33AC5">
        <w:rPr>
          <w:rStyle w:val="StyleUnderline"/>
          <w:highlight w:val="yellow"/>
        </w:rPr>
        <w:t>Acting on</w:t>
      </w:r>
      <w:r w:rsidRPr="00A33AC5">
        <w:rPr>
          <w:rStyle w:val="StyleUnderline"/>
        </w:rPr>
        <w:t xml:space="preserve"> the </w:t>
      </w:r>
      <w:r w:rsidRPr="00A33AC5">
        <w:rPr>
          <w:rStyle w:val="StyleUnderline"/>
          <w:highlight w:val="yellow"/>
        </w:rPr>
        <w:t>highest probabilities</w:t>
      </w:r>
      <w:r w:rsidRPr="00A33AC5">
        <w:rPr>
          <w:rStyle w:val="StyleUnderline"/>
        </w:rPr>
        <w:t xml:space="preserve"> available, indifference to the ‘particular’</w:t>
      </w:r>
      <w:r w:rsidRPr="00A33AC5">
        <w:rPr>
          <w:sz w:val="12"/>
        </w:rPr>
        <w:t xml:space="preserve"> </w:t>
      </w:r>
      <w:r w:rsidRPr="00A33AC5">
        <w:rPr>
          <w:rStyle w:val="StyleUnderline"/>
        </w:rPr>
        <w:t>and</w:t>
      </w:r>
      <w:r w:rsidRPr="00A33AC5">
        <w:rPr>
          <w:sz w:val="12"/>
        </w:rPr>
        <w:t xml:space="preserve"> blindness to the </w:t>
      </w:r>
      <w:r w:rsidRPr="00A33AC5">
        <w:rPr>
          <w:rStyle w:val="StyleUnderline"/>
        </w:rPr>
        <w:t xml:space="preserve">individual circumstances </w:t>
      </w:r>
      <w:r w:rsidRPr="00A33AC5">
        <w:rPr>
          <w:rStyle w:val="StyleUnderline"/>
          <w:highlight w:val="yellow"/>
        </w:rPr>
        <w:t>is</w:t>
      </w:r>
      <w:r w:rsidRPr="00A33AC5">
        <w:rPr>
          <w:rStyle w:val="StyleUnderline"/>
        </w:rPr>
        <w:t xml:space="preserve"> a </w:t>
      </w:r>
      <w:r w:rsidRPr="00A33AC5">
        <w:rPr>
          <w:rStyle w:val="Emphasis"/>
          <w:highlight w:val="yellow"/>
        </w:rPr>
        <w:t>very dangerous</w:t>
      </w:r>
      <w:r w:rsidRPr="00A33AC5">
        <w:rPr>
          <w:rStyle w:val="StyleUnderline"/>
        </w:rPr>
        <w:t xml:space="preserve"> path to take</w:t>
      </w:r>
      <w:r w:rsidRPr="00A33AC5">
        <w:rPr>
          <w:sz w:val="12"/>
        </w:rPr>
        <w:t xml:space="preserve"> in international politics. Thus, </w:t>
      </w:r>
      <w:r w:rsidRPr="00A33AC5">
        <w:rPr>
          <w:rStyle w:val="StyleUnderline"/>
          <w:highlight w:val="yellow"/>
        </w:rPr>
        <w:t>it is necessary to understand</w:t>
      </w:r>
      <w:r w:rsidRPr="00A33AC5">
        <w:rPr>
          <w:rStyle w:val="StyleUnderline"/>
        </w:rPr>
        <w:t xml:space="preserve"> </w:t>
      </w:r>
      <w:r w:rsidRPr="00A33AC5">
        <w:rPr>
          <w:rStyle w:val="Emphasis"/>
        </w:rPr>
        <w:t>the nature</w:t>
      </w:r>
      <w:r w:rsidRPr="00A33AC5">
        <w:rPr>
          <w:rStyle w:val="StyleUnderline"/>
        </w:rPr>
        <w:t xml:space="preserve">, </w:t>
      </w:r>
      <w:r w:rsidRPr="00A33AC5">
        <w:rPr>
          <w:rStyle w:val="Emphasis"/>
          <w:highlight w:val="yellow"/>
        </w:rPr>
        <w:t>the structure</w:t>
      </w:r>
      <w:r w:rsidRPr="00A33AC5">
        <w:rPr>
          <w:rStyle w:val="StyleUnderline"/>
        </w:rPr>
        <w:t xml:space="preserve"> and </w:t>
      </w:r>
      <w:r w:rsidRPr="00A33AC5">
        <w:rPr>
          <w:rStyle w:val="Emphasis"/>
        </w:rPr>
        <w:t>the issues</w:t>
      </w:r>
      <w:r w:rsidRPr="00A33AC5">
        <w:rPr>
          <w:rStyle w:val="StyleUnderline"/>
        </w:rPr>
        <w:t xml:space="preserve"> </w:t>
      </w:r>
      <w:r w:rsidRPr="00A33AC5">
        <w:rPr>
          <w:rStyle w:val="StyleUnderline"/>
          <w:highlight w:val="yellow"/>
        </w:rPr>
        <w:t>of a particular context</w:t>
      </w:r>
      <w:r w:rsidRPr="00A33AC5">
        <w:rPr>
          <w:sz w:val="12"/>
        </w:rPr>
        <w:t xml:space="preserve"> regardless of universal formulas and general rules. As Isaiah Berlin (1999: 45) argued:</w:t>
      </w:r>
    </w:p>
    <w:p w:rsidR="00DA7AB7" w:rsidRPr="00A33AC5" w:rsidRDefault="00DA7AB7" w:rsidP="00DA7AB7">
      <w:pPr>
        <w:rPr>
          <w:sz w:val="12"/>
        </w:rPr>
      </w:pPr>
      <w:r w:rsidRPr="00A33AC5">
        <w:rPr>
          <w:sz w:val="12"/>
        </w:rPr>
        <w:t>What makes statesmen, like drivers of cars, successful is that they do not think in general terms — that is, they do not primarily ask themselves in what respect a given situation is like or unlike other situations in the long course of human history...</w:t>
      </w:r>
    </w:p>
    <w:p w:rsidR="00DA7AB7" w:rsidRPr="00A33AC5" w:rsidRDefault="00DA7AB7" w:rsidP="00DA7AB7">
      <w:pPr>
        <w:rPr>
          <w:rStyle w:val="StyleUnderline"/>
        </w:rPr>
      </w:pPr>
      <w:r w:rsidRPr="00A33AC5">
        <w:rPr>
          <w:sz w:val="12"/>
        </w:rPr>
        <w:lastRenderedPageBreak/>
        <w:t xml:space="preserve">Hence, </w:t>
      </w:r>
      <w:r w:rsidRPr="00A33AC5">
        <w:rPr>
          <w:rStyle w:val="StyleUnderline"/>
        </w:rPr>
        <w:t xml:space="preserve">every situation must be understood in its own distinctiveness and </w:t>
      </w:r>
      <w:r w:rsidRPr="00A33AC5">
        <w:rPr>
          <w:rStyle w:val="StyleUnderline"/>
          <w:highlight w:val="yellow"/>
        </w:rPr>
        <w:t>a</w:t>
      </w:r>
      <w:r w:rsidRPr="00A33AC5">
        <w:rPr>
          <w:rStyle w:val="StyleUnderline"/>
        </w:rPr>
        <w:t xml:space="preserve"> particular </w:t>
      </w:r>
      <w:r w:rsidRPr="00A33AC5">
        <w:rPr>
          <w:rStyle w:val="StyleUnderline"/>
          <w:highlight w:val="yellow"/>
        </w:rPr>
        <w:t>decision should</w:t>
      </w:r>
      <w:r w:rsidRPr="00A33AC5">
        <w:rPr>
          <w:sz w:val="12"/>
        </w:rPr>
        <w:t xml:space="preserve"> not </w:t>
      </w:r>
      <w:r w:rsidRPr="00A33AC5">
        <w:rPr>
          <w:rStyle w:val="StyleUnderline"/>
          <w:highlight w:val="yellow"/>
        </w:rPr>
        <w:t>be</w:t>
      </w:r>
      <w:r w:rsidRPr="00A33AC5">
        <w:rPr>
          <w:sz w:val="12"/>
        </w:rPr>
        <w:t xml:space="preserve"> the rigid application of a mathematical formula, but rather </w:t>
      </w:r>
      <w:r w:rsidRPr="00A33AC5">
        <w:rPr>
          <w:rStyle w:val="StyleUnderline"/>
        </w:rPr>
        <w:t xml:space="preserve">a deliberation </w:t>
      </w:r>
      <w:r w:rsidRPr="00A33AC5">
        <w:rPr>
          <w:rStyle w:val="Emphasis"/>
          <w:highlight w:val="yellow"/>
        </w:rPr>
        <w:t>based on critical reflection</w:t>
      </w:r>
      <w:r w:rsidRPr="00A33AC5">
        <w:rPr>
          <w:rStyle w:val="StyleUnderline"/>
        </w:rPr>
        <w:t xml:space="preserve"> over the specific situation in which one needs to act</w:t>
      </w:r>
      <w:r w:rsidRPr="00A33AC5">
        <w:t>.</w:t>
      </w:r>
    </w:p>
    <w:p w:rsidR="00DA7AB7" w:rsidRPr="00A33AC5" w:rsidRDefault="00DA7AB7" w:rsidP="00DA7AB7"/>
    <w:p w:rsidR="00DA7AB7" w:rsidRPr="00A33AC5" w:rsidRDefault="00DA7AB7" w:rsidP="00DA7AB7">
      <w:pPr>
        <w:pStyle w:val="Heading3"/>
        <w:rPr>
          <w:rFonts w:cs="Arial"/>
        </w:rPr>
      </w:pPr>
      <w:r w:rsidRPr="00A33AC5">
        <w:rPr>
          <w:rFonts w:cs="Arial"/>
        </w:rPr>
        <w:lastRenderedPageBreak/>
        <w:t>AT: Perm</w:t>
      </w:r>
    </w:p>
    <w:p w:rsidR="00DA7AB7" w:rsidRPr="00A33AC5" w:rsidRDefault="00DA7AB7" w:rsidP="00DA7AB7"/>
    <w:p w:rsidR="00DA7AB7" w:rsidRPr="00A33AC5" w:rsidRDefault="00DA7AB7" w:rsidP="00DA7AB7">
      <w:pPr>
        <w:pStyle w:val="Heading4"/>
        <w:rPr>
          <w:rFonts w:cs="Arial"/>
        </w:rPr>
      </w:pPr>
      <w:r w:rsidRPr="00A33AC5">
        <w:rPr>
          <w:rFonts w:cs="Arial"/>
        </w:rPr>
        <w:t xml:space="preserve">It enmeshes the alt within </w:t>
      </w:r>
      <w:r w:rsidRPr="00A33AC5">
        <w:rPr>
          <w:rFonts w:cs="Arial"/>
          <w:u w:val="single"/>
        </w:rPr>
        <w:t>ecologies of fear</w:t>
      </w:r>
      <w:r w:rsidRPr="00A33AC5">
        <w:rPr>
          <w:rFonts w:cs="Arial"/>
        </w:rPr>
        <w:t xml:space="preserve"> which make an embrace of contingency impossible </w:t>
      </w:r>
    </w:p>
    <w:p w:rsidR="00DA7AB7" w:rsidRPr="00A33AC5" w:rsidRDefault="00DA7AB7" w:rsidP="00DA7AB7">
      <w:r w:rsidRPr="00A33AC5">
        <w:rPr>
          <w:rStyle w:val="Style13ptBold"/>
        </w:rPr>
        <w:t>Lacy 14 –</w:t>
      </w:r>
      <w:r w:rsidRPr="00A33AC5">
        <w:t xml:space="preserve"> Dr. Mark Lacy, Senior Lecturer in the Department of Politics and International Relations at Lancaster University, Security, Technology, and Global Politics, p. 43</w:t>
      </w:r>
      <w:r w:rsidR="00A33AC5" w:rsidRPr="00A33AC5">
        <w:rPr>
          <w:b/>
          <w:sz w:val="20"/>
          <w:szCs w:val="20"/>
        </w:rPr>
        <w:t>****NCC’19 Novice Packet****</w:t>
      </w:r>
    </w:p>
    <w:p w:rsidR="00DA7AB7" w:rsidRPr="00A33AC5" w:rsidRDefault="00DA7AB7" w:rsidP="00DA7AB7">
      <w:pPr>
        <w:rPr>
          <w:rStyle w:val="Emphasis"/>
          <w:szCs w:val="20"/>
        </w:rPr>
      </w:pPr>
      <w:r w:rsidRPr="00A33AC5">
        <w:rPr>
          <w:szCs w:val="20"/>
        </w:rPr>
        <w:t xml:space="preserve"> What I think Virilio is pointing to here is this: global media technologies can 'hook' people into a democracy of emotion - that could involve sadness, love and hate - that can be very difficult to resist and easy to manipulate. Just as people across the planet can consume the same products at the same time so people are consumed by the same emotions or affects, emotions that 'capture' us. Nigel Thrift suggests that Virilio presents a rather narrow view of emotion and politics, developing a view that plays down the ways in which emotions can playa 'vital part of political citizenship and communication', noting that emotion 'cannot be caricatured as likely to diminish a full consideration of an intended action or as likely to provoke action without thought'.43 What I think Virilio is suggesting is that </w:t>
      </w:r>
      <w:r w:rsidRPr="00A33AC5">
        <w:rPr>
          <w:rStyle w:val="StyleUnderline"/>
          <w:szCs w:val="20"/>
        </w:rPr>
        <w:t xml:space="preserve">while emotion can be used to expand our political and social imaginations there is a danger that contemporary </w:t>
      </w:r>
      <w:r w:rsidRPr="00A33AC5">
        <w:rPr>
          <w:rStyle w:val="StyleUnderline"/>
          <w:szCs w:val="20"/>
          <w:highlight w:val="yellow"/>
        </w:rPr>
        <w:t>society is dominated by</w:t>
      </w:r>
      <w:r w:rsidRPr="00A33AC5">
        <w:rPr>
          <w:szCs w:val="20"/>
        </w:rPr>
        <w:t xml:space="preserve"> environments (or </w:t>
      </w:r>
      <w:r w:rsidRPr="00A33AC5">
        <w:rPr>
          <w:rStyle w:val="StyleUnderline"/>
          <w:szCs w:val="20"/>
        </w:rPr>
        <w:t xml:space="preserve">media </w:t>
      </w:r>
      <w:r w:rsidRPr="00A33AC5">
        <w:rPr>
          <w:rStyle w:val="Emphasis"/>
          <w:szCs w:val="20"/>
          <w:highlight w:val="yellow"/>
        </w:rPr>
        <w:t>ecologies) of fear</w:t>
      </w:r>
      <w:r w:rsidRPr="00A33AC5">
        <w:rPr>
          <w:rStyle w:val="StyleUnderline"/>
          <w:szCs w:val="20"/>
        </w:rPr>
        <w:t xml:space="preserve"> and panic </w:t>
      </w:r>
      <w:r w:rsidRPr="00A33AC5">
        <w:rPr>
          <w:rStyle w:val="StyleUnderline"/>
          <w:szCs w:val="20"/>
          <w:highlight w:val="yellow"/>
        </w:rPr>
        <w:t>that reduce politics to simplistic desires for</w:t>
      </w:r>
      <w:r w:rsidRPr="00A33AC5">
        <w:rPr>
          <w:rStyle w:val="StyleUnderline"/>
          <w:szCs w:val="20"/>
        </w:rPr>
        <w:t xml:space="preserve"> protection and </w:t>
      </w:r>
      <w:r w:rsidRPr="00A33AC5">
        <w:rPr>
          <w:rStyle w:val="StyleUnderline"/>
          <w:szCs w:val="20"/>
          <w:highlight w:val="yellow"/>
        </w:rPr>
        <w:t>security</w:t>
      </w:r>
      <w:r w:rsidRPr="00A33AC5">
        <w:rPr>
          <w:szCs w:val="20"/>
          <w:highlight w:val="yellow"/>
        </w:rPr>
        <w:t xml:space="preserve"> </w:t>
      </w:r>
      <w:r w:rsidRPr="00A33AC5">
        <w:rPr>
          <w:rStyle w:val="StyleUnderline"/>
          <w:szCs w:val="20"/>
          <w:highlight w:val="yellow"/>
        </w:rPr>
        <w:t>(</w:t>
      </w:r>
      <w:r w:rsidRPr="00A33AC5">
        <w:rPr>
          <w:rStyle w:val="Emphasis"/>
          <w:szCs w:val="20"/>
          <w:highlight w:val="yellow"/>
        </w:rPr>
        <w:t>something</w:t>
      </w:r>
      <w:r w:rsidRPr="00A33AC5">
        <w:rPr>
          <w:rStyle w:val="Emphasis"/>
          <w:szCs w:val="20"/>
        </w:rPr>
        <w:t xml:space="preserve"> that </w:t>
      </w:r>
      <w:r w:rsidRPr="00A33AC5">
        <w:rPr>
          <w:rStyle w:val="Emphasis"/>
          <w:szCs w:val="20"/>
          <w:highlight w:val="yellow"/>
        </w:rPr>
        <w:t>the Right have been</w:t>
      </w:r>
      <w:r w:rsidRPr="00A33AC5">
        <w:rPr>
          <w:rStyle w:val="Emphasis"/>
          <w:szCs w:val="20"/>
        </w:rPr>
        <w:t xml:space="preserve"> particularly </w:t>
      </w:r>
      <w:r w:rsidRPr="00A33AC5">
        <w:rPr>
          <w:rStyle w:val="Emphasis"/>
          <w:szCs w:val="20"/>
          <w:highlight w:val="yellow"/>
        </w:rPr>
        <w:t>effective at manipulating</w:t>
      </w:r>
      <w:r w:rsidRPr="00A33AC5">
        <w:rPr>
          <w:szCs w:val="20"/>
        </w:rPr>
        <w:t xml:space="preserve"> in the United States44). And </w:t>
      </w:r>
      <w:r w:rsidRPr="00A33AC5">
        <w:rPr>
          <w:rStyle w:val="StyleUnderline"/>
        </w:rPr>
        <w:t xml:space="preserve">the environment of panic and </w:t>
      </w:r>
      <w:r w:rsidRPr="00A33AC5">
        <w:rPr>
          <w:rStyle w:val="StyleUnderline"/>
          <w:highlight w:val="yellow"/>
        </w:rPr>
        <w:t xml:space="preserve">anxiety </w:t>
      </w:r>
      <w:r w:rsidRPr="00A33AC5">
        <w:rPr>
          <w:rStyle w:val="Emphasis"/>
          <w:highlight w:val="yellow"/>
        </w:rPr>
        <w:t>'captures' us</w:t>
      </w:r>
      <w:r w:rsidRPr="00A33AC5">
        <w:rPr>
          <w:rStyle w:val="StyleUnderline"/>
          <w:highlight w:val="yellow"/>
        </w:rPr>
        <w:t xml:space="preserve"> </w:t>
      </w:r>
      <w:r w:rsidRPr="00A33AC5">
        <w:rPr>
          <w:rStyle w:val="Emphasis"/>
          <w:highlight w:val="yellow"/>
        </w:rPr>
        <w:t>even where we can be aware</w:t>
      </w:r>
      <w:r w:rsidRPr="00A33AC5">
        <w:rPr>
          <w:rStyle w:val="StyleUnderline"/>
        </w:rPr>
        <w:t xml:space="preserve"> that </w:t>
      </w:r>
      <w:r w:rsidRPr="00A33AC5">
        <w:rPr>
          <w:rStyle w:val="StyleUnderline"/>
          <w:highlight w:val="yellow"/>
        </w:rPr>
        <w:t>we are caught up in the 'administration of fear':</w:t>
      </w:r>
      <w:r w:rsidRPr="00A33AC5">
        <w:rPr>
          <w:rStyle w:val="StyleUnderline"/>
        </w:rPr>
        <w:t xml:space="preserve"> the </w:t>
      </w:r>
      <w:r w:rsidRPr="00A33AC5">
        <w:rPr>
          <w:rStyle w:val="Emphasis"/>
          <w:highlight w:val="yellow"/>
        </w:rPr>
        <w:t>ubiquity</w:t>
      </w:r>
      <w:r w:rsidRPr="00A33AC5">
        <w:rPr>
          <w:rStyle w:val="StyleUnderline"/>
          <w:szCs w:val="20"/>
        </w:rPr>
        <w:t xml:space="preserve"> of the vectors </w:t>
      </w:r>
      <w:r w:rsidRPr="00A33AC5">
        <w:rPr>
          <w:rStyle w:val="StyleUnderline"/>
          <w:szCs w:val="20"/>
          <w:highlight w:val="yellow"/>
        </w:rPr>
        <w:t>means</w:t>
      </w:r>
      <w:r w:rsidRPr="00A33AC5">
        <w:rPr>
          <w:rStyle w:val="StyleUnderline"/>
          <w:szCs w:val="20"/>
        </w:rPr>
        <w:t xml:space="preserve"> that </w:t>
      </w:r>
      <w:r w:rsidRPr="00A33AC5">
        <w:rPr>
          <w:rStyle w:val="StyleUnderline"/>
          <w:szCs w:val="20"/>
          <w:highlight w:val="yellow"/>
        </w:rPr>
        <w:t xml:space="preserve">it can be </w:t>
      </w:r>
      <w:r w:rsidRPr="00A33AC5">
        <w:rPr>
          <w:rStyle w:val="Emphasis"/>
          <w:szCs w:val="20"/>
          <w:highlight w:val="yellow"/>
        </w:rPr>
        <w:t>difficult to escape</w:t>
      </w:r>
      <w:r w:rsidRPr="00A33AC5">
        <w:rPr>
          <w:rStyle w:val="StyleUnderline"/>
          <w:szCs w:val="20"/>
          <w:highlight w:val="yellow"/>
        </w:rPr>
        <w:t xml:space="preserve"> the </w:t>
      </w:r>
      <w:r w:rsidRPr="00A33AC5">
        <w:rPr>
          <w:rStyle w:val="Emphasis"/>
          <w:szCs w:val="20"/>
          <w:highlight w:val="yellow"/>
        </w:rPr>
        <w:t>synchronization of affects</w:t>
      </w:r>
      <w:r w:rsidRPr="00A33AC5">
        <w:t>.</w:t>
      </w:r>
      <w:r w:rsidRPr="00A33AC5">
        <w:rPr>
          <w:rStyle w:val="Emphasis"/>
          <w:szCs w:val="20"/>
        </w:rPr>
        <w:t xml:space="preserve"> </w:t>
      </w:r>
    </w:p>
    <w:p w:rsidR="00DA7AB7" w:rsidRPr="00A33AC5" w:rsidRDefault="00DA7AB7" w:rsidP="00DA7AB7"/>
    <w:p w:rsidR="00DA7AB7" w:rsidRPr="00A33AC5" w:rsidRDefault="00DA7AB7" w:rsidP="00DA7AB7">
      <w:pPr>
        <w:pStyle w:val="Heading3"/>
        <w:rPr>
          <w:rFonts w:cs="Arial"/>
        </w:rPr>
      </w:pPr>
      <w:r w:rsidRPr="00A33AC5">
        <w:rPr>
          <w:rFonts w:cs="Arial"/>
        </w:rPr>
        <w:lastRenderedPageBreak/>
        <w:t>AT: Pragmatism</w:t>
      </w:r>
    </w:p>
    <w:p w:rsidR="00DA7AB7" w:rsidRPr="00A33AC5" w:rsidRDefault="00DA7AB7" w:rsidP="00DA7AB7"/>
    <w:p w:rsidR="00DA7AB7" w:rsidRPr="00A33AC5" w:rsidRDefault="00DA7AB7" w:rsidP="00DA7AB7">
      <w:pPr>
        <w:pStyle w:val="Heading4"/>
        <w:rPr>
          <w:rFonts w:cs="Arial"/>
        </w:rPr>
      </w:pPr>
      <w:r w:rsidRPr="00A33AC5">
        <w:rPr>
          <w:rFonts w:cs="Arial"/>
        </w:rPr>
        <w:t xml:space="preserve">The appeal to pragmatic reform precludes truly political thinking and sustains a </w:t>
      </w:r>
      <w:r w:rsidRPr="00A33AC5">
        <w:rPr>
          <w:rFonts w:cs="Arial"/>
          <w:u w:val="single"/>
        </w:rPr>
        <w:t>nostalgic political imaginary</w:t>
      </w:r>
      <w:r w:rsidRPr="00A33AC5">
        <w:rPr>
          <w:rFonts w:cs="Arial"/>
        </w:rPr>
        <w:t xml:space="preserve">---we need to problematize </w:t>
      </w:r>
      <w:r w:rsidRPr="00A33AC5">
        <w:rPr>
          <w:rFonts w:cs="Arial"/>
          <w:u w:val="single"/>
        </w:rPr>
        <w:t>ritualistic</w:t>
      </w:r>
      <w:r w:rsidRPr="00A33AC5">
        <w:rPr>
          <w:rFonts w:cs="Arial"/>
        </w:rPr>
        <w:t xml:space="preserve"> problem-solving exercises as fundamentally </w:t>
      </w:r>
      <w:r w:rsidRPr="00A33AC5">
        <w:rPr>
          <w:rFonts w:cs="Arial"/>
          <w:u w:val="single"/>
        </w:rPr>
        <w:t>depoliticizing</w:t>
      </w:r>
      <w:r w:rsidRPr="00A33AC5">
        <w:rPr>
          <w:rFonts w:cs="Arial"/>
        </w:rPr>
        <w:t xml:space="preserve"> </w:t>
      </w:r>
    </w:p>
    <w:p w:rsidR="00DA7AB7" w:rsidRPr="00A33AC5" w:rsidRDefault="00DA7AB7" w:rsidP="00DA7AB7">
      <w:pPr>
        <w:pStyle w:val="cardtext"/>
        <w:ind w:left="0" w:right="0"/>
      </w:pPr>
      <w:r w:rsidRPr="00A33AC5">
        <w:rPr>
          <w:rStyle w:val="Style13ptBold"/>
        </w:rPr>
        <w:t>Lindsey 12 –</w:t>
      </w:r>
      <w:r w:rsidRPr="00A33AC5">
        <w:t xml:space="preserve"> Jason Lindsey, PhD from Columbia University and Associate Professor and Chair of Political Science at St. Cloud State University, Baudrillard’s Simulated Politics and Debord’s Agents of Detournement, Journal of Baudrillard Studies, Vol. 9, No. 3</w:t>
      </w:r>
      <w:r w:rsidR="00A33AC5" w:rsidRPr="00A33AC5">
        <w:rPr>
          <w:b/>
          <w:sz w:val="20"/>
          <w:szCs w:val="20"/>
        </w:rPr>
        <w:t>****NCC’19 Novice Packet****</w:t>
      </w:r>
    </w:p>
    <w:p w:rsidR="00DA7AB7" w:rsidRPr="00A33AC5" w:rsidRDefault="00DA7AB7" w:rsidP="00DA7AB7">
      <w:pPr>
        <w:rPr>
          <w:sz w:val="12"/>
        </w:rPr>
      </w:pPr>
      <w:r w:rsidRPr="00A33AC5">
        <w:rPr>
          <w:rStyle w:val="Emphasis"/>
        </w:rPr>
        <w:t>For the political scientist</w:t>
      </w:r>
      <w:r w:rsidRPr="00A33AC5">
        <w:rPr>
          <w:sz w:val="8"/>
        </w:rPr>
        <w:t xml:space="preserve">, Baudrillard's </w:t>
      </w:r>
      <w:r w:rsidRPr="00A33AC5">
        <w:rPr>
          <w:rStyle w:val="StyleUnderline"/>
        </w:rPr>
        <w:t>work on simulation and the hyperreal is prescient. Politics</w:t>
      </w:r>
      <w:r w:rsidRPr="00A33AC5">
        <w:rPr>
          <w:sz w:val="8"/>
        </w:rPr>
        <w:t xml:space="preserve"> in contemporary times </w:t>
      </w:r>
      <w:r w:rsidRPr="00A33AC5">
        <w:rPr>
          <w:rStyle w:val="StyleUnderline"/>
        </w:rPr>
        <w:t>seems</w:t>
      </w:r>
      <w:r w:rsidRPr="00A33AC5">
        <w:rPr>
          <w:sz w:val="8"/>
        </w:rPr>
        <w:t xml:space="preserve"> </w:t>
      </w:r>
      <w:r w:rsidRPr="00A33AC5">
        <w:rPr>
          <w:rStyle w:val="Emphasis"/>
        </w:rPr>
        <w:t>very hollow</w:t>
      </w:r>
      <w:r w:rsidRPr="00A33AC5">
        <w:rPr>
          <w:sz w:val="8"/>
        </w:rPr>
        <w:t xml:space="preserve"> when </w:t>
      </w:r>
      <w:r w:rsidRPr="00A33AC5">
        <w:rPr>
          <w:rStyle w:val="StyleUnderline"/>
        </w:rPr>
        <w:t>compared to the past</w:t>
      </w:r>
      <w:r w:rsidRPr="00A33AC5">
        <w:rPr>
          <w:sz w:val="8"/>
        </w:rPr>
        <w:t xml:space="preserve">. </w:t>
      </w:r>
      <w:r w:rsidRPr="00A33AC5">
        <w:rPr>
          <w:rStyle w:val="StyleUnderline"/>
        </w:rPr>
        <w:t>In democratic</w:t>
      </w:r>
      <w:r w:rsidRPr="00A33AC5">
        <w:rPr>
          <w:sz w:val="8"/>
        </w:rPr>
        <w:t xml:space="preserve"> political </w:t>
      </w:r>
      <w:r w:rsidRPr="00A33AC5">
        <w:rPr>
          <w:rStyle w:val="StyleUnderline"/>
        </w:rPr>
        <w:t>systems</w:t>
      </w:r>
      <w:r w:rsidRPr="00A33AC5">
        <w:rPr>
          <w:sz w:val="8"/>
        </w:rPr>
        <w:t xml:space="preserve"> </w:t>
      </w:r>
      <w:r w:rsidRPr="00A33AC5">
        <w:rPr>
          <w:rStyle w:val="Emphasis"/>
          <w:highlight w:val="yellow"/>
        </w:rPr>
        <w:t>debates on policy</w:t>
      </w:r>
      <w:r w:rsidRPr="00A33AC5">
        <w:rPr>
          <w:rStyle w:val="StyleUnderline"/>
          <w:highlight w:val="yellow"/>
        </w:rPr>
        <w:t xml:space="preserve"> have given way to</w:t>
      </w:r>
      <w:r w:rsidRPr="00A33AC5">
        <w:rPr>
          <w:sz w:val="8"/>
        </w:rPr>
        <w:t xml:space="preserve"> increasingly </w:t>
      </w:r>
      <w:r w:rsidRPr="00A33AC5">
        <w:rPr>
          <w:rStyle w:val="Emphasis"/>
          <w:highlight w:val="yellow"/>
        </w:rPr>
        <w:t>baroque ideological arguments</w:t>
      </w:r>
      <w:r w:rsidRPr="00A33AC5">
        <w:rPr>
          <w:sz w:val="8"/>
        </w:rPr>
        <w:t xml:space="preserve">. </w:t>
      </w:r>
      <w:r w:rsidRPr="00A33AC5">
        <w:rPr>
          <w:rStyle w:val="StyleUnderline"/>
        </w:rPr>
        <w:t xml:space="preserve">The </w:t>
      </w:r>
      <w:r w:rsidRPr="00A33AC5">
        <w:rPr>
          <w:rStyle w:val="StyleUnderline"/>
          <w:highlight w:val="yellow"/>
        </w:rPr>
        <w:t>"issues" that resonate</w:t>
      </w:r>
      <w:r w:rsidRPr="00A33AC5">
        <w:rPr>
          <w:sz w:val="8"/>
        </w:rPr>
        <w:t xml:space="preserve"> the most </w:t>
      </w:r>
      <w:r w:rsidRPr="00A33AC5">
        <w:rPr>
          <w:rStyle w:val="StyleUnderline"/>
        </w:rPr>
        <w:t xml:space="preserve">with voters </w:t>
      </w:r>
      <w:r w:rsidRPr="00A33AC5">
        <w:rPr>
          <w:rStyle w:val="StyleUnderline"/>
          <w:highlight w:val="yellow"/>
        </w:rPr>
        <w:t>are</w:t>
      </w:r>
      <w:r w:rsidRPr="00A33AC5">
        <w:rPr>
          <w:sz w:val="8"/>
        </w:rPr>
        <w:t xml:space="preserve"> generally </w:t>
      </w:r>
      <w:r w:rsidRPr="00A33AC5">
        <w:rPr>
          <w:rStyle w:val="Emphasis"/>
          <w:highlight w:val="yellow"/>
        </w:rPr>
        <w:t>symbolic</w:t>
      </w:r>
      <w:r w:rsidRPr="00A33AC5">
        <w:rPr>
          <w:sz w:val="8"/>
        </w:rPr>
        <w:t xml:space="preserve"> or cultural </w:t>
      </w:r>
      <w:r w:rsidRPr="00A33AC5">
        <w:rPr>
          <w:rStyle w:val="Emphasis"/>
          <w:highlight w:val="yellow"/>
        </w:rPr>
        <w:t>disputes</w:t>
      </w:r>
      <w:r w:rsidRPr="00A33AC5">
        <w:rPr>
          <w:sz w:val="8"/>
        </w:rPr>
        <w:t xml:space="preserve"> disconnected from economic management or social welfare. </w:t>
      </w:r>
      <w:r w:rsidRPr="00A33AC5">
        <w:rPr>
          <w:rStyle w:val="Emphasis"/>
          <w:highlight w:val="yellow"/>
        </w:rPr>
        <w:t>Scholarly evidence</w:t>
      </w:r>
      <w:r w:rsidRPr="00A33AC5">
        <w:rPr>
          <w:rStyle w:val="Emphasis"/>
        </w:rPr>
        <w:t xml:space="preserve"> for this trend </w:t>
      </w:r>
      <w:r w:rsidRPr="00A33AC5">
        <w:rPr>
          <w:rStyle w:val="Emphasis"/>
          <w:highlight w:val="yellow"/>
        </w:rPr>
        <w:t>continues to accumulate</w:t>
      </w:r>
      <w:r w:rsidRPr="00A33AC5">
        <w:rPr>
          <w:sz w:val="8"/>
        </w:rPr>
        <w:t xml:space="preserve">. A good example is the work Lau and Heldman (2009) which builds on earlier research by Lau in (Sears, Lau, Tyler, and Allen (1980). From this perspective </w:t>
      </w:r>
      <w:r w:rsidRPr="00A33AC5">
        <w:rPr>
          <w:rStyle w:val="StyleUnderline"/>
        </w:rPr>
        <w:t>politics</w:t>
      </w:r>
      <w:r w:rsidRPr="00A33AC5">
        <w:rPr>
          <w:sz w:val="8"/>
        </w:rPr>
        <w:t xml:space="preserve">, at least </w:t>
      </w:r>
      <w:r w:rsidRPr="00A33AC5">
        <w:rPr>
          <w:rStyle w:val="StyleUnderline"/>
        </w:rPr>
        <w:t>in</w:t>
      </w:r>
      <w:r w:rsidRPr="00A33AC5">
        <w:rPr>
          <w:sz w:val="8"/>
        </w:rPr>
        <w:t xml:space="preserve"> the most </w:t>
      </w:r>
      <w:r w:rsidRPr="00A33AC5">
        <w:rPr>
          <w:rStyle w:val="StyleUnderline"/>
        </w:rPr>
        <w:t>developed countries</w:t>
      </w:r>
      <w:r w:rsidRPr="00A33AC5">
        <w:rPr>
          <w:sz w:val="8"/>
        </w:rPr>
        <w:t xml:space="preserve">, increasingly </w:t>
      </w:r>
      <w:r w:rsidRPr="00A33AC5">
        <w:rPr>
          <w:rStyle w:val="StyleUnderline"/>
        </w:rPr>
        <w:t>resembles</w:t>
      </w:r>
      <w:r w:rsidRPr="00A33AC5">
        <w:rPr>
          <w:sz w:val="8"/>
        </w:rPr>
        <w:t xml:space="preserve"> Baudrillard's </w:t>
      </w:r>
      <w:r w:rsidRPr="00A33AC5">
        <w:rPr>
          <w:rStyle w:val="Emphasis"/>
        </w:rPr>
        <w:t>interaction of simulacra</w:t>
      </w:r>
      <w:r w:rsidRPr="00A33AC5">
        <w:rPr>
          <w:sz w:val="8"/>
        </w:rPr>
        <w:t>.</w:t>
      </w:r>
    </w:p>
    <w:p w:rsidR="00DA7AB7" w:rsidRPr="00A33AC5" w:rsidRDefault="00DA7AB7" w:rsidP="00DA7AB7">
      <w:pPr>
        <w:rPr>
          <w:sz w:val="12"/>
        </w:rPr>
      </w:pPr>
      <w:r w:rsidRPr="00A33AC5">
        <w:rPr>
          <w:sz w:val="8"/>
        </w:rPr>
        <w:t xml:space="preserve">Before his death, </w:t>
      </w:r>
      <w:r w:rsidRPr="00A33AC5">
        <w:rPr>
          <w:rStyle w:val="StyleUnderline"/>
        </w:rPr>
        <w:t>Baudrillard frequently pointed out</w:t>
      </w:r>
      <w:r w:rsidRPr="00A33AC5">
        <w:rPr>
          <w:sz w:val="8"/>
        </w:rPr>
        <w:t xml:space="preserve"> the </w:t>
      </w:r>
      <w:r w:rsidRPr="00A33AC5">
        <w:rPr>
          <w:rStyle w:val="Emphasis"/>
        </w:rPr>
        <w:t>ironies of contemporary politics</w:t>
      </w:r>
      <w:r w:rsidRPr="00A33AC5">
        <w:rPr>
          <w:sz w:val="8"/>
        </w:rPr>
        <w:t xml:space="preserve">. Consider his statement about the French vote on the EU’s Constitutional treaty in 2005: “The vote is fixed. If the ‘no’ side wins the day this time, they will make us vote again (as in Denmark and Ireland) until the ‘yes’ wins. We may as well vote yes right now” (Baudrillard, 2006). Here </w:t>
      </w:r>
      <w:r w:rsidRPr="00A33AC5">
        <w:rPr>
          <w:rStyle w:val="StyleUnderline"/>
        </w:rPr>
        <w:t>there is the sense that this is not what politics and a referendum are, but this is what they have come to be</w:t>
      </w:r>
      <w:r w:rsidRPr="00A33AC5">
        <w:rPr>
          <w:sz w:val="8"/>
        </w:rPr>
        <w:t xml:space="preserve">. In most of our political systems we see similar hints that something is not the way it was. </w:t>
      </w:r>
      <w:r w:rsidRPr="00A33AC5">
        <w:rPr>
          <w:rStyle w:val="StyleUnderline"/>
          <w:highlight w:val="yellow"/>
        </w:rPr>
        <w:t xml:space="preserve">What are the </w:t>
      </w:r>
      <w:r w:rsidRPr="00A33AC5">
        <w:rPr>
          <w:rStyle w:val="Emphasis"/>
          <w:highlight w:val="yellow"/>
        </w:rPr>
        <w:t>tangible differences</w:t>
      </w:r>
      <w:r w:rsidRPr="00A33AC5">
        <w:rPr>
          <w:rStyle w:val="StyleUnderline"/>
          <w:highlight w:val="yellow"/>
        </w:rPr>
        <w:t xml:space="preserve"> between left and right wing administrations</w:t>
      </w:r>
      <w:r w:rsidRPr="00A33AC5">
        <w:rPr>
          <w:sz w:val="8"/>
        </w:rPr>
        <w:t xml:space="preserve">? Would a left or right government in France handle the EU differently? In the United States, </w:t>
      </w:r>
      <w:r w:rsidRPr="00A33AC5">
        <w:rPr>
          <w:rStyle w:val="StyleUnderline"/>
        </w:rPr>
        <w:t>Presidents as</w:t>
      </w:r>
      <w:r w:rsidRPr="00A33AC5">
        <w:rPr>
          <w:sz w:val="8"/>
        </w:rPr>
        <w:t xml:space="preserve"> </w:t>
      </w:r>
      <w:r w:rsidRPr="00A33AC5">
        <w:rPr>
          <w:rStyle w:val="Emphasis"/>
        </w:rPr>
        <w:t>vastly different</w:t>
      </w:r>
      <w:r w:rsidRPr="00A33AC5">
        <w:rPr>
          <w:sz w:val="8"/>
        </w:rPr>
        <w:t xml:space="preserve"> </w:t>
      </w:r>
      <w:r w:rsidRPr="00A33AC5">
        <w:rPr>
          <w:rStyle w:val="StyleUnderline"/>
        </w:rPr>
        <w:t>as Obama and Bush dealt with the 2008 economic crisis</w:t>
      </w:r>
      <w:r w:rsidRPr="00A33AC5">
        <w:rPr>
          <w:sz w:val="8"/>
        </w:rPr>
        <w:t xml:space="preserve"> and its aftermath </w:t>
      </w:r>
      <w:r w:rsidRPr="00A33AC5">
        <w:rPr>
          <w:rStyle w:val="Emphasis"/>
        </w:rPr>
        <w:t>with a continuity of policies</w:t>
      </w:r>
      <w:r w:rsidRPr="00A33AC5">
        <w:rPr>
          <w:sz w:val="8"/>
        </w:rPr>
        <w:t xml:space="preserve">. So </w:t>
      </w:r>
      <w:r w:rsidRPr="00A33AC5">
        <w:rPr>
          <w:rStyle w:val="StyleUnderline"/>
        </w:rPr>
        <w:t xml:space="preserve">when we vote, what are we doing? </w:t>
      </w:r>
      <w:r w:rsidRPr="00A33AC5">
        <w:rPr>
          <w:rStyle w:val="Emphasis"/>
          <w:highlight w:val="yellow"/>
        </w:rPr>
        <w:t>What are</w:t>
      </w:r>
      <w:r w:rsidRPr="00A33AC5">
        <w:rPr>
          <w:rStyle w:val="Emphasis"/>
        </w:rPr>
        <w:t xml:space="preserve"> the </w:t>
      </w:r>
      <w:r w:rsidRPr="00A33AC5">
        <w:rPr>
          <w:rStyle w:val="Emphasis"/>
          <w:highlight w:val="yellow"/>
        </w:rPr>
        <w:t>actual options we are choosing between?</w:t>
      </w:r>
    </w:p>
    <w:p w:rsidR="00DA7AB7" w:rsidRPr="00A33AC5" w:rsidRDefault="00DA7AB7" w:rsidP="00DA7AB7">
      <w:pPr>
        <w:rPr>
          <w:sz w:val="12"/>
        </w:rPr>
      </w:pPr>
      <w:r w:rsidRPr="00A33AC5">
        <w:rPr>
          <w:sz w:val="8"/>
        </w:rPr>
        <w:t xml:space="preserve">Baudrillard’s perspective fits well with a growing commentary on the emptiness at the heart of contemporary politics. Zizek in his recent (2008) writing on violence points to the curious demands of young rioters in Paris’ banlieus in October 2005. That is, they did not seem to have any demands beyond the spasm of violence in which they engaged. A similar incoherence can be observed at anti globalization protests. </w:t>
      </w:r>
      <w:r w:rsidRPr="00A33AC5">
        <w:rPr>
          <w:rStyle w:val="StyleUnderline"/>
        </w:rPr>
        <w:t>People are angry and want to do something about it</w:t>
      </w:r>
      <w:r w:rsidRPr="00A33AC5">
        <w:rPr>
          <w:sz w:val="8"/>
        </w:rPr>
        <w:t xml:space="preserve">. However, they seem unable to coherently explain what it is that has them so angry. The </w:t>
      </w:r>
      <w:r w:rsidRPr="00A33AC5">
        <w:rPr>
          <w:rStyle w:val="StyleUnderline"/>
        </w:rPr>
        <w:t xml:space="preserve">spasms of violence that break out on the periphery of any </w:t>
      </w:r>
      <w:r w:rsidRPr="00A33AC5">
        <w:rPr>
          <w:rStyle w:val="Emphasis"/>
        </w:rPr>
        <w:t>large protest nowadays</w:t>
      </w:r>
      <w:r w:rsidRPr="00A33AC5">
        <w:rPr>
          <w:rStyle w:val="StyleUnderline"/>
        </w:rPr>
        <w:t xml:space="preserve"> also points to a </w:t>
      </w:r>
      <w:r w:rsidRPr="00A33AC5">
        <w:rPr>
          <w:rStyle w:val="Emphasis"/>
        </w:rPr>
        <w:t>frustration with current politics.</w:t>
      </w:r>
      <w:r w:rsidRPr="00A33AC5">
        <w:rPr>
          <w:sz w:val="8"/>
        </w:rPr>
        <w:t xml:space="preserve"> Most recently, </w:t>
      </w:r>
      <w:r w:rsidRPr="00A33AC5">
        <w:rPr>
          <w:rStyle w:val="StyleUnderline"/>
        </w:rPr>
        <w:t xml:space="preserve">we have seen the Occupy Wall Street protests successfully capture the attention of a </w:t>
      </w:r>
      <w:r w:rsidRPr="00A33AC5">
        <w:rPr>
          <w:rStyle w:val="Emphasis"/>
        </w:rPr>
        <w:t>very large audience</w:t>
      </w:r>
      <w:r w:rsidRPr="00A33AC5">
        <w:rPr>
          <w:rStyle w:val="StyleUnderline"/>
        </w:rPr>
        <w:t>.</w:t>
      </w:r>
      <w:r w:rsidRPr="00A33AC5">
        <w:rPr>
          <w:sz w:val="8"/>
        </w:rPr>
        <w:t xml:space="preserve"> However, these protests failed to articulate a coherent political program. In his visit to the group camped out in New York, Zizek pointed out this shortcoming when he was invited to speak. As he put it, “We know what we do not want. But what do we want?” (Zizek, 2011).</w:t>
      </w:r>
    </w:p>
    <w:p w:rsidR="00DA7AB7" w:rsidRPr="00A33AC5" w:rsidRDefault="00DA7AB7" w:rsidP="00DA7AB7">
      <w:pPr>
        <w:rPr>
          <w:sz w:val="12"/>
        </w:rPr>
      </w:pPr>
      <w:r w:rsidRPr="00A33AC5">
        <w:rPr>
          <w:rStyle w:val="StyleUnderline"/>
        </w:rPr>
        <w:t>If there are no substantive policy differences between parties anymore</w:t>
      </w:r>
      <w:r w:rsidRPr="00A33AC5">
        <w:rPr>
          <w:sz w:val="8"/>
        </w:rPr>
        <w:t xml:space="preserve">, then, as Baudrillard would expect, </w:t>
      </w:r>
      <w:r w:rsidRPr="00A33AC5">
        <w:rPr>
          <w:rStyle w:val="Emphasis"/>
        </w:rPr>
        <w:t>we have to invent some</w:t>
      </w:r>
      <w:r w:rsidRPr="00A33AC5">
        <w:rPr>
          <w:sz w:val="8"/>
        </w:rPr>
        <w:t xml:space="preserve">. </w:t>
      </w:r>
      <w:r w:rsidRPr="00A33AC5">
        <w:rPr>
          <w:rStyle w:val="StyleUnderline"/>
        </w:rPr>
        <w:t>Witness the</w:t>
      </w:r>
      <w:r w:rsidRPr="00A33AC5">
        <w:rPr>
          <w:sz w:val="8"/>
        </w:rPr>
        <w:t xml:space="preserve"> </w:t>
      </w:r>
      <w:r w:rsidRPr="00A33AC5">
        <w:rPr>
          <w:rStyle w:val="Emphasis"/>
        </w:rPr>
        <w:t>entire pop culture industry</w:t>
      </w:r>
      <w:r w:rsidRPr="00A33AC5">
        <w:rPr>
          <w:sz w:val="8"/>
        </w:rPr>
        <w:t xml:space="preserve"> in the United States </w:t>
      </w:r>
      <w:r w:rsidRPr="00A33AC5">
        <w:rPr>
          <w:rStyle w:val="StyleUnderline"/>
        </w:rPr>
        <w:t>devoted to</w:t>
      </w:r>
      <w:r w:rsidRPr="00A33AC5">
        <w:rPr>
          <w:sz w:val="8"/>
        </w:rPr>
        <w:t xml:space="preserve"> the </w:t>
      </w:r>
      <w:r w:rsidRPr="00A33AC5">
        <w:rPr>
          <w:rStyle w:val="Emphasis"/>
        </w:rPr>
        <w:t>mythology of Conservatives and Liberals</w:t>
      </w:r>
      <w:r w:rsidRPr="00A33AC5">
        <w:rPr>
          <w:sz w:val="8"/>
        </w:rPr>
        <w:t xml:space="preserve">. </w:t>
      </w:r>
      <w:r w:rsidRPr="00A33AC5">
        <w:rPr>
          <w:rStyle w:val="StyleUnderline"/>
        </w:rPr>
        <w:t>This industry</w:t>
      </w:r>
      <w:r w:rsidRPr="00A33AC5">
        <w:rPr>
          <w:sz w:val="8"/>
        </w:rPr>
        <w:t xml:space="preserve"> now </w:t>
      </w:r>
      <w:r w:rsidRPr="00A33AC5">
        <w:rPr>
          <w:rStyle w:val="StyleUnderline"/>
        </w:rPr>
        <w:t>embraces books, television, radio, and the Internet</w:t>
      </w:r>
      <w:r w:rsidRPr="00A33AC5">
        <w:rPr>
          <w:sz w:val="8"/>
        </w:rPr>
        <w:t xml:space="preserve">, as well as satirical greeting cards in either flavor. Here again is the sense that </w:t>
      </w:r>
      <w:r w:rsidRPr="00A33AC5">
        <w:rPr>
          <w:rStyle w:val="StyleUnderline"/>
        </w:rPr>
        <w:t>these examples are not real politics</w:t>
      </w:r>
      <w:r w:rsidRPr="00A33AC5">
        <w:rPr>
          <w:sz w:val="8"/>
        </w:rPr>
        <w:t xml:space="preserve">. Instead, </w:t>
      </w:r>
      <w:r w:rsidRPr="00A33AC5">
        <w:rPr>
          <w:rStyle w:val="Emphasis"/>
        </w:rPr>
        <w:t>we have cultural products that seem to be the very definition of Baudrillard’s simulacra.</w:t>
      </w:r>
      <w:r w:rsidRPr="00A33AC5">
        <w:rPr>
          <w:sz w:val="8"/>
        </w:rPr>
        <w:t xml:space="preserve"> But how do we know this?</w:t>
      </w:r>
    </w:p>
    <w:p w:rsidR="00DA7AB7" w:rsidRPr="00A33AC5" w:rsidRDefault="00DA7AB7" w:rsidP="00DA7AB7">
      <w:pPr>
        <w:rPr>
          <w:sz w:val="12"/>
        </w:rPr>
      </w:pPr>
      <w:r w:rsidRPr="00A33AC5">
        <w:rPr>
          <w:rStyle w:val="StyleUnderline"/>
        </w:rPr>
        <w:t>If all politics is just being played out within the hyperreal, that is, politics are just combinations of signs and simulacra, then why do we have a sense that this is not “real” politics</w:t>
      </w:r>
      <w:r w:rsidRPr="00A33AC5">
        <w:rPr>
          <w:sz w:val="8"/>
        </w:rPr>
        <w:t xml:space="preserve">? Why do referendums seem so empty to us? Why are we able to organize protests, but then have the sense that we failed to define a “real” concrete program? Furthermore are signs and simulacra powerful enough to inspire individuals to the point of political violence? Baudrillard would most likely argue that violence on the periphery of politics is not inspired by the interaction of simulacra. Instead, this violence represents a frustration and impatience with politics. For Baudrillard, </w:t>
      </w:r>
      <w:r w:rsidRPr="00A33AC5">
        <w:rPr>
          <w:rStyle w:val="Emphasis"/>
        </w:rPr>
        <w:t>the possibility of a contemporary, active politics is very slim</w:t>
      </w:r>
      <w:r w:rsidRPr="00A33AC5">
        <w:rPr>
          <w:sz w:val="8"/>
        </w:rPr>
        <w:t xml:space="preserve">. Thus, we should expect to see indifference or frustration. However, if that is the case, then </w:t>
      </w:r>
      <w:r w:rsidRPr="00A33AC5">
        <w:rPr>
          <w:rStyle w:val="StyleUnderline"/>
        </w:rPr>
        <w:t xml:space="preserve">how do we explain the motivation of some individuals for engaging in this </w:t>
      </w:r>
      <w:r w:rsidRPr="00A33AC5">
        <w:rPr>
          <w:rStyle w:val="Emphasis"/>
        </w:rPr>
        <w:t>empty politics</w:t>
      </w:r>
      <w:r w:rsidRPr="00A33AC5">
        <w:rPr>
          <w:rStyle w:val="StyleUnderline"/>
        </w:rPr>
        <w:t xml:space="preserve"> to the </w:t>
      </w:r>
      <w:r w:rsidRPr="00A33AC5">
        <w:rPr>
          <w:rStyle w:val="Emphasis"/>
        </w:rPr>
        <w:t>point of extremism</w:t>
      </w:r>
      <w:r w:rsidRPr="00A33AC5">
        <w:rPr>
          <w:rStyle w:val="StyleUnderline"/>
        </w:rPr>
        <w:t>?</w:t>
      </w:r>
    </w:p>
    <w:p w:rsidR="00DA7AB7" w:rsidRPr="00A33AC5" w:rsidRDefault="00DA7AB7" w:rsidP="00DA7AB7">
      <w:pPr>
        <w:rPr>
          <w:sz w:val="12"/>
        </w:rPr>
      </w:pPr>
      <w:r w:rsidRPr="00A33AC5">
        <w:rPr>
          <w:sz w:val="8"/>
        </w:rPr>
        <w:t xml:space="preserve"> To explain this tension, we should examine evidence of a politics capable of referencing something outside of other simulacra. A good pressure point for such an analysis is contemporary use of the modern political tactic of detournement as described by Debord and the situationists. Despite evidence for Baudrillard’s analysis of politics as simulation, the modern political tactic of detournement is still effective. If this is the case, then how can this be explained within Baudrillard’s larger analysis of our contemporary situation?</w:t>
      </w:r>
    </w:p>
    <w:p w:rsidR="00DA7AB7" w:rsidRPr="00A33AC5" w:rsidRDefault="00DA7AB7" w:rsidP="00DA7AB7">
      <w:pPr>
        <w:rPr>
          <w:sz w:val="12"/>
        </w:rPr>
      </w:pPr>
      <w:r w:rsidRPr="00A33AC5">
        <w:rPr>
          <w:sz w:val="8"/>
        </w:rPr>
        <w:t xml:space="preserve"> II. Simulations and Detournement</w:t>
      </w:r>
    </w:p>
    <w:p w:rsidR="00DA7AB7" w:rsidRPr="00A33AC5" w:rsidRDefault="00DA7AB7" w:rsidP="00DA7AB7">
      <w:pPr>
        <w:rPr>
          <w:sz w:val="12"/>
        </w:rPr>
      </w:pPr>
      <w:r w:rsidRPr="00A33AC5">
        <w:rPr>
          <w:sz w:val="8"/>
        </w:rPr>
        <w:t xml:space="preserve"> Recently, </w:t>
      </w:r>
      <w:r w:rsidRPr="00A33AC5">
        <w:rPr>
          <w:rStyle w:val="StyleUnderline"/>
        </w:rPr>
        <w:t>a colleague expressed</w:t>
      </w:r>
      <w:r w:rsidRPr="00A33AC5">
        <w:rPr>
          <w:sz w:val="8"/>
        </w:rPr>
        <w:t xml:space="preserve"> some </w:t>
      </w:r>
      <w:r w:rsidRPr="00A33AC5">
        <w:rPr>
          <w:rStyle w:val="StyleUnderline"/>
        </w:rPr>
        <w:t>frustration</w:t>
      </w:r>
      <w:r w:rsidRPr="00A33AC5">
        <w:rPr>
          <w:sz w:val="8"/>
        </w:rPr>
        <w:t xml:space="preserve"> to me </w:t>
      </w:r>
      <w:r w:rsidRPr="00A33AC5">
        <w:rPr>
          <w:rStyle w:val="StyleUnderline"/>
        </w:rPr>
        <w:t>when trying to talk to his students about Che Guevera</w:t>
      </w:r>
      <w:r w:rsidRPr="00A33AC5">
        <w:rPr>
          <w:sz w:val="8"/>
        </w:rPr>
        <w:t xml:space="preserve">. </w:t>
      </w:r>
      <w:r w:rsidRPr="00A33AC5">
        <w:rPr>
          <w:rStyle w:val="StyleUnderline"/>
        </w:rPr>
        <w:t>Although</w:t>
      </w:r>
      <w:r w:rsidRPr="00A33AC5">
        <w:rPr>
          <w:sz w:val="8"/>
        </w:rPr>
        <w:t xml:space="preserve"> the </w:t>
      </w:r>
      <w:r w:rsidRPr="00A33AC5">
        <w:rPr>
          <w:rStyle w:val="Emphasis"/>
        </w:rPr>
        <w:t>students recognized his image</w:t>
      </w:r>
      <w:r w:rsidRPr="00A33AC5">
        <w:rPr>
          <w:sz w:val="8"/>
        </w:rPr>
        <w:t xml:space="preserve">, </w:t>
      </w:r>
      <w:r w:rsidRPr="00A33AC5">
        <w:rPr>
          <w:rStyle w:val="Emphasis"/>
        </w:rPr>
        <w:t>they had no clear idea who Che was</w:t>
      </w:r>
      <w:r w:rsidRPr="00A33AC5">
        <w:rPr>
          <w:sz w:val="8"/>
        </w:rPr>
        <w:t xml:space="preserve">. As Baudrillard and others would expect, </w:t>
      </w:r>
      <w:r w:rsidRPr="00A33AC5">
        <w:rPr>
          <w:rStyle w:val="StyleUnderline"/>
        </w:rPr>
        <w:t>they knew the image of Che from our consumer culture</w:t>
      </w:r>
      <w:r w:rsidRPr="00A33AC5">
        <w:rPr>
          <w:sz w:val="8"/>
        </w:rPr>
        <w:t xml:space="preserve">, </w:t>
      </w:r>
      <w:r w:rsidRPr="00A33AC5">
        <w:rPr>
          <w:rStyle w:val="StyleUnderline"/>
        </w:rPr>
        <w:t>but could not articulate who he was.</w:t>
      </w:r>
      <w:r w:rsidRPr="00A33AC5">
        <w:rPr>
          <w:sz w:val="8"/>
        </w:rPr>
        <w:t xml:space="preserve"> </w:t>
      </w:r>
      <w:r w:rsidRPr="00A33AC5">
        <w:rPr>
          <w:rStyle w:val="Emphasis"/>
        </w:rPr>
        <w:t>Yet, they still knew his image was associated with subversive activities and radical politics.</w:t>
      </w:r>
    </w:p>
    <w:p w:rsidR="00DA7AB7" w:rsidRPr="00A33AC5" w:rsidRDefault="00DA7AB7" w:rsidP="00DA7AB7">
      <w:pPr>
        <w:rPr>
          <w:sz w:val="12"/>
        </w:rPr>
      </w:pPr>
      <w:r w:rsidRPr="00A33AC5">
        <w:rPr>
          <w:sz w:val="8"/>
        </w:rPr>
        <w:t xml:space="preserve"> This sort of incident illustrates an important point about images; they are double edged. Since the image can be disconnected from its initial context, we have the possibility of DeBord and the Situationists' detournement. We can recycle and re cut the image (like the "culture jamming" of the Ad Busters) to create new messages [culture-jamming] that are communicable through the cultural terrain (see www.adbusters.org). On the other hand, given Baudrillard’s description of our contemporary situation, how plausible is detournement since images are indeed detached? More concretely, how far removed can a given image be before it has lost both its "official" meaning and its reprogrammed "subversive" one? Does this problem indicate that we must consider the timing of detournement activities? Must we create the subversive use of the image while there is still a consciousness of the image's original intent?</w:t>
      </w:r>
    </w:p>
    <w:p w:rsidR="00DA7AB7" w:rsidRPr="00A33AC5" w:rsidRDefault="00DA7AB7" w:rsidP="00DA7AB7">
      <w:pPr>
        <w:rPr>
          <w:sz w:val="12"/>
        </w:rPr>
      </w:pPr>
      <w:r w:rsidRPr="00A33AC5">
        <w:rPr>
          <w:sz w:val="8"/>
        </w:rPr>
        <w:t xml:space="preserve"> Furthermore, if there is an element of timing necessary for detournement, then we must consider the following sort of analysis. Why are some images more deeply ingrained with their initial intent? In turn, such deeper images may retain a possible subversive or detournement meaning for a longer period as well. If some images can be used for a longer period, then does this challenge Baudrillard's assertions that there is no meaning left beyond simulation? If there is no meaning behind the image, then why are some still useable in both "official" and "subversive" modes for a much longer period than others?</w:t>
      </w:r>
    </w:p>
    <w:p w:rsidR="00DA7AB7" w:rsidRPr="00A33AC5" w:rsidRDefault="00DA7AB7" w:rsidP="00DA7AB7">
      <w:pPr>
        <w:rPr>
          <w:sz w:val="12"/>
        </w:rPr>
      </w:pPr>
      <w:r w:rsidRPr="00A33AC5">
        <w:rPr>
          <w:sz w:val="8"/>
        </w:rPr>
        <w:t xml:space="preserve"> Does the possibility of detournement mean that </w:t>
      </w:r>
      <w:r w:rsidRPr="00A33AC5">
        <w:rPr>
          <w:rStyle w:val="StyleUnderline"/>
          <w:highlight w:val="yellow"/>
        </w:rPr>
        <w:t>there is</w:t>
      </w:r>
      <w:r w:rsidRPr="00A33AC5">
        <w:rPr>
          <w:sz w:val="8"/>
        </w:rPr>
        <w:t xml:space="preserve"> some </w:t>
      </w:r>
      <w:r w:rsidRPr="00A33AC5">
        <w:rPr>
          <w:rStyle w:val="StyleUnderline"/>
          <w:highlight w:val="yellow"/>
        </w:rPr>
        <w:t>truth to</w:t>
      </w:r>
      <w:r w:rsidRPr="00A33AC5">
        <w:rPr>
          <w:sz w:val="8"/>
        </w:rPr>
        <w:t xml:space="preserve"> our sense of </w:t>
      </w:r>
      <w:r w:rsidRPr="00A33AC5">
        <w:rPr>
          <w:rStyle w:val="Emphasis"/>
          <w:highlight w:val="yellow"/>
        </w:rPr>
        <w:t>contemporary politics</w:t>
      </w:r>
      <w:r w:rsidRPr="00A33AC5">
        <w:rPr>
          <w:rStyle w:val="StyleUnderline"/>
          <w:highlight w:val="yellow"/>
        </w:rPr>
        <w:t xml:space="preserve"> being a</w:t>
      </w:r>
      <w:r w:rsidRPr="00A33AC5">
        <w:rPr>
          <w:sz w:val="8"/>
          <w:highlight w:val="yellow"/>
        </w:rPr>
        <w:t xml:space="preserve"> </w:t>
      </w:r>
      <w:r w:rsidRPr="00A33AC5">
        <w:rPr>
          <w:rStyle w:val="Emphasis"/>
          <w:highlight w:val="yellow"/>
        </w:rPr>
        <w:t>simulation of "real politics”</w:t>
      </w:r>
      <w:r w:rsidRPr="00A33AC5">
        <w:rPr>
          <w:sz w:val="8"/>
        </w:rPr>
        <w:t>? The ability of detournement to expose the real meaning behind advertising and other public statements suggests that we still possess an ability to understand the authentic when we see it. How else can one explain detournement's continuing effectiveness?</w:t>
      </w:r>
    </w:p>
    <w:p w:rsidR="00DA7AB7" w:rsidRPr="00A33AC5" w:rsidRDefault="00DA7AB7" w:rsidP="00DA7AB7">
      <w:pPr>
        <w:rPr>
          <w:sz w:val="12"/>
        </w:rPr>
      </w:pPr>
      <w:r w:rsidRPr="00A33AC5">
        <w:rPr>
          <w:sz w:val="8"/>
        </w:rPr>
        <w:t xml:space="preserve"> Baudrillard indicates in his work Simulations that this is the wrong question to ask. According to Baudrillard: "We are witnessing the end of perspective and panoptic space (which remains a moral hypothesis bound up with every classical analysis of the 'objective' essence of power), and hence the very abolition of the spectacular” (Baudrillard, 1983:54). Thus, Baudrillard thought that we had already entered (in the 1980's) a period later than the society of the spectacle that Debord describes in the 1960's. The idea of any remaining ground or foundation from which one could engage in Debord's neo Marxist analysis has already disappeared according to Baudrillard.</w:t>
      </w:r>
    </w:p>
    <w:p w:rsidR="00DA7AB7" w:rsidRPr="00A33AC5" w:rsidRDefault="00DA7AB7" w:rsidP="00DA7AB7">
      <w:pPr>
        <w:rPr>
          <w:sz w:val="12"/>
        </w:rPr>
      </w:pPr>
      <w:r w:rsidRPr="00A33AC5">
        <w:rPr>
          <w:sz w:val="8"/>
        </w:rPr>
        <w:lastRenderedPageBreak/>
        <w:t xml:space="preserve"> From this perspective, there is no relationship or channel of manipulation to unmask. The relationship between media and us (the audience) has collapsed to the point that Baudrillard sees no space between the two. In, Simulations, Baudrillard speaks explicitly about television (Ibid.:55-58). Already in 1983 he is concerned that reality television meant that there was no longer a subject with perspective. So, to Baudrillard, Debord's analysis is already obsolete because </w:t>
      </w:r>
      <w:r w:rsidRPr="00A33AC5">
        <w:rPr>
          <w:rStyle w:val="Emphasis"/>
        </w:rPr>
        <w:t>we are no longer an audience to a spectacle but instead we are a part of simulation</w:t>
      </w:r>
      <w:r w:rsidRPr="00A33AC5">
        <w:rPr>
          <w:sz w:val="8"/>
        </w:rPr>
        <w:t>. Thus for Baudrillard, the real has been replaced by the hyperreal.</w:t>
      </w:r>
    </w:p>
    <w:p w:rsidR="00DA7AB7" w:rsidRPr="00A33AC5" w:rsidRDefault="00DA7AB7" w:rsidP="00DA7AB7">
      <w:pPr>
        <w:rPr>
          <w:sz w:val="12"/>
        </w:rPr>
      </w:pPr>
      <w:r w:rsidRPr="00A33AC5">
        <w:rPr>
          <w:sz w:val="8"/>
        </w:rPr>
        <w:t xml:space="preserve"> However, if Baudrillard is correct, then shouldn't detournement become ineffective? If the distance needed for a relationship like Debord's spectacle has collapsed, then how could the dialectic of recuperation and detournement still be possible? For Baudrillard the answer would appear to be that Debord's concept is impossible. Anything that appears to us now as detournement is most likely a simulation of that process. Recuperation and detournement are collapsed categories just like every other possible anchor in the hyperreal. Indeed, Baudrillard seems borne out to some extent when we consider the efforts of companies and products to establish "street cred". These efforts range from advertising that engages in self-parody to the planting of grass roots reviews on websites. Thus, the idea of detournement, or perhaps we should say authentic, non-simulated detournement seems obsolete.</w:t>
      </w:r>
    </w:p>
    <w:p w:rsidR="00DA7AB7" w:rsidRPr="00A33AC5" w:rsidRDefault="00DA7AB7" w:rsidP="00DA7AB7">
      <w:pPr>
        <w:rPr>
          <w:sz w:val="12"/>
        </w:rPr>
      </w:pPr>
      <w:r w:rsidRPr="00A33AC5">
        <w:rPr>
          <w:sz w:val="8"/>
        </w:rPr>
        <w:t>Debord himself indicates that detournement relies on some sort of ground or context. Hence, his second law of detournement, "The distortions introduced in the detourned elements must be as simplified as possible, since the main impact of detournement is directly related to the conscious or semiconscious recollection of the original contexts of the elements" (Debord and Wolman [1956] 2006). If Baudrillard is correct in his description of the hyperreal, then it is hard to see how this original context can survive.</w:t>
      </w:r>
    </w:p>
    <w:p w:rsidR="00DA7AB7" w:rsidRPr="00A33AC5" w:rsidRDefault="00DA7AB7" w:rsidP="00DA7AB7">
      <w:pPr>
        <w:rPr>
          <w:sz w:val="12"/>
        </w:rPr>
      </w:pPr>
      <w:r w:rsidRPr="00A33AC5">
        <w:rPr>
          <w:sz w:val="8"/>
        </w:rPr>
        <w:t xml:space="preserve"> Yet, despite Baudrillard's criticism, there is evidence of Debord's dialectic functioning in contemporary culture. Writing in the late 1950's, Debord and Wolman argued that a growth in detournement would become visible in the arts through, "an increasingly extensive transformation of phrases or plastic works that happen to be in fashion" (Ibid.:3). This observation triggers several associations with contemporary culture such as the pervasive sampling that makes up current music, books that stitch together different cultural worlds, (such as Pride and Prejudice and Zombies) or television sitcoms such as The Office, which styles itself like a reality program. Furthermore, some images and pieces of culture retain enough meaning that they can easily be turned into a "subversive" mode. How is this possible unless there remains enough relationship and connection to areas outside of simulation?</w:t>
      </w:r>
    </w:p>
    <w:p w:rsidR="00DA7AB7" w:rsidRPr="00A33AC5" w:rsidRDefault="00DA7AB7" w:rsidP="00DA7AB7">
      <w:pPr>
        <w:rPr>
          <w:sz w:val="12"/>
        </w:rPr>
      </w:pPr>
      <w:r w:rsidRPr="00A33AC5">
        <w:rPr>
          <w:sz w:val="8"/>
        </w:rPr>
        <w:t>Perhaps Baudrillard could argue that these acts of resistance are simply wheels within wheels. The evidence we see of Debord's dialectic is simply the dramatic narrative of the simulation we know. With this interpretation, the hyperreal can retain the dramatic elements and themes of an earlier time, even though this is now unhinged from meaning. However, this solipsistic position ignores much evidence from contemporary culture.</w:t>
      </w:r>
    </w:p>
    <w:p w:rsidR="00DA7AB7" w:rsidRPr="00A33AC5" w:rsidRDefault="00DA7AB7" w:rsidP="00DA7AB7">
      <w:pPr>
        <w:rPr>
          <w:sz w:val="8"/>
        </w:rPr>
      </w:pPr>
      <w:r w:rsidRPr="00A33AC5">
        <w:rPr>
          <w:sz w:val="8"/>
        </w:rPr>
        <w:t>For example, we can see the dynamic of Debord's detournement and recuperation at work in several areas of contemporary, popular culture. Consider these recent manifestations of cultural recuperation: Motorcycles and motorcycle gang style- now co-opted into brand named superstores; punk rock and punk rock music- co-opted in the 1990's through grunge and alternative labels; or Goth subculture- co-opted both in popular television and movies and mainstream cosmetics that now feature Goth style colors in lipstick etc. Thus Debord's dynamic of detournement and recuperation seems to still be going strong</w:t>
      </w:r>
    </w:p>
    <w:p w:rsidR="00DA7AB7" w:rsidRPr="00A33AC5" w:rsidRDefault="00DA7AB7" w:rsidP="00DA7AB7">
      <w:pPr>
        <w:rPr>
          <w:sz w:val="12"/>
        </w:rPr>
      </w:pPr>
      <w:r w:rsidRPr="00A33AC5">
        <w:rPr>
          <w:sz w:val="8"/>
        </w:rPr>
        <w:t xml:space="preserve"> Two intertwining poles of agency explain this dynamic’s motive force. The first pole (or it could be the second) of this dynamo are strategic, market calculations (recuperation revives failing street cred and hence sales). The second pole (though we might prefer that it be the first), are artistic imperatives (detournement carves out a space for creativity and, hence, originality). Yet, where is such agency to be found in Baudrillard's view?</w:t>
      </w:r>
    </w:p>
    <w:p w:rsidR="00DA7AB7" w:rsidRPr="00A33AC5" w:rsidRDefault="00DA7AB7" w:rsidP="00DA7AB7">
      <w:pPr>
        <w:rPr>
          <w:sz w:val="12"/>
        </w:rPr>
      </w:pPr>
      <w:r w:rsidRPr="00A33AC5">
        <w:rPr>
          <w:sz w:val="8"/>
        </w:rPr>
        <w:t>In Baudrillard's broader work the simulacra he describes appear to feed off of each other. Yet this view seems sorely lacking in human agency. In a classic, broad reflection on perception and memory Bergson states, "The function of the body is not to store up recollections, but simply to choose, in order to bring back to consciousness, by the real efficacy thus conferred on it, the useful memory, that which may complete and illuminate the present situation with a view to ultimate action" (Bergson, 1991:179). Indeed, if the goal of an actor within Debord's dialectic is action, then she chooses some images and symbols with purpose. This dimension of strategy and tactics is missing from Baudrillard's analysis because it is, again to him, the wrong perspective. In contrast, detournement is at its core for Debord, a tool or tactic of class struggle and for defeating the remains of modernism in the arts. Such a program or cause is obsolete to Baudrillard given his view of our contemporary situation.</w:t>
      </w:r>
    </w:p>
    <w:p w:rsidR="00DA7AB7" w:rsidRPr="00A33AC5" w:rsidRDefault="00DA7AB7" w:rsidP="00DA7AB7">
      <w:pPr>
        <w:rPr>
          <w:sz w:val="12"/>
        </w:rPr>
      </w:pPr>
      <w:r w:rsidRPr="00A33AC5">
        <w:rPr>
          <w:sz w:val="8"/>
        </w:rPr>
        <w:t xml:space="preserve"> Another way to pose this difference between the two thinkers is to compare Debord's idea of the "spectacle" to Baudrillard's idea of "the system of objects". The chapter on advertising in Baudrillard's The System of Objects, brings out an important distinction between Baudrillard and Debord (Baudrillard, [1968] 1996:164-196). The discussion develops into an exploration of the mass psychology of advertising. Baudrillard argues that the rational claims made in advertising are not really believed by any of us. Instead, they provide a rationalization for purchases that we desire due to non-rational motivations. Baudrillard sees advertising as a surface phenomenon of the system of objects that we live within. The key difference between Baudrillard's description of this vast economic, political, and ideological system of consumption from Debord turns upon agency.</w:t>
      </w:r>
    </w:p>
    <w:p w:rsidR="00DA7AB7" w:rsidRPr="00A33AC5" w:rsidRDefault="00DA7AB7" w:rsidP="00DA7AB7">
      <w:pPr>
        <w:rPr>
          <w:sz w:val="12"/>
        </w:rPr>
      </w:pPr>
      <w:r w:rsidRPr="00A33AC5">
        <w:rPr>
          <w:sz w:val="8"/>
        </w:rPr>
        <w:t xml:space="preserve"> Debord still sees the spectacle as a force that can be countered with tactics such as detournement. In contrast, Baudrillard sees the system of objects as a more pervasive whole into which we are psychologically integrated. The idea of individual agency leading to some sort of resistance begins to look in Baudrillard's conception like the rebelliousness of a child, rather than the acts of Debord's class conflict.</w:t>
      </w:r>
    </w:p>
    <w:p w:rsidR="00DA7AB7" w:rsidRPr="00A33AC5" w:rsidRDefault="00DA7AB7" w:rsidP="00DA7AB7">
      <w:pPr>
        <w:rPr>
          <w:sz w:val="12"/>
        </w:rPr>
      </w:pPr>
      <w:r w:rsidRPr="00A33AC5">
        <w:rPr>
          <w:sz w:val="8"/>
        </w:rPr>
        <w:t>So, where has this discussion taken us in thinking about politics and the simulation of politics? Debord and Wolman argue under the second law of detournement that it indeed requires a context but that this is, "only a particular case of a general law that governs not only detournement but also any other form of action in the world. The idea of pure absolute expression is dead" (Debord and Wolman [1956] 2006). Thus, for Debord this context can be as mythical, metaphysical, or ideological as its audience is capable of comprehending.</w:t>
      </w:r>
    </w:p>
    <w:p w:rsidR="00DA7AB7" w:rsidRPr="00A33AC5" w:rsidRDefault="00DA7AB7" w:rsidP="00DA7AB7">
      <w:pPr>
        <w:rPr>
          <w:sz w:val="12"/>
        </w:rPr>
      </w:pPr>
      <w:r w:rsidRPr="00A33AC5">
        <w:rPr>
          <w:sz w:val="8"/>
        </w:rPr>
        <w:t xml:space="preserve"> Signs and simulacra in such a context suggest the stage of “sorcery” within Baudrillard's precession of simulacra. Could this be a good way of thinking about contemporary politics as a closed system of obscurantist meanings? From this perspective, detournement could still be alive in pockets of the hyperreal where individuals still participate within a bounded envelope of ideology. Within this context signs can profoundly refer to other signs for the initiated.</w:t>
      </w:r>
    </w:p>
    <w:p w:rsidR="00DA7AB7" w:rsidRPr="00A33AC5" w:rsidRDefault="00DA7AB7" w:rsidP="00DA7AB7">
      <w:pPr>
        <w:rPr>
          <w:sz w:val="12"/>
        </w:rPr>
      </w:pPr>
      <w:r w:rsidRPr="00A33AC5">
        <w:rPr>
          <w:sz w:val="8"/>
        </w:rPr>
        <w:t>On the other hand, how believable is the idea that contemporary politics is an obscurantist system for the initiated, since politics involves mass behavior? Can such a view explain the agency and motivation we still encounter among political entrepreneurs that emerge from the grassroots? How can we explain the efforts at detournement we still see in society from below, as well as successful examples of recuperation?</w:t>
      </w:r>
    </w:p>
    <w:p w:rsidR="00DA7AB7" w:rsidRPr="00A33AC5" w:rsidRDefault="00DA7AB7" w:rsidP="00DA7AB7">
      <w:pPr>
        <w:rPr>
          <w:sz w:val="12"/>
        </w:rPr>
      </w:pPr>
      <w:r w:rsidRPr="00A33AC5">
        <w:rPr>
          <w:sz w:val="8"/>
        </w:rPr>
        <w:t>III. Baudrillard, Debord, and Nostalgia</w:t>
      </w:r>
    </w:p>
    <w:p w:rsidR="00DA7AB7" w:rsidRPr="00A33AC5" w:rsidRDefault="00DA7AB7" w:rsidP="00DA7AB7">
      <w:pPr>
        <w:rPr>
          <w:sz w:val="12"/>
        </w:rPr>
      </w:pPr>
      <w:r w:rsidRPr="00A33AC5">
        <w:rPr>
          <w:sz w:val="8"/>
        </w:rPr>
        <w:t xml:space="preserve"> A possible path of reconciliation between these two positions is to consider Baudrillard's discussion of nostalgia. </w:t>
      </w:r>
      <w:r w:rsidRPr="00A33AC5">
        <w:rPr>
          <w:rStyle w:val="StyleUnderline"/>
        </w:rPr>
        <w:t>Baudrillard discusses</w:t>
      </w:r>
      <w:r w:rsidRPr="00A33AC5">
        <w:rPr>
          <w:sz w:val="8"/>
        </w:rPr>
        <w:t xml:space="preserve"> in several of his later writings the </w:t>
      </w:r>
      <w:r w:rsidRPr="00A33AC5">
        <w:rPr>
          <w:rStyle w:val="Emphasis"/>
        </w:rPr>
        <w:t>prevalence for nostalgia in contemporary culture</w:t>
      </w:r>
      <w:r w:rsidRPr="00A33AC5">
        <w:rPr>
          <w:sz w:val="8"/>
        </w:rPr>
        <w:t xml:space="preserve">. Furthermore, our </w:t>
      </w:r>
      <w:r w:rsidRPr="00A33AC5">
        <w:rPr>
          <w:rStyle w:val="StyleUnderline"/>
        </w:rPr>
        <w:t xml:space="preserve">recent </w:t>
      </w:r>
      <w:r w:rsidRPr="00A33AC5">
        <w:rPr>
          <w:rStyle w:val="Emphasis"/>
        </w:rPr>
        <w:t>visions of the future</w:t>
      </w:r>
      <w:r w:rsidRPr="00A33AC5">
        <w:rPr>
          <w:rStyle w:val="StyleUnderline"/>
        </w:rPr>
        <w:t xml:space="preserve"> seem to be ones where individuals are looking back upon us</w:t>
      </w:r>
      <w:r w:rsidRPr="00A33AC5">
        <w:rPr>
          <w:sz w:val="8"/>
        </w:rPr>
        <w:t xml:space="preserve">. The most obvious versions of this nostalgia for Baudrillard are books and films </w:t>
      </w:r>
      <w:r w:rsidRPr="00A33AC5">
        <w:rPr>
          <w:rStyle w:val="StyleUnderline"/>
        </w:rPr>
        <w:t xml:space="preserve">where, </w:t>
      </w:r>
      <w:r w:rsidRPr="00A33AC5">
        <w:rPr>
          <w:rStyle w:val="Emphasis"/>
        </w:rPr>
        <w:t>in a post apocalyptic setting</w:t>
      </w:r>
      <w:r w:rsidRPr="00A33AC5">
        <w:rPr>
          <w:rStyle w:val="StyleUnderline"/>
        </w:rPr>
        <w:t>; the survivors walk around the debris of our contemporary world.</w:t>
      </w:r>
    </w:p>
    <w:p w:rsidR="00DA7AB7" w:rsidRPr="00A33AC5" w:rsidRDefault="00DA7AB7" w:rsidP="00DA7AB7">
      <w:pPr>
        <w:rPr>
          <w:rStyle w:val="StyleUnderline"/>
          <w:sz w:val="12"/>
        </w:rPr>
      </w:pPr>
      <w:r w:rsidRPr="00A33AC5">
        <w:rPr>
          <w:sz w:val="8"/>
        </w:rPr>
        <w:t xml:space="preserve"> In this sense there is a context in Baudrillard when he examines contemporary ideas of the future. The odd </w:t>
      </w:r>
      <w:r w:rsidRPr="00A33AC5">
        <w:rPr>
          <w:rStyle w:val="StyleUnderline"/>
          <w:highlight w:val="yellow"/>
        </w:rPr>
        <w:t>nostalgia</w:t>
      </w:r>
      <w:r w:rsidRPr="00A33AC5">
        <w:rPr>
          <w:sz w:val="8"/>
        </w:rPr>
        <w:t xml:space="preserve"> he describes </w:t>
      </w:r>
      <w:r w:rsidRPr="00A33AC5">
        <w:rPr>
          <w:rStyle w:val="StyleUnderline"/>
          <w:highlight w:val="yellow"/>
        </w:rPr>
        <w:t>comes from</w:t>
      </w:r>
      <w:r w:rsidRPr="00A33AC5">
        <w:rPr>
          <w:sz w:val="8"/>
        </w:rPr>
        <w:t xml:space="preserve"> us, </w:t>
      </w:r>
      <w:r w:rsidRPr="00A33AC5">
        <w:rPr>
          <w:rStyle w:val="StyleUnderline"/>
        </w:rPr>
        <w:t xml:space="preserve">human </w:t>
      </w:r>
      <w:r w:rsidRPr="00A33AC5">
        <w:rPr>
          <w:rStyle w:val="StyleUnderline"/>
          <w:highlight w:val="yellow"/>
        </w:rPr>
        <w:t>agents, trying to</w:t>
      </w:r>
      <w:r w:rsidRPr="00A33AC5">
        <w:rPr>
          <w:rStyle w:val="Emphasis"/>
          <w:highlight w:val="yellow"/>
        </w:rPr>
        <w:t xml:space="preserve"> imagine the outcome of our</w:t>
      </w:r>
      <w:r w:rsidRPr="00A33AC5">
        <w:rPr>
          <w:rStyle w:val="Emphasis"/>
        </w:rPr>
        <w:t xml:space="preserve"> contemporary </w:t>
      </w:r>
      <w:r w:rsidRPr="00A33AC5">
        <w:rPr>
          <w:rStyle w:val="Emphasis"/>
          <w:highlight w:val="yellow"/>
        </w:rPr>
        <w:t>actions</w:t>
      </w:r>
      <w:r w:rsidRPr="00A33AC5">
        <w:rPr>
          <w:sz w:val="8"/>
        </w:rPr>
        <w:t xml:space="preserve">. From this perspective, our </w:t>
      </w:r>
      <w:r w:rsidRPr="00A33AC5">
        <w:rPr>
          <w:rStyle w:val="StyleUnderline"/>
        </w:rPr>
        <w:t xml:space="preserve">unease is not due to the style or practice of contemporary politics, but to </w:t>
      </w:r>
      <w:r w:rsidRPr="00A33AC5">
        <w:rPr>
          <w:rStyle w:val="Emphasis"/>
        </w:rPr>
        <w:t>an underlying intuition about the failure of politics</w:t>
      </w:r>
      <w:r w:rsidRPr="00A33AC5">
        <w:rPr>
          <w:sz w:val="8"/>
        </w:rPr>
        <w:t xml:space="preserve">. </w:t>
      </w:r>
      <w:r w:rsidRPr="00A33AC5">
        <w:rPr>
          <w:rStyle w:val="StyleUnderline"/>
        </w:rPr>
        <w:t>Contemporary humanity faces the possibility of catastrophic risk</w:t>
      </w:r>
      <w:r w:rsidRPr="00A33AC5">
        <w:rPr>
          <w:sz w:val="8"/>
        </w:rPr>
        <w:t xml:space="preserve">. The shadow of ecological disaster is </w:t>
      </w:r>
      <w:r w:rsidRPr="00A33AC5">
        <w:rPr>
          <w:rStyle w:val="StyleUnderline"/>
        </w:rPr>
        <w:t>especially present in the minds of most of us.</w:t>
      </w:r>
    </w:p>
    <w:p w:rsidR="00DA7AB7" w:rsidRPr="00A33AC5" w:rsidRDefault="00DA7AB7" w:rsidP="00DA7AB7">
      <w:pPr>
        <w:rPr>
          <w:sz w:val="12"/>
        </w:rPr>
      </w:pPr>
      <w:r w:rsidRPr="00A33AC5">
        <w:rPr>
          <w:rStyle w:val="StyleUnderline"/>
        </w:rPr>
        <w:t>Nostalgia</w:t>
      </w:r>
      <w:r w:rsidRPr="00A33AC5">
        <w:rPr>
          <w:sz w:val="8"/>
        </w:rPr>
        <w:t xml:space="preserve"> then </w:t>
      </w:r>
      <w:r w:rsidRPr="00A33AC5">
        <w:rPr>
          <w:rStyle w:val="StyleUnderline"/>
        </w:rPr>
        <w:t xml:space="preserve">is something </w:t>
      </w:r>
      <w:r w:rsidRPr="00A33AC5">
        <w:rPr>
          <w:rStyle w:val="StyleUnderline"/>
          <w:highlight w:val="yellow"/>
        </w:rPr>
        <w:t xml:space="preserve">we feel </w:t>
      </w:r>
      <w:r w:rsidRPr="00A33AC5">
        <w:rPr>
          <w:rStyle w:val="Emphasis"/>
          <w:highlight w:val="yellow"/>
        </w:rPr>
        <w:t>for what politics was</w:t>
      </w:r>
      <w:r w:rsidRPr="00A33AC5">
        <w:rPr>
          <w:sz w:val="8"/>
        </w:rPr>
        <w:t xml:space="preserve">. Perhaps detournement continues to work because many of us long for modern (as opposed to contemporary) politics with its clarity of class conflict and ideologies that revolved around the role of the free market. Thus, we still respond to detournement actions that reference this earlier context. Furthermore, </w:t>
      </w:r>
      <w:r w:rsidRPr="00A33AC5">
        <w:rPr>
          <w:rStyle w:val="StyleUnderline"/>
          <w:highlight w:val="yellow"/>
        </w:rPr>
        <w:t>many of us</w:t>
      </w:r>
      <w:r w:rsidRPr="00A33AC5">
        <w:rPr>
          <w:rStyle w:val="StyleUnderline"/>
        </w:rPr>
        <w:t xml:space="preserve"> prefer to </w:t>
      </w:r>
      <w:r w:rsidRPr="00A33AC5">
        <w:rPr>
          <w:rStyle w:val="Emphasis"/>
          <w:highlight w:val="yellow"/>
        </w:rPr>
        <w:t>still practice</w:t>
      </w:r>
      <w:r w:rsidRPr="00A33AC5">
        <w:rPr>
          <w:rStyle w:val="Emphasis"/>
        </w:rPr>
        <w:t xml:space="preserve"> and participate in </w:t>
      </w:r>
      <w:r w:rsidRPr="00A33AC5">
        <w:rPr>
          <w:rStyle w:val="Emphasis"/>
          <w:highlight w:val="yellow"/>
        </w:rPr>
        <w:t>politics bounded by this context</w:t>
      </w:r>
      <w:r w:rsidRPr="00A33AC5">
        <w:t xml:space="preserve">. </w:t>
      </w:r>
    </w:p>
    <w:p w:rsidR="00DA7AB7" w:rsidRPr="00A33AC5" w:rsidRDefault="00DA7AB7" w:rsidP="00DA7AB7">
      <w:pPr>
        <w:rPr>
          <w:sz w:val="8"/>
        </w:rPr>
      </w:pPr>
      <w:r w:rsidRPr="00A33AC5">
        <w:rPr>
          <w:sz w:val="8"/>
        </w:rPr>
        <w:t xml:space="preserve"> Yet, </w:t>
      </w:r>
      <w:r w:rsidRPr="00A33AC5">
        <w:rPr>
          <w:rStyle w:val="StyleUnderline"/>
        </w:rPr>
        <w:t>we suspect that this is simulation, not because it is "unreal" but because politics in this sense does not address the most urgent issues that should be political</w:t>
      </w:r>
      <w:r w:rsidRPr="00A33AC5">
        <w:rPr>
          <w:sz w:val="8"/>
        </w:rPr>
        <w:t xml:space="preserve">. Instead, </w:t>
      </w:r>
      <w:r w:rsidRPr="00A33AC5">
        <w:rPr>
          <w:rStyle w:val="StyleUnderline"/>
        </w:rPr>
        <w:t xml:space="preserve">with our politics locked into this modern context, the urgent issues </w:t>
      </w:r>
      <w:r w:rsidRPr="00A33AC5">
        <w:rPr>
          <w:rStyle w:val="Emphasis"/>
        </w:rPr>
        <w:t>of climate change, pollution, technological risk, and mass scale terrorism</w:t>
      </w:r>
      <w:r w:rsidRPr="00A33AC5">
        <w:rPr>
          <w:rStyle w:val="StyleUnderline"/>
        </w:rPr>
        <w:t xml:space="preserve"> become topics for culture. Thus, we see the nostalgia for the "society that was",</w:t>
      </w:r>
      <w:r w:rsidRPr="00A33AC5">
        <w:rPr>
          <w:sz w:val="8"/>
        </w:rPr>
        <w:t xml:space="preserve"> our current one, in literature and film with post apocalyptic themes.</w:t>
      </w:r>
    </w:p>
    <w:p w:rsidR="00DA7AB7" w:rsidRPr="00A33AC5" w:rsidRDefault="00DA7AB7" w:rsidP="00DA7AB7">
      <w:pPr>
        <w:rPr>
          <w:sz w:val="12"/>
        </w:rPr>
      </w:pPr>
      <w:r w:rsidRPr="00A33AC5">
        <w:rPr>
          <w:rStyle w:val="Emphasis"/>
          <w:highlight w:val="yellow"/>
        </w:rPr>
        <w:t>Nostalgia is</w:t>
      </w:r>
      <w:r w:rsidRPr="00A33AC5">
        <w:rPr>
          <w:sz w:val="8"/>
        </w:rPr>
        <w:t xml:space="preserve"> also a defense or </w:t>
      </w:r>
      <w:r w:rsidRPr="00A33AC5">
        <w:rPr>
          <w:rStyle w:val="Emphasis"/>
          <w:highlight w:val="yellow"/>
        </w:rPr>
        <w:t>a coping mechanism</w:t>
      </w:r>
      <w:r w:rsidRPr="00A33AC5">
        <w:rPr>
          <w:sz w:val="8"/>
          <w:highlight w:val="yellow"/>
        </w:rPr>
        <w:t>.</w:t>
      </w:r>
      <w:r w:rsidRPr="00A33AC5">
        <w:rPr>
          <w:sz w:val="8"/>
        </w:rPr>
        <w:t xml:space="preserve"> </w:t>
      </w:r>
      <w:r w:rsidRPr="00A33AC5">
        <w:rPr>
          <w:rStyle w:val="StyleUnderline"/>
        </w:rPr>
        <w:t>What agency do any of us possess within our contemporary context</w:t>
      </w:r>
      <w:r w:rsidRPr="00A33AC5">
        <w:rPr>
          <w:rStyle w:val="Emphasis"/>
        </w:rPr>
        <w:t>? Because we sense the futility of politics</w:t>
      </w:r>
      <w:r w:rsidRPr="00A33AC5">
        <w:rPr>
          <w:sz w:val="8"/>
        </w:rPr>
        <w:t xml:space="preserve">, as we know it within this contemporary setting, </w:t>
      </w:r>
      <w:r w:rsidRPr="00A33AC5">
        <w:rPr>
          <w:rStyle w:val="Emphasis"/>
        </w:rPr>
        <w:t>we retreat to behaving as if the old context, with its familiar categories and practices, still exists</w:t>
      </w:r>
      <w:r w:rsidRPr="00A33AC5">
        <w:rPr>
          <w:sz w:val="8"/>
        </w:rPr>
        <w:t xml:space="preserve">. Because we behave this way, it does continue to exist but at a cost. </w:t>
      </w:r>
      <w:r w:rsidRPr="00A33AC5">
        <w:rPr>
          <w:rStyle w:val="StyleUnderline"/>
        </w:rPr>
        <w:t>We soldier on within a modern politics that is increasingly detached from the constraints</w:t>
      </w:r>
      <w:r w:rsidRPr="00A33AC5">
        <w:rPr>
          <w:sz w:val="8"/>
        </w:rPr>
        <w:t xml:space="preserve"> (ecological, economic, and biological) </w:t>
      </w:r>
      <w:r w:rsidRPr="00A33AC5">
        <w:rPr>
          <w:rStyle w:val="StyleUnderline"/>
        </w:rPr>
        <w:t>of our existence</w:t>
      </w:r>
      <w:r w:rsidRPr="00A33AC5">
        <w:rPr>
          <w:sz w:val="8"/>
        </w:rPr>
        <w:t xml:space="preserve">. </w:t>
      </w:r>
      <w:r w:rsidRPr="00A33AC5">
        <w:rPr>
          <w:rStyle w:val="Emphasis"/>
          <w:highlight w:val="yellow"/>
        </w:rPr>
        <w:t>This</w:t>
      </w:r>
      <w:r w:rsidRPr="00A33AC5">
        <w:rPr>
          <w:rStyle w:val="Emphasis"/>
        </w:rPr>
        <w:t xml:space="preserve"> closed </w:t>
      </w:r>
      <w:r w:rsidRPr="00A33AC5">
        <w:rPr>
          <w:rStyle w:val="Emphasis"/>
          <w:highlight w:val="yellow"/>
        </w:rPr>
        <w:t>system of</w:t>
      </w:r>
      <w:r w:rsidRPr="00A33AC5">
        <w:rPr>
          <w:sz w:val="8"/>
        </w:rPr>
        <w:t xml:space="preserve"> modern </w:t>
      </w:r>
      <w:r w:rsidRPr="00A33AC5">
        <w:rPr>
          <w:rStyle w:val="Emphasis"/>
          <w:highlight w:val="yellow"/>
        </w:rPr>
        <w:t>politics goes on in a ritualistic fashion, despite</w:t>
      </w:r>
      <w:r w:rsidRPr="00A33AC5">
        <w:rPr>
          <w:sz w:val="8"/>
        </w:rPr>
        <w:t xml:space="preserve"> our </w:t>
      </w:r>
      <w:r w:rsidRPr="00A33AC5">
        <w:rPr>
          <w:rStyle w:val="Emphasis"/>
        </w:rPr>
        <w:t xml:space="preserve">growing frustration, and </w:t>
      </w:r>
      <w:r w:rsidRPr="00A33AC5">
        <w:rPr>
          <w:rStyle w:val="Emphasis"/>
          <w:highlight w:val="yellow"/>
        </w:rPr>
        <w:t>awareness, of</w:t>
      </w:r>
      <w:r w:rsidRPr="00A33AC5">
        <w:rPr>
          <w:rStyle w:val="Emphasis"/>
        </w:rPr>
        <w:t xml:space="preserve"> its </w:t>
      </w:r>
      <w:r w:rsidRPr="00A33AC5">
        <w:rPr>
          <w:rStyle w:val="Emphasis"/>
          <w:highlight w:val="yellow"/>
        </w:rPr>
        <w:t>inability to address</w:t>
      </w:r>
      <w:r w:rsidRPr="00A33AC5">
        <w:rPr>
          <w:rStyle w:val="Emphasis"/>
        </w:rPr>
        <w:t xml:space="preserve"> our common </w:t>
      </w:r>
      <w:r w:rsidRPr="00A33AC5">
        <w:rPr>
          <w:rStyle w:val="Emphasis"/>
          <w:highlight w:val="yellow"/>
        </w:rPr>
        <w:t>problems</w:t>
      </w:r>
      <w:r w:rsidRPr="00A33AC5">
        <w:t>.</w:t>
      </w:r>
    </w:p>
    <w:p w:rsidR="00DA7AB7" w:rsidRPr="00A33AC5" w:rsidRDefault="00DA7AB7" w:rsidP="00DA7AB7">
      <w:pPr>
        <w:rPr>
          <w:sz w:val="12"/>
        </w:rPr>
      </w:pPr>
      <w:r w:rsidRPr="00A33AC5">
        <w:rPr>
          <w:sz w:val="8"/>
        </w:rPr>
        <w:t xml:space="preserve"> </w:t>
      </w:r>
      <w:r w:rsidRPr="00A33AC5">
        <w:rPr>
          <w:rStyle w:val="Emphasis"/>
        </w:rPr>
        <w:t xml:space="preserve">Recent </w:t>
      </w:r>
      <w:r w:rsidRPr="00A33AC5">
        <w:rPr>
          <w:rStyle w:val="Emphasis"/>
          <w:highlight w:val="yellow"/>
        </w:rPr>
        <w:t>commentary that criticizes</w:t>
      </w:r>
      <w:r w:rsidRPr="00A33AC5">
        <w:rPr>
          <w:sz w:val="8"/>
        </w:rPr>
        <w:t xml:space="preserve"> the whole idea of detournement and </w:t>
      </w:r>
      <w:r w:rsidRPr="00A33AC5">
        <w:rPr>
          <w:rStyle w:val="StyleUnderline"/>
        </w:rPr>
        <w:t xml:space="preserve">Baudrillard’s analysis </w:t>
      </w:r>
      <w:r w:rsidRPr="00A33AC5">
        <w:rPr>
          <w:rStyle w:val="Emphasis"/>
          <w:highlight w:val="yellow"/>
        </w:rPr>
        <w:t>reflects</w:t>
      </w:r>
      <w:r w:rsidRPr="00A33AC5">
        <w:rPr>
          <w:rStyle w:val="Emphasis"/>
        </w:rPr>
        <w:t xml:space="preserve"> this </w:t>
      </w:r>
      <w:r w:rsidRPr="00A33AC5">
        <w:rPr>
          <w:rStyle w:val="Emphasis"/>
          <w:highlight w:val="yellow"/>
        </w:rPr>
        <w:t>desire for politics as it was</w:t>
      </w:r>
      <w:r w:rsidRPr="00A33AC5">
        <w:t xml:space="preserve">. In their book, Nation of Rebels, </w:t>
      </w:r>
      <w:r w:rsidRPr="00A33AC5">
        <w:rPr>
          <w:rStyle w:val="StyleUnderline"/>
        </w:rPr>
        <w:t xml:space="preserve">Heath and </w:t>
      </w:r>
      <w:r w:rsidRPr="00A33AC5">
        <w:rPr>
          <w:rStyle w:val="StyleUnderline"/>
          <w:highlight w:val="yellow"/>
        </w:rPr>
        <w:t>Potter argue</w:t>
      </w:r>
      <w:r w:rsidRPr="00A33AC5">
        <w:rPr>
          <w:rStyle w:val="StyleUnderline"/>
        </w:rPr>
        <w:t xml:space="preserve"> that </w:t>
      </w:r>
      <w:r w:rsidRPr="00A33AC5">
        <w:rPr>
          <w:rStyle w:val="StyleUnderline"/>
          <w:highlight w:val="yellow"/>
        </w:rPr>
        <w:t>Baudrillard</w:t>
      </w:r>
      <w:r w:rsidRPr="00A33AC5">
        <w:t xml:space="preserve"> and Debord have </w:t>
      </w:r>
      <w:r w:rsidRPr="00A33AC5">
        <w:rPr>
          <w:rStyle w:val="StyleUnderline"/>
        </w:rPr>
        <w:t>created a closed ideology</w:t>
      </w:r>
      <w:r w:rsidRPr="00A33AC5">
        <w:t xml:space="preserve"> (Heath and Potter, 2004). From this critical perspective, </w:t>
      </w:r>
      <w:r w:rsidRPr="00A33AC5">
        <w:rPr>
          <w:rStyle w:val="StyleUnderline"/>
        </w:rPr>
        <w:t>they argue that there is no system performing recuperation. Instead, by collapsing the categories of the political and the cultural, many on the left have fallen into a bottomless trap. They continue to try and create a counterculture</w:t>
      </w:r>
      <w:r w:rsidRPr="00A33AC5">
        <w:t xml:space="preserve"> that simply sells more lifestyle product, </w:t>
      </w:r>
      <w:r w:rsidRPr="00A33AC5">
        <w:rPr>
          <w:rStyle w:val="StyleUnderline"/>
        </w:rPr>
        <w:t xml:space="preserve">while </w:t>
      </w:r>
      <w:r w:rsidRPr="00A33AC5">
        <w:rPr>
          <w:rStyle w:val="StyleUnderline"/>
          <w:highlight w:val="yellow"/>
        </w:rPr>
        <w:t>fail</w:t>
      </w:r>
      <w:r w:rsidRPr="00A33AC5">
        <w:rPr>
          <w:rStyle w:val="StyleUnderline"/>
        </w:rPr>
        <w:t xml:space="preserve">ing </w:t>
      </w:r>
      <w:r w:rsidRPr="00A33AC5">
        <w:rPr>
          <w:rStyle w:val="StyleUnderline"/>
          <w:highlight w:val="yellow"/>
        </w:rPr>
        <w:t>to attend to “real” politics</w:t>
      </w:r>
      <w:r w:rsidRPr="00A33AC5">
        <w:rPr>
          <w:rStyle w:val="StyleUnderline"/>
        </w:rPr>
        <w:t xml:space="preserve">. Real </w:t>
      </w:r>
      <w:r w:rsidRPr="00A33AC5">
        <w:rPr>
          <w:rStyle w:val="StyleUnderline"/>
          <w:highlight w:val="yellow"/>
        </w:rPr>
        <w:t>politics being</w:t>
      </w:r>
      <w:r w:rsidRPr="00A33AC5">
        <w:rPr>
          <w:rStyle w:val="StyleUnderline"/>
        </w:rPr>
        <w:t xml:space="preserve"> the </w:t>
      </w:r>
      <w:r w:rsidRPr="00A33AC5">
        <w:rPr>
          <w:rStyle w:val="Emphasis"/>
          <w:highlight w:val="yellow"/>
        </w:rPr>
        <w:t>incremental policy changes that create results</w:t>
      </w:r>
      <w:r w:rsidRPr="00A33AC5">
        <w:rPr>
          <w:rStyle w:val="Emphasis"/>
        </w:rPr>
        <w:t xml:space="preserve"> as in the past</w:t>
      </w:r>
      <w:r w:rsidRPr="00A33AC5">
        <w:t>.</w:t>
      </w:r>
    </w:p>
    <w:p w:rsidR="00DA7AB7" w:rsidRPr="00A33AC5" w:rsidRDefault="00DA7AB7" w:rsidP="00DA7AB7">
      <w:pPr>
        <w:rPr>
          <w:sz w:val="12"/>
        </w:rPr>
      </w:pPr>
      <w:r w:rsidRPr="00A33AC5">
        <w:rPr>
          <w:rStyle w:val="StyleUnderline"/>
          <w:highlight w:val="yellow"/>
        </w:rPr>
        <w:t>Is this a devastating critique? Or</w:t>
      </w:r>
      <w:r w:rsidRPr="00A33AC5">
        <w:rPr>
          <w:sz w:val="8"/>
        </w:rPr>
        <w:t xml:space="preserve"> is this </w:t>
      </w:r>
      <w:r w:rsidRPr="00A33AC5">
        <w:rPr>
          <w:rStyle w:val="Emphasis"/>
          <w:highlight w:val="yellow"/>
        </w:rPr>
        <w:t>nostalgia</w:t>
      </w:r>
      <w:r w:rsidRPr="00A33AC5">
        <w:rPr>
          <w:rStyle w:val="Emphasis"/>
        </w:rPr>
        <w:t xml:space="preserve"> for the politics that was?</w:t>
      </w:r>
      <w:r w:rsidRPr="00A33AC5">
        <w:rPr>
          <w:sz w:val="8"/>
        </w:rPr>
        <w:t xml:space="preserve"> The </w:t>
      </w:r>
      <w:r w:rsidRPr="00A33AC5">
        <w:rPr>
          <w:rStyle w:val="StyleUnderline"/>
          <w:highlight w:val="yellow"/>
        </w:rPr>
        <w:t>examples</w:t>
      </w:r>
      <w:r w:rsidRPr="00A33AC5">
        <w:rPr>
          <w:sz w:val="8"/>
        </w:rPr>
        <w:t xml:space="preserve"> Heath and Potter give </w:t>
      </w:r>
      <w:r w:rsidRPr="00A33AC5">
        <w:rPr>
          <w:rStyle w:val="StyleUnderline"/>
          <w:highlight w:val="yellow"/>
        </w:rPr>
        <w:t>of positive change</w:t>
      </w:r>
      <w:r w:rsidRPr="00A33AC5">
        <w:rPr>
          <w:sz w:val="8"/>
          <w:highlight w:val="yellow"/>
        </w:rPr>
        <w:t xml:space="preserve">, </w:t>
      </w:r>
      <w:r w:rsidRPr="00A33AC5">
        <w:rPr>
          <w:rStyle w:val="StyleUnderline"/>
          <w:highlight w:val="yellow"/>
        </w:rPr>
        <w:t>the</w:t>
      </w:r>
      <w:r w:rsidRPr="00A33AC5">
        <w:rPr>
          <w:sz w:val="8"/>
        </w:rPr>
        <w:t xml:space="preserve"> American </w:t>
      </w:r>
      <w:r w:rsidRPr="00A33AC5">
        <w:rPr>
          <w:rStyle w:val="StyleUnderline"/>
          <w:highlight w:val="yellow"/>
        </w:rPr>
        <w:t>Civil Rights Movement</w:t>
      </w:r>
      <w:r w:rsidRPr="00A33AC5">
        <w:rPr>
          <w:sz w:val="8"/>
        </w:rPr>
        <w:t xml:space="preserve">, the </w:t>
      </w:r>
      <w:r w:rsidRPr="00A33AC5">
        <w:rPr>
          <w:rStyle w:val="StyleUnderline"/>
        </w:rPr>
        <w:t xml:space="preserve">construction of </w:t>
      </w:r>
      <w:r w:rsidRPr="00A33AC5">
        <w:rPr>
          <w:rStyle w:val="StyleUnderline"/>
          <w:highlight w:val="yellow"/>
        </w:rPr>
        <w:t>the welfare state</w:t>
      </w:r>
      <w:r w:rsidRPr="00A33AC5">
        <w:rPr>
          <w:sz w:val="8"/>
          <w:highlight w:val="yellow"/>
        </w:rPr>
        <w:t xml:space="preserve">, </w:t>
      </w:r>
      <w:r w:rsidRPr="00A33AC5">
        <w:rPr>
          <w:rStyle w:val="Emphasis"/>
          <w:highlight w:val="yellow"/>
        </w:rPr>
        <w:t xml:space="preserve">seem like a </w:t>
      </w:r>
      <w:r w:rsidRPr="00A33AC5">
        <w:rPr>
          <w:rStyle w:val="Emphasis"/>
          <w:highlight w:val="yellow"/>
        </w:rPr>
        <w:lastRenderedPageBreak/>
        <w:t>museum</w:t>
      </w:r>
      <w:r w:rsidRPr="00A33AC5">
        <w:rPr>
          <w:rStyle w:val="Emphasis"/>
        </w:rPr>
        <w:t xml:space="preserve"> to us now</w:t>
      </w:r>
      <w:r w:rsidRPr="00A33AC5">
        <w:rPr>
          <w:sz w:val="8"/>
        </w:rPr>
        <w:t xml:space="preserve">. </w:t>
      </w:r>
      <w:r w:rsidRPr="00A33AC5">
        <w:rPr>
          <w:rStyle w:val="StyleUnderline"/>
        </w:rPr>
        <w:t>Is the context for such political activity still with us? Do we live in an era capable of producing such outcomes?</w:t>
      </w:r>
    </w:p>
    <w:p w:rsidR="00DA7AB7" w:rsidRPr="00A33AC5" w:rsidRDefault="00DA7AB7" w:rsidP="00DA7AB7">
      <w:pPr>
        <w:rPr>
          <w:sz w:val="12"/>
        </w:rPr>
      </w:pPr>
      <w:r w:rsidRPr="00A33AC5">
        <w:rPr>
          <w:sz w:val="8"/>
        </w:rPr>
        <w:t xml:space="preserve"> Instead, </w:t>
      </w:r>
      <w:r w:rsidRPr="00A33AC5">
        <w:rPr>
          <w:rStyle w:val="Emphasis"/>
          <w:highlight w:val="yellow"/>
        </w:rPr>
        <w:t>politics</w:t>
      </w:r>
      <w:r w:rsidRPr="00A33AC5">
        <w:rPr>
          <w:sz w:val="8"/>
        </w:rPr>
        <w:t xml:space="preserve"> in this sort of analysis </w:t>
      </w:r>
      <w:r w:rsidRPr="00A33AC5">
        <w:rPr>
          <w:rStyle w:val="Emphasis"/>
          <w:highlight w:val="yellow"/>
        </w:rPr>
        <w:t>begins to resemble religion</w:t>
      </w:r>
      <w:r w:rsidRPr="00A33AC5">
        <w:rPr>
          <w:sz w:val="8"/>
        </w:rPr>
        <w:t xml:space="preserve"> in that </w:t>
      </w:r>
      <w:r w:rsidRPr="00A33AC5">
        <w:rPr>
          <w:rStyle w:val="StyleUnderline"/>
          <w:highlight w:val="yellow"/>
        </w:rPr>
        <w:t>we</w:t>
      </w:r>
      <w:r w:rsidRPr="00A33AC5">
        <w:rPr>
          <w:rStyle w:val="StyleUnderline"/>
        </w:rPr>
        <w:t xml:space="preserve"> appeal to it and </w:t>
      </w:r>
      <w:r w:rsidRPr="00A33AC5">
        <w:rPr>
          <w:rStyle w:val="StyleUnderline"/>
          <w:highlight w:val="yellow"/>
        </w:rPr>
        <w:t>diligently perform</w:t>
      </w:r>
      <w:r w:rsidRPr="00A33AC5">
        <w:rPr>
          <w:rStyle w:val="StyleUnderline"/>
        </w:rPr>
        <w:t xml:space="preserve"> our duties </w:t>
      </w:r>
      <w:r w:rsidRPr="00A33AC5">
        <w:rPr>
          <w:rStyle w:val="Emphasis"/>
          <w:highlight w:val="yellow"/>
        </w:rPr>
        <w:t>waiting for an intervention that does not come</w:t>
      </w:r>
      <w:r w:rsidRPr="00A33AC5">
        <w:rPr>
          <w:rStyle w:val="StyleUnderline"/>
          <w:highlight w:val="yellow"/>
        </w:rPr>
        <w:t xml:space="preserve">. Have we not </w:t>
      </w:r>
      <w:r w:rsidRPr="00A33AC5">
        <w:rPr>
          <w:rStyle w:val="Emphasis"/>
          <w:highlight w:val="yellow"/>
        </w:rPr>
        <w:t>performed our roles</w:t>
      </w:r>
      <w:r w:rsidRPr="00A33AC5">
        <w:rPr>
          <w:rStyle w:val="StyleUnderline"/>
        </w:rPr>
        <w:t xml:space="preserve"> earnestly </w:t>
      </w:r>
      <w:r w:rsidRPr="00A33AC5">
        <w:rPr>
          <w:rStyle w:val="StyleUnderline"/>
          <w:highlight w:val="yellow"/>
        </w:rPr>
        <w:t>enough?</w:t>
      </w:r>
      <w:r w:rsidRPr="00A33AC5">
        <w:rPr>
          <w:sz w:val="8"/>
          <w:highlight w:val="yellow"/>
        </w:rPr>
        <w:t xml:space="preserve"> </w:t>
      </w:r>
      <w:r w:rsidRPr="00A33AC5">
        <w:rPr>
          <w:rStyle w:val="StyleUnderline"/>
        </w:rPr>
        <w:t>Are we neglecting the rites of our fathers?</w:t>
      </w:r>
      <w:r w:rsidRPr="00A33AC5">
        <w:rPr>
          <w:sz w:val="8"/>
        </w:rPr>
        <w:t xml:space="preserve"> Do we need to switch to another denomination? Should we blame the clergy? And of course some of us begin to have our doubts that any of it matters.</w:t>
      </w:r>
    </w:p>
    <w:p w:rsidR="00DA7AB7" w:rsidRPr="00A33AC5" w:rsidRDefault="00DA7AB7" w:rsidP="00DA7AB7">
      <w:pPr>
        <w:rPr>
          <w:sz w:val="8"/>
          <w:highlight w:val="yellow"/>
        </w:rPr>
      </w:pPr>
      <w:r w:rsidRPr="00A33AC5">
        <w:rPr>
          <w:sz w:val="8"/>
        </w:rPr>
        <w:t xml:space="preserve"> From this perspective, the post </w:t>
      </w:r>
      <w:r w:rsidRPr="00A33AC5">
        <w:rPr>
          <w:rStyle w:val="StyleUnderline"/>
        </w:rPr>
        <w:t>apocalyptic nostalgia so prevalent in contemporary culture voices our lurking fears</w:t>
      </w:r>
      <w:r w:rsidRPr="00A33AC5">
        <w:t>.</w:t>
      </w:r>
      <w:r w:rsidRPr="00A33AC5">
        <w:rPr>
          <w:sz w:val="8"/>
        </w:rPr>
        <w:t xml:space="preserve"> In these movies and books, our </w:t>
      </w:r>
      <w:r w:rsidRPr="00A33AC5">
        <w:rPr>
          <w:rStyle w:val="StyleUnderline"/>
        </w:rPr>
        <w:t>lurking suspicion that contemporary politics fails to address the "real problem" is realized</w:t>
      </w:r>
      <w:r w:rsidRPr="00A33AC5">
        <w:rPr>
          <w:sz w:val="8"/>
        </w:rPr>
        <w:t xml:space="preserve">. This is also a reconciliation of Baudrillard and Debord. Detournement still works because we can access this past context. Indeed, </w:t>
      </w:r>
      <w:r w:rsidRPr="00A33AC5">
        <w:rPr>
          <w:rStyle w:val="StyleUnderline"/>
        </w:rPr>
        <w:t xml:space="preserve">we continue to blindly insist that this past social context is still our contemporary home. </w:t>
      </w:r>
      <w:r w:rsidRPr="00A33AC5">
        <w:rPr>
          <w:rStyle w:val="StyleUnderline"/>
          <w:highlight w:val="yellow"/>
        </w:rPr>
        <w:t>When</w:t>
      </w:r>
      <w:r w:rsidRPr="00A33AC5">
        <w:rPr>
          <w:rStyle w:val="StyleUnderline"/>
        </w:rPr>
        <w:t xml:space="preserve"> our contemporary </w:t>
      </w:r>
      <w:r w:rsidRPr="00A33AC5">
        <w:rPr>
          <w:rStyle w:val="StyleUnderline"/>
          <w:highlight w:val="yellow"/>
        </w:rPr>
        <w:t>attempts at politics founder, because they must confront a</w:t>
      </w:r>
      <w:r w:rsidRPr="00A33AC5">
        <w:rPr>
          <w:rStyle w:val="StyleUnderline"/>
        </w:rPr>
        <w:t xml:space="preserve"> very </w:t>
      </w:r>
      <w:r w:rsidRPr="00A33AC5">
        <w:rPr>
          <w:rStyle w:val="StyleUnderline"/>
          <w:highlight w:val="yellow"/>
        </w:rPr>
        <w:t>different world</w:t>
      </w:r>
      <w:r w:rsidRPr="00A33AC5">
        <w:rPr>
          <w:rStyle w:val="StyleUnderline"/>
        </w:rPr>
        <w:t xml:space="preserve"> today, </w:t>
      </w:r>
      <w:r w:rsidRPr="00A33AC5">
        <w:rPr>
          <w:rStyle w:val="Emphasis"/>
          <w:highlight w:val="yellow"/>
        </w:rPr>
        <w:t>we</w:t>
      </w:r>
      <w:r w:rsidRPr="00A33AC5">
        <w:rPr>
          <w:rStyle w:val="Emphasis"/>
        </w:rPr>
        <w:t xml:space="preserve"> try to </w:t>
      </w:r>
      <w:r w:rsidRPr="00A33AC5">
        <w:rPr>
          <w:rStyle w:val="Emphasis"/>
          <w:highlight w:val="yellow"/>
        </w:rPr>
        <w:t>evaluate their efficacy with this rubric from the past</w:t>
      </w:r>
      <w:r w:rsidRPr="00A33AC5">
        <w:t xml:space="preserve">. </w:t>
      </w:r>
    </w:p>
    <w:p w:rsidR="00DA7AB7" w:rsidRPr="00A33AC5" w:rsidRDefault="00DA7AB7" w:rsidP="00DA7AB7">
      <w:pPr>
        <w:rPr>
          <w:rStyle w:val="Emphasis"/>
          <w:sz w:val="12"/>
          <w:u w:val="none"/>
        </w:rPr>
      </w:pPr>
      <w:r w:rsidRPr="00A33AC5">
        <w:rPr>
          <w:rStyle w:val="StyleUnderline"/>
          <w:highlight w:val="yellow"/>
        </w:rPr>
        <w:t>Why are</w:t>
      </w:r>
      <w:r w:rsidRPr="00A33AC5">
        <w:rPr>
          <w:rStyle w:val="StyleUnderline"/>
        </w:rPr>
        <w:t xml:space="preserve"> our </w:t>
      </w:r>
      <w:r w:rsidRPr="00A33AC5">
        <w:rPr>
          <w:rStyle w:val="StyleUnderline"/>
          <w:highlight w:val="yellow"/>
        </w:rPr>
        <w:t>governments unable to address</w:t>
      </w:r>
      <w:r w:rsidRPr="00A33AC5">
        <w:rPr>
          <w:rStyle w:val="StyleUnderline"/>
        </w:rPr>
        <w:t xml:space="preserve"> the looming</w:t>
      </w:r>
      <w:r w:rsidRPr="00A33AC5">
        <w:rPr>
          <w:sz w:val="8"/>
        </w:rPr>
        <w:t xml:space="preserve"> ecological </w:t>
      </w:r>
      <w:r w:rsidRPr="00A33AC5">
        <w:rPr>
          <w:rStyle w:val="StyleUnderline"/>
          <w:highlight w:val="yellow"/>
        </w:rPr>
        <w:t>crisis? Why don’t our</w:t>
      </w:r>
      <w:r w:rsidRPr="00A33AC5">
        <w:rPr>
          <w:rStyle w:val="StyleUnderline"/>
        </w:rPr>
        <w:t xml:space="preserve"> political </w:t>
      </w:r>
      <w:r w:rsidRPr="00A33AC5">
        <w:rPr>
          <w:rStyle w:val="StyleUnderline"/>
          <w:highlight w:val="yellow"/>
        </w:rPr>
        <w:t>parties provide</w:t>
      </w:r>
      <w:r w:rsidRPr="00A33AC5">
        <w:rPr>
          <w:rStyle w:val="StyleUnderline"/>
        </w:rPr>
        <w:t xml:space="preserve"> us with </w:t>
      </w:r>
      <w:r w:rsidRPr="00A33AC5">
        <w:rPr>
          <w:rStyle w:val="StyleUnderline"/>
          <w:highlight w:val="yellow"/>
        </w:rPr>
        <w:t xml:space="preserve">a </w:t>
      </w:r>
      <w:r w:rsidRPr="00A33AC5">
        <w:rPr>
          <w:rStyle w:val="Emphasis"/>
          <w:highlight w:val="yellow"/>
        </w:rPr>
        <w:t>range of</w:t>
      </w:r>
      <w:r w:rsidRPr="00A33AC5">
        <w:rPr>
          <w:rStyle w:val="Emphasis"/>
        </w:rPr>
        <w:t xml:space="preserve"> public </w:t>
      </w:r>
      <w:r w:rsidRPr="00A33AC5">
        <w:rPr>
          <w:rStyle w:val="Emphasis"/>
          <w:highlight w:val="yellow"/>
        </w:rPr>
        <w:t>policies</w:t>
      </w:r>
      <w:r w:rsidRPr="00A33AC5">
        <w:rPr>
          <w:rStyle w:val="Emphasis"/>
        </w:rPr>
        <w:t xml:space="preserve"> to choose from?</w:t>
      </w:r>
    </w:p>
    <w:p w:rsidR="00DA7AB7" w:rsidRPr="00A33AC5" w:rsidRDefault="00DA7AB7" w:rsidP="00DA7AB7">
      <w:pPr>
        <w:rPr>
          <w:sz w:val="8"/>
        </w:rPr>
      </w:pPr>
      <w:r w:rsidRPr="00A33AC5">
        <w:rPr>
          <w:sz w:val="8"/>
        </w:rPr>
        <w:t xml:space="preserve">What do these observations mean for thinking about politics? If Baudrillard and Debord are both accurate in their descriptions, then </w:t>
      </w:r>
      <w:r w:rsidRPr="00A33AC5">
        <w:rPr>
          <w:rStyle w:val="StyleUnderline"/>
          <w:highlight w:val="yellow"/>
        </w:rPr>
        <w:t>we seem to be in</w:t>
      </w:r>
      <w:r w:rsidRPr="00A33AC5">
        <w:rPr>
          <w:sz w:val="8"/>
        </w:rPr>
        <w:t xml:space="preserve"> </w:t>
      </w:r>
      <w:r w:rsidRPr="00A33AC5">
        <w:rPr>
          <w:rStyle w:val="Emphasis"/>
        </w:rPr>
        <w:t xml:space="preserve">a moment of </w:t>
      </w:r>
      <w:r w:rsidRPr="00A33AC5">
        <w:rPr>
          <w:rStyle w:val="Emphasis"/>
          <w:highlight w:val="yellow"/>
        </w:rPr>
        <w:t>political stagnation</w:t>
      </w:r>
      <w:r w:rsidRPr="00A33AC5">
        <w:rPr>
          <w:sz w:val="8"/>
        </w:rPr>
        <w:t xml:space="preserve">. </w:t>
      </w:r>
      <w:r w:rsidRPr="00A33AC5">
        <w:rPr>
          <w:rStyle w:val="StyleUnderline"/>
        </w:rPr>
        <w:t>The tactics of Debord's detournement remain relevant because we continue to look backward to what politics were</w:t>
      </w:r>
      <w:r w:rsidRPr="00A33AC5">
        <w:rPr>
          <w:sz w:val="8"/>
        </w:rPr>
        <w:t xml:space="preserve">. </w:t>
      </w:r>
      <w:r w:rsidRPr="00A33AC5">
        <w:rPr>
          <w:rStyle w:val="Emphasis"/>
        </w:rPr>
        <w:t xml:space="preserve">These </w:t>
      </w:r>
      <w:r w:rsidRPr="00A33AC5">
        <w:rPr>
          <w:rStyle w:val="Emphasis"/>
          <w:highlight w:val="yellow"/>
        </w:rPr>
        <w:t>tactics are successful</w:t>
      </w:r>
      <w:r w:rsidRPr="00A33AC5">
        <w:rPr>
          <w:sz w:val="8"/>
        </w:rPr>
        <w:t xml:space="preserve"> on one larger point, </w:t>
      </w:r>
      <w:r w:rsidRPr="00A33AC5">
        <w:rPr>
          <w:rStyle w:val="Emphasis"/>
          <w:highlight w:val="yellow"/>
        </w:rPr>
        <w:t>they</w:t>
      </w:r>
      <w:r w:rsidRPr="00A33AC5">
        <w:rPr>
          <w:rStyle w:val="Emphasis"/>
        </w:rPr>
        <w:t xml:space="preserve"> temporarily </w:t>
      </w:r>
      <w:r w:rsidRPr="00A33AC5">
        <w:rPr>
          <w:rStyle w:val="Emphasis"/>
          <w:highlight w:val="yellow"/>
        </w:rPr>
        <w:t>expose</w:t>
      </w:r>
      <w:r w:rsidRPr="00A33AC5">
        <w:rPr>
          <w:rStyle w:val="Emphasis"/>
        </w:rPr>
        <w:t xml:space="preserve"> our contemporary </w:t>
      </w:r>
      <w:r w:rsidRPr="00A33AC5">
        <w:rPr>
          <w:rStyle w:val="Emphasis"/>
          <w:highlight w:val="yellow"/>
        </w:rPr>
        <w:t>politics as a simulation</w:t>
      </w:r>
      <w:r w:rsidRPr="00A33AC5">
        <w:rPr>
          <w:rStyle w:val="Emphasis"/>
        </w:rPr>
        <w:t xml:space="preserve"> of the modern form of politics that was.</w:t>
      </w:r>
      <w:r w:rsidRPr="00A33AC5">
        <w:rPr>
          <w:sz w:val="8"/>
        </w:rPr>
        <w:t xml:space="preserve"> In this sense, </w:t>
      </w:r>
      <w:r w:rsidRPr="00A33AC5">
        <w:rPr>
          <w:rStyle w:val="StyleUnderline"/>
        </w:rPr>
        <w:t>practicing</w:t>
      </w:r>
      <w:r w:rsidRPr="00A33AC5">
        <w:rPr>
          <w:sz w:val="8"/>
        </w:rPr>
        <w:t xml:space="preserve"> Debord's detournement is a useful activity, but only a first step leading to our contemporary time's pervasive nostalgia. The next step, taking Baudrillard's diagnosis seriously, and developing new forms of politics for our contemporary situation, is a greater challeng</w:t>
      </w:r>
      <w:r w:rsidRPr="00A33AC5">
        <w:rPr>
          <w:sz w:val="8"/>
          <w:szCs w:val="8"/>
        </w:rPr>
        <w:t>e</w:t>
      </w:r>
      <w:r w:rsidRPr="00A33AC5">
        <w:rPr>
          <w:sz w:val="8"/>
        </w:rPr>
        <w:t xml:space="preserve"> (see also Lindsey 2007). </w:t>
      </w:r>
    </w:p>
    <w:p w:rsidR="00DA7AB7" w:rsidRPr="00A33AC5" w:rsidRDefault="00DA7AB7" w:rsidP="00DA7AB7"/>
    <w:p w:rsidR="00DA7AB7" w:rsidRPr="00A33AC5" w:rsidRDefault="00DA7AB7" w:rsidP="00DA7AB7"/>
    <w:p w:rsidR="006359A2" w:rsidRPr="00A33AC5" w:rsidRDefault="006359A2" w:rsidP="006359A2">
      <w:pPr>
        <w:pStyle w:val="Heading1"/>
        <w:rPr>
          <w:rFonts w:cs="Arial"/>
        </w:rPr>
      </w:pPr>
      <w:r w:rsidRPr="00A33AC5">
        <w:rPr>
          <w:rFonts w:cs="Arial"/>
        </w:rPr>
        <w:lastRenderedPageBreak/>
        <w:t>Capitalism vs SPS</w:t>
      </w:r>
    </w:p>
    <w:p w:rsidR="006359A2" w:rsidRPr="00A33AC5" w:rsidRDefault="006359A2" w:rsidP="006359A2"/>
    <w:p w:rsidR="006359A2" w:rsidRPr="00A33AC5" w:rsidRDefault="006359A2" w:rsidP="006359A2">
      <w:pPr>
        <w:pStyle w:val="Heading3"/>
        <w:rPr>
          <w:rFonts w:cs="Arial"/>
        </w:rPr>
      </w:pPr>
      <w:r w:rsidRPr="00A33AC5">
        <w:rPr>
          <w:rFonts w:cs="Arial"/>
        </w:rPr>
        <w:lastRenderedPageBreak/>
        <w:t>1NC</w:t>
      </w:r>
    </w:p>
    <w:p w:rsidR="006359A2" w:rsidRPr="00A33AC5" w:rsidRDefault="006359A2" w:rsidP="006359A2"/>
    <w:p w:rsidR="006359A2" w:rsidRPr="00A33AC5" w:rsidRDefault="006359A2" w:rsidP="006359A2">
      <w:pPr>
        <w:pStyle w:val="Heading4"/>
        <w:rPr>
          <w:rFonts w:cs="Arial"/>
        </w:rPr>
      </w:pPr>
      <w:r w:rsidRPr="00A33AC5">
        <w:rPr>
          <w:rFonts w:cs="Arial"/>
        </w:rPr>
        <w:t xml:space="preserve">The plan is a spatial fix to the contradictions of capitalism. That only delays collapse but does facilitate expansion of empire. </w:t>
      </w:r>
    </w:p>
    <w:p w:rsidR="006359A2" w:rsidRPr="00A33AC5" w:rsidRDefault="006359A2" w:rsidP="006359A2">
      <w:r w:rsidRPr="00A33AC5">
        <w:t xml:space="preserve">Peter </w:t>
      </w:r>
      <w:r w:rsidRPr="00A33AC5">
        <w:rPr>
          <w:rStyle w:val="Style13ptBold"/>
        </w:rPr>
        <w:t>Dickens 7</w:t>
      </w:r>
      <w:r w:rsidRPr="00A33AC5">
        <w:t>, Affiliated Lecturer in the Faculty of Social and Political Sciences at the University of Cambridge and Visiting Professor of Sociology, University of Essex, Cosmic Society: Towards a sociology of the universe, ISBN 0-203-94150-0</w:t>
      </w:r>
      <w:r w:rsidR="00A33AC5" w:rsidRPr="00A33AC5">
        <w:rPr>
          <w:b/>
          <w:sz w:val="20"/>
          <w:szCs w:val="20"/>
        </w:rPr>
        <w:t>****NCC’19 Novice Packet****</w:t>
      </w:r>
    </w:p>
    <w:p w:rsidR="006359A2" w:rsidRPr="00A33AC5" w:rsidRDefault="006359A2" w:rsidP="006359A2">
      <w:pPr>
        <w:rPr>
          <w:rStyle w:val="Emphasis"/>
        </w:rPr>
      </w:pPr>
      <w:r w:rsidRPr="00A33AC5">
        <w:rPr>
          <w:rStyle w:val="StyleUnderline"/>
        </w:rPr>
        <w:t xml:space="preserve">Furthermore, under conditions of economic and social crisis, </w:t>
      </w:r>
      <w:r w:rsidRPr="00A33AC5">
        <w:rPr>
          <w:rStyle w:val="StyleUnderline"/>
          <w:highlight w:val="yellow"/>
        </w:rPr>
        <w:t>investments are made in new projects which manage the crisis tendencies inherent to capitalism</w:t>
      </w:r>
      <w:r w:rsidRPr="00A33AC5">
        <w:rPr>
          <w:rStyle w:val="StyleUnderline"/>
        </w:rPr>
        <w:t xml:space="preserve"> </w:t>
      </w:r>
      <w:r w:rsidRPr="00A33AC5">
        <w:rPr>
          <w:sz w:val="12"/>
        </w:rPr>
        <w:t xml:space="preserve">(Harvey 2001; Jessop 2006). These crises include overproduction of commodities, in which case the fix is opening up new markets. They include the overaccumulation of capital, in which case the fix is seeking new investment opportunities. They also include access to raw materials, in which case the fix is searching out new and cheaper sources. But, while capital builds and exploits new spaces and infrastructures in an attempt to deal with these crises, </w:t>
      </w:r>
      <w:r w:rsidRPr="00A33AC5">
        <w:rPr>
          <w:rStyle w:val="StyleUnderline"/>
          <w:highlight w:val="yellow"/>
        </w:rPr>
        <w:t>any</w:t>
      </w:r>
      <w:r w:rsidRPr="00A33AC5">
        <w:rPr>
          <w:rStyle w:val="StyleUnderline"/>
        </w:rPr>
        <w:t xml:space="preserve"> ‘</w:t>
      </w:r>
      <w:r w:rsidRPr="00A33AC5">
        <w:rPr>
          <w:rStyle w:val="StyleUnderline"/>
          <w:highlight w:val="yellow"/>
        </w:rPr>
        <w:t>solution’ is</w:t>
      </w:r>
      <w:r w:rsidRPr="00A33AC5">
        <w:rPr>
          <w:sz w:val="12"/>
        </w:rPr>
        <w:t xml:space="preserve"> again </w:t>
      </w:r>
      <w:r w:rsidRPr="00A33AC5">
        <w:rPr>
          <w:rStyle w:val="StyleUnderline"/>
          <w:highlight w:val="yellow"/>
        </w:rPr>
        <w:t>provisional</w:t>
      </w:r>
      <w:r w:rsidRPr="00A33AC5">
        <w:rPr>
          <w:sz w:val="12"/>
        </w:rPr>
        <w:t>. Speculative development in commercial property was one of many desperate attempts to realize profits from the late 1970s onwards. But the attempts to ‘fix’ capital in more profitable ways have still not brought profit levels back to the levels enjoyed during the ‘long boom’. Faith in the power of Keynesian intervention to avoid such crises was now thoroughly undermined. Using state power in this way clearly had major limits. In the present day, as regards political economy, a number of measures to ameliorate levels of profit have been taken. The first was to restructure the primary circuit itself (Sheppard and Barnes 1990; Cox 1997). Borrowing from the practices of Japanese car makers such as Toyota, capital attempted to make more flexible types of workplace. Industrial enterprises had long been composed of large enterprises backed up by subcontractors. But in the new ‘flexible’ workforce this process was further enhanced on a global scale. Interdependent networks of contracting and subcontracting enterprises were made, all of which were made more responsive to one another and to consumer demand. New forms of electronic communications were used, coordinating enterprises and linking them to consumers around the globe. Spatial fixes Importantly for Harvey and other Marxist geographers</w:t>
      </w:r>
      <w:r w:rsidRPr="00A33AC5">
        <w:rPr>
          <w:rStyle w:val="StyleUnderline"/>
        </w:rPr>
        <w:t>, these fixes commonly take on a ‘spatial’ nature. They involve the geographic expansion of the circuits of capital as new territories</w:t>
      </w:r>
      <w:r w:rsidRPr="00A33AC5">
        <w:rPr>
          <w:sz w:val="12"/>
        </w:rPr>
        <w:t xml:space="preserve">, raw materials, workforces and markets </w:t>
      </w:r>
      <w:r w:rsidRPr="00A33AC5">
        <w:rPr>
          <w:rStyle w:val="StyleUnderline"/>
        </w:rPr>
        <w:t>are drawn into the capitalist syste</w:t>
      </w:r>
      <w:r w:rsidRPr="00A33AC5">
        <w:rPr>
          <w:sz w:val="12"/>
        </w:rPr>
        <w:t xml:space="preserve">m. For purposes of exposition, Harvey (2007) initially assumes a single and closed region in which production and realization of surplus values take place. But, he argues, ‘the frontiers of the region can be rolled back or relief gained by exports of money capital, commodities or productive capacities of fresh labour powers from other regions’ (ibid.: 427). The tendency towards overaccumulation within the original region remains unchecked, </w:t>
      </w:r>
      <w:r w:rsidRPr="00A33AC5">
        <w:rPr>
          <w:rStyle w:val="StyleUnderline"/>
        </w:rPr>
        <w:t>but ‘devaluation is avoided by successive and ever grander ‘outer transformations’. This process can presumably continue until all external possibilities are exhausted or because other regions resist being treated as mere convenient appendages’</w:t>
      </w:r>
      <w:r w:rsidRPr="00A33AC5">
        <w:rPr>
          <w:sz w:val="12"/>
        </w:rPr>
        <w:t xml:space="preserve"> (ibid.: 427). But </w:t>
      </w:r>
      <w:r w:rsidRPr="00A33AC5">
        <w:rPr>
          <w:rStyle w:val="Emphasis"/>
        </w:rPr>
        <w:t xml:space="preserve">even </w:t>
      </w:r>
      <w:r w:rsidRPr="00A33AC5">
        <w:rPr>
          <w:rStyle w:val="Emphasis"/>
          <w:highlight w:val="yellow"/>
        </w:rPr>
        <w:t>Earthly</w:t>
      </w:r>
      <w:r w:rsidRPr="00A33AC5">
        <w:rPr>
          <w:rStyle w:val="Emphasis"/>
        </w:rPr>
        <w:t xml:space="preserve"> spatial </w:t>
      </w:r>
      <w:r w:rsidRPr="00A33AC5">
        <w:rPr>
          <w:rStyle w:val="Emphasis"/>
          <w:highlight w:val="yellow"/>
        </w:rPr>
        <w:t>fixes may now be proving relatively ‘exhausted’</w:t>
      </w:r>
      <w:r w:rsidRPr="00A33AC5">
        <w:rPr>
          <w:rStyle w:val="Emphasis"/>
        </w:rPr>
        <w:t>,</w:t>
      </w:r>
      <w:r w:rsidRPr="00A33AC5">
        <w:rPr>
          <w:sz w:val="12"/>
        </w:rPr>
        <w:t xml:space="preserve"> </w:t>
      </w:r>
      <w:r w:rsidRPr="00A33AC5">
        <w:rPr>
          <w:rStyle w:val="StyleUnderline"/>
        </w:rPr>
        <w:t>unprofitable or containing people resisting their appendage status</w:t>
      </w:r>
      <w:r w:rsidRPr="00A33AC5">
        <w:rPr>
          <w:sz w:val="12"/>
        </w:rPr>
        <w:t xml:space="preserve">. </w:t>
      </w:r>
      <w:r w:rsidRPr="00A33AC5">
        <w:rPr>
          <w:rStyle w:val="StyleUnderline"/>
        </w:rPr>
        <w:t xml:space="preserve">We therefore argue that Earthly fixes may be expanded to incorporate even more ‘outer transformations’. </w:t>
      </w:r>
      <w:r w:rsidRPr="00A33AC5">
        <w:rPr>
          <w:rStyle w:val="StyleUnderline"/>
          <w:highlight w:val="yellow"/>
        </w:rPr>
        <w:t>This time the fixes are in the cosmos</w:t>
      </w:r>
      <w:r w:rsidRPr="00A33AC5">
        <w:rPr>
          <w:sz w:val="12"/>
        </w:rPr>
        <w:t xml:space="preserve">. We therefore term them ‘outer spatial fixes’. Clearly there is no question of importing labour power from outer space to help out a failing region on Earth but, as we will discuss in Chapter 6, the raw materials of outer space are increasingly envisaged as a means of developing Earthly production processes. And, as discussed in Chapters 3 and 4, outer space is being used to manage flows of capital and information and to regulate social relations (including the social relations of production) on Earth. </w:t>
      </w:r>
      <w:r w:rsidRPr="00A33AC5">
        <w:rPr>
          <w:rStyle w:val="StyleUnderline"/>
        </w:rPr>
        <w:t xml:space="preserve">Once made, however, </w:t>
      </w:r>
      <w:r w:rsidRPr="00A33AC5">
        <w:rPr>
          <w:rStyle w:val="StyleUnderline"/>
          <w:highlight w:val="yellow"/>
        </w:rPr>
        <w:t>a spatial ‘fix’ is likely to be destroyed or devalued in order to make way for a new spatial fi</w:t>
      </w:r>
      <w:r w:rsidRPr="00A33AC5">
        <w:rPr>
          <w:rStyle w:val="StyleUnderline"/>
        </w:rPr>
        <w:t>x, one offering new possibilities for capital accumulation</w:t>
      </w:r>
      <w:r w:rsidRPr="00A33AC5">
        <w:rPr>
          <w:sz w:val="12"/>
        </w:rPr>
        <w:t xml:space="preserve">. </w:t>
      </w:r>
      <w:r w:rsidRPr="00A33AC5">
        <w:rPr>
          <w:rStyle w:val="Emphasis"/>
        </w:rPr>
        <w:t xml:space="preserve">Spatial </w:t>
      </w:r>
      <w:r w:rsidRPr="00A33AC5">
        <w:rPr>
          <w:rStyle w:val="Emphasis"/>
          <w:highlight w:val="yellow"/>
        </w:rPr>
        <w:t>fixes are only ever provisional and therefore offer only short-term resolutions to the contradictions</w:t>
      </w:r>
      <w:r w:rsidRPr="00A33AC5">
        <w:rPr>
          <w:rStyle w:val="Emphasis"/>
        </w:rPr>
        <w:t xml:space="preserve"> inherent in capitalism.</w:t>
      </w:r>
      <w:r w:rsidRPr="00A33AC5">
        <w:rPr>
          <w:sz w:val="12"/>
        </w:rPr>
        <w:t xml:space="preserve"> Whether these fixes are (at least temporarily) effective depends on whether they are seen as profitable or, in the case of state and social expenditures, whether they fulfil their purpose of, for example, reproducing labour power or successfully managing social relations. We cannot overexaggerate the fact that success for Earthly or cosmic spatial fixes is by no means guaranteed. The two further circuits of capital are involved in the making of these new outer spatial fixes. The secondary circuit of capital and the outer spatial fix Capital is invested in ‘secondary’ or ‘tertiary’ circuits, or a combination of both. The secondary circuit in Harvey’s account consists of investment in physical and fixed capital that in the long term will, it is hoped, generate profits. Such investment in the secondary circuit also includes the creation of new forms of consumption. Satellites are one example of investment in the secondary circuit. After a relatively large initial investment (Japan Satellite Systems Inc. (JSAT) offer satellites for around 20–30 billion yen), though their profitability has fluctuated, the longterm outcome has been profits for the monopolistic media and telecommunication companies. Further investments have been made in commodified tourism, the aim of which is to appropriate and sell a range of cultural forms to consumers willing to part with their money in new and apparently exotic ways. Richard Branson has drawn capital from his other Virgin enterprises to set up the Virgin Galactic space tourism company. Some entrepreneurs have been taking idle capital derived from their primary circuit investments and investing it in secondary circuit space enterprise for some time. Having made his millions as an entrepreneur in the early computer industry, Jim Benson went on to found SpaceDev in 1997: a company investing in the design of cutting-edge space technologies. Figure 2.5 shows SpaceDev’s roadmap for the future, which stretches from satellite services already being produced and sold, to research into the technology required for asteroid mining and eventually space settlement. Investments have also been made in a number of new ‘spaceports’ in the southern United States, such as Burt Rutan’s Mojave Spaceport, many taking the place of small airfields, and in the design and testing of vehicles for space tourism. For Lefebvre (1976), the making of new, or rehabilitated, forms of physical space on Earth as sites for consumption and tourism has now been made the main way in which the primary circuit of capital escapes from crisis and declining profits. As Figure 2.2 showed, investments in this secondary circuit will be made by increasingly important mediating institutions such as capital markets and governments. They are able to provide, for example, ‘fictitious capital’ (paper assets or promissory notes), which is able to make investment in one type of goods sufficiently fluid to be transferred into another type of goods. Manipulation of the secondary circuit can also involve apparent incentives to those otherwise lacking in the power to develop their own primary circuits. For one example, Declan O’Donnell and his United Societies in Space organization of space lawyers have attempted to establish an International Space Development Authority Corporation (ISDAC), not dissimilar in function to the World Bank, which would act as a space bank for investment in a space colonization programme. Under their proposal, loans would be made to developing countries to enable them to invest in space. Sometimes advertising can form an intermediary between circuits of capital. One company may invest in a primary circuit in return for stimulation of further consumption. A good example is the way in which companies like Pizza Hut have paid to put their logos on space rockets (using intermediaries like Space Marketing Inc.). Plans in 2001 to use lasers to project the company’s logo onto the Moon were revealed as a radio hoax, though some research has gone into similar ideas. President Clinton in fact signed legislation banning ‘obtrusive’ advertising in space, aiming to keep space at least to some extent ‘uncontaminated’. The tertiary circuit of capital and the outer spatial fix </w:t>
      </w:r>
      <w:r w:rsidRPr="00A33AC5">
        <w:rPr>
          <w:rStyle w:val="StyleUnderline"/>
          <w:highlight w:val="yellow"/>
        </w:rPr>
        <w:t>Investments</w:t>
      </w:r>
      <w:r w:rsidRPr="00A33AC5">
        <w:rPr>
          <w:rStyle w:val="StyleUnderline"/>
        </w:rPr>
        <w:t xml:space="preserve"> </w:t>
      </w:r>
      <w:r w:rsidRPr="00A33AC5">
        <w:rPr>
          <w:rStyle w:val="StyleUnderline"/>
          <w:highlight w:val="yellow"/>
        </w:rPr>
        <w:t>are</w:t>
      </w:r>
      <w:r w:rsidRPr="00A33AC5">
        <w:rPr>
          <w:rStyle w:val="StyleUnderline"/>
        </w:rPr>
        <w:t xml:space="preserve"> also </w:t>
      </w:r>
      <w:r w:rsidRPr="00A33AC5">
        <w:rPr>
          <w:rStyle w:val="StyleUnderline"/>
          <w:highlight w:val="yellow"/>
        </w:rPr>
        <w:t>made in</w:t>
      </w:r>
      <w:r w:rsidRPr="00A33AC5">
        <w:rPr>
          <w:rStyle w:val="StyleUnderline"/>
        </w:rPr>
        <w:t xml:space="preserve"> what Harvey calls the </w:t>
      </w:r>
      <w:r w:rsidRPr="00A33AC5">
        <w:rPr>
          <w:rStyle w:val="StyleUnderline"/>
          <w:highlight w:val="yellow"/>
        </w:rPr>
        <w:t>‘tertiary’ circuit</w:t>
      </w:r>
      <w:r w:rsidRPr="00A33AC5">
        <w:rPr>
          <w:rStyle w:val="StyleUnderline"/>
        </w:rPr>
        <w:t xml:space="preserve">. These are again long term, the intention being to generate future productivity of capital. </w:t>
      </w:r>
      <w:r w:rsidRPr="00A33AC5">
        <w:rPr>
          <w:rStyle w:val="StyleUnderline"/>
          <w:highlight w:val="yellow"/>
        </w:rPr>
        <w:t>They include switches into scientific research and developmen</w:t>
      </w:r>
      <w:r w:rsidRPr="00A33AC5">
        <w:rPr>
          <w:rStyle w:val="StyleUnderline"/>
        </w:rPr>
        <w:t>t</w:t>
      </w:r>
      <w:r w:rsidRPr="00A33AC5">
        <w:rPr>
          <w:sz w:val="12"/>
        </w:rPr>
        <w:t xml:space="preserve">. The phrase ‘Paper NASA’ is often used to refer to NASA’s more speculative research and development department (Mean and Wilsdon 2004). </w:t>
      </w:r>
      <w:r w:rsidRPr="00A33AC5">
        <w:rPr>
          <w:rStyle w:val="StyleUnderline"/>
        </w:rPr>
        <w:t>Government finance is used here as a form of Keynesian regulation to keep scientists in jobs, with a vague hope that some of their ideas may ‘pay off</w:t>
      </w:r>
      <w:r w:rsidRPr="00A33AC5">
        <w:rPr>
          <w:sz w:val="12"/>
        </w:rPr>
        <w:t>’</w:t>
      </w:r>
      <w:r w:rsidRPr="00A33AC5">
        <w:rPr>
          <w:rStyle w:val="StyleUnderline"/>
        </w:rPr>
        <w:t>. Many scientific missions to the cosmos are bringing no obvious, or immediate, financial return</w:t>
      </w:r>
      <w:r w:rsidRPr="00A33AC5">
        <w:rPr>
          <w:sz w:val="12"/>
        </w:rPr>
        <w:t xml:space="preserve">. State interventions also include telescopes aimed at discovering how the universe evolved in its earliest years, monitoring asteroids that might potentially hit Earth, the search for extraterrestrial intelligence and the possibilities for making other planets habitable. </w:t>
      </w:r>
      <w:r w:rsidRPr="00A33AC5">
        <w:rPr>
          <w:rStyle w:val="StyleUnderline"/>
        </w:rPr>
        <w:t>The telescopes, antennae, computers and other equipment used in these projects will have been made in a primary circuit and will have produced profits for their manufacturers,</w:t>
      </w:r>
      <w:r w:rsidRPr="00A33AC5">
        <w:rPr>
          <w:sz w:val="12"/>
        </w:rPr>
        <w:t xml:space="preserve"> </w:t>
      </w:r>
      <w:r w:rsidRPr="00A33AC5">
        <w:rPr>
          <w:rStyle w:val="StyleUnderline"/>
        </w:rPr>
        <w:t xml:space="preserve">but their </w:t>
      </w:r>
      <w:r w:rsidRPr="00A33AC5">
        <w:rPr>
          <w:rStyle w:val="StyleUnderline"/>
        </w:rPr>
        <w:lastRenderedPageBreak/>
        <w:t>use offers no immediate way in which profits will be</w:t>
      </w:r>
      <w:r w:rsidRPr="00A33AC5">
        <w:rPr>
          <w:rStyle w:val="Emphasis"/>
        </w:rPr>
        <w:t xml:space="preserve"> </w:t>
      </w:r>
      <w:r w:rsidRPr="00A33AC5">
        <w:rPr>
          <w:rStyle w:val="StyleUnderline"/>
        </w:rPr>
        <w:t>produced</w:t>
      </w:r>
      <w:r w:rsidRPr="00A33AC5">
        <w:rPr>
          <w:sz w:val="12"/>
        </w:rPr>
        <w:t xml:space="preserve">. </w:t>
      </w:r>
      <w:r w:rsidRPr="00A33AC5">
        <w:rPr>
          <w:rStyle w:val="Emphasis"/>
        </w:rPr>
        <w:t xml:space="preserve">But, with governments again taking a central mediating roles (through, for example, the taxation system), profitable opportunities may be opened up in the future via this tertiary sector. </w:t>
      </w:r>
      <w:r w:rsidRPr="00A33AC5">
        <w:rPr>
          <w:rStyle w:val="StyleUnderline"/>
          <w:highlight w:val="yellow"/>
        </w:rPr>
        <w:t>Much government manipulation of the circuits of capital occurs because of the perceived value of ‘spin-off</w:t>
      </w:r>
      <w:r w:rsidRPr="00A33AC5">
        <w:rPr>
          <w:rStyle w:val="StyleUnderline"/>
        </w:rPr>
        <w:t>s’</w:t>
      </w:r>
      <w:r w:rsidRPr="00A33AC5">
        <w:rPr>
          <w:sz w:val="12"/>
        </w:rPr>
        <w:t xml:space="preserve">. Spin-offs are the unintended commercial applications that spring from technology and science developed for another goal. The list of commercial technologies that were originally developed for the space programme is long: Teflon, Velcro, Tang, temperopaedic mattresses, CAT scans, ISDN management technology, digital watches, mobile phones. </w:t>
      </w:r>
      <w:r w:rsidRPr="00A33AC5">
        <w:rPr>
          <w:rStyle w:val="StyleUnderline"/>
        </w:rPr>
        <w:t xml:space="preserve">They are valued because it means the initial investment in space technology drives the development of further commodities and increasingly efficient technology. </w:t>
      </w:r>
      <w:r w:rsidRPr="00A33AC5">
        <w:rPr>
          <w:rStyle w:val="StyleUnderline"/>
          <w:highlight w:val="yellow"/>
        </w:rPr>
        <w:t>These technologies generate more false needs amongst the public, and promote a further round of investment from product developers</w:t>
      </w:r>
      <w:r w:rsidRPr="00A33AC5">
        <w:rPr>
          <w:rStyle w:val="StyleUnderline"/>
        </w:rPr>
        <w:t>. This is one way in which the contradictions arising in the primary circuit can be forestalled. Governments will also provide large outlays of capital in the hope of attracting investors to develop new primary circuits in their region</w:t>
      </w:r>
      <w:r w:rsidRPr="00A33AC5">
        <w:rPr>
          <w:sz w:val="12"/>
        </w:rPr>
        <w:t xml:space="preserve">. Richard Branson’s Virgin Galactic space tourism company is the primary customer for ‘Spaceport America’, a planned $225 million spaceport in New Mexico. </w:t>
      </w:r>
      <w:r w:rsidRPr="00A33AC5">
        <w:rPr>
          <w:rStyle w:val="StyleUnderline"/>
        </w:rPr>
        <w:t xml:space="preserve">They also include other investments in social infrastructure such as education, health and military spending. </w:t>
      </w:r>
      <w:r w:rsidRPr="00A33AC5">
        <w:rPr>
          <w:sz w:val="12"/>
        </w:rPr>
        <w:t xml:space="preserve">Meanwhile, having been initiated by governments as Keynesian devices for stimulating the economy, space travel and privately financed missions into outer space are already under active development. They are now being deemed profitable in the relatively near future. Correspondingly, and under pressure from libertarian pro-space organizations, the role of government in America’s space programme was being re-evaluated at the beginning of the twenty-first century. Government’s role was no longer the financer of an agency to explore and develop space, but to provide incentives for private sector investment. (President Bush’s unexpected announcement in 2004 of a new government programme to send humans to the Moon and Mars has somewhat altered this direction.) Bills were put before Congress to offer a series of tax breaks for speculative space enterprises and for a series of financial ‘prizes’ for private companies able to achieve particular technological goals in space. Some commentators such as Hickman (1999) still believe government will have to have a crucial role if enterprise is to expand beyond low-earth orbit (LEO). </w:t>
      </w:r>
      <w:r w:rsidRPr="00A33AC5">
        <w:rPr>
          <w:rStyle w:val="StyleUnderline"/>
          <w:highlight w:val="yellow"/>
        </w:rPr>
        <w:t>Surplus capital, combined with taxes on consumers, is channelled into other ‘tertiary circuit’ elements. These include social expenditures, such as welfare and military expenditure</w:t>
      </w:r>
      <w:r w:rsidRPr="00A33AC5">
        <w:rPr>
          <w:rStyle w:val="StyleUnderline"/>
        </w:rPr>
        <w:t xml:space="preserve">, in which immediate prospects of profitability for capitalism may again not be clear, though they contribute to ensuring the reproduction of the social system. Most importantly for our subject, they are directed by military and industrial elites into expenditures that, as we later discuss, make increasing use of outer space. Similarly, and in parallel with other forms of military spending, they are being channelled into surveillance: monitoring subaltern populations deemed socially or militarily problematic. Investments of this kind can be also be made in somewhat less sinister directions. These include the channelling of capital into satellites designed to monitor weather conditions or to assist refugees in their attempt to make a better life. </w:t>
      </w:r>
      <w:r w:rsidRPr="00A33AC5">
        <w:rPr>
          <w:sz w:val="12"/>
        </w:rPr>
        <w:t xml:space="preserve">Military expenditures, originally siphoned off from the primary circuit, have now been made highly profitable, especially for the industries of ‘developed’ countries. Indeed, the American economy now deeply depends on military spending, leading some to use the term ‘warfare state’ (Edgerton 2005). The close working relations between the economy and the military are sometimes known as ‘the military industrial complex’. The military clearly requires the materials made by private defence contractors whereas the contractors are highly dependent on military spending as a steady revenue stream. Indeed, the Global Network Against Weapons and Nuclear Power in Space has displayed posters campaigning to ‘end aerospace corporation welfare’: contracts given to major weapons and space manufacturers to keep them in business. Governments are again making investments siphoned off from the primary circuit in the form of taxes and ploughed into further primary circuits which, it is hoped, will become profitable. </w:t>
      </w:r>
      <w:r w:rsidRPr="00A33AC5">
        <w:rPr>
          <w:rStyle w:val="StyleUnderline"/>
          <w:highlight w:val="yellow"/>
        </w:rPr>
        <w:t xml:space="preserve">These </w:t>
      </w:r>
      <w:r w:rsidRPr="00A33AC5">
        <w:rPr>
          <w:rStyle w:val="StyleUnderline"/>
        </w:rPr>
        <w:t xml:space="preserve">existing and proposed </w:t>
      </w:r>
      <w:r w:rsidRPr="00A33AC5">
        <w:rPr>
          <w:rStyle w:val="StyleUnderline"/>
          <w:highlight w:val="yellow"/>
        </w:rPr>
        <w:t xml:space="preserve">outer </w:t>
      </w:r>
      <w:r w:rsidRPr="00A33AC5">
        <w:rPr>
          <w:rStyle w:val="StyleUnderline"/>
        </w:rPr>
        <w:t xml:space="preserve">spatial </w:t>
      </w:r>
      <w:r w:rsidRPr="00A33AC5">
        <w:rPr>
          <w:rStyle w:val="StyleUnderline"/>
          <w:highlight w:val="yellow"/>
        </w:rPr>
        <w:t>fixes all rely i</w:t>
      </w:r>
      <w:r w:rsidRPr="00A33AC5">
        <w:rPr>
          <w:rStyle w:val="StyleUnderline"/>
        </w:rPr>
        <w:t xml:space="preserve">ntrinsically </w:t>
      </w:r>
      <w:r w:rsidRPr="00A33AC5">
        <w:rPr>
          <w:rStyle w:val="StyleUnderline"/>
          <w:highlight w:val="yellow"/>
        </w:rPr>
        <w:t xml:space="preserve">on two processes: the </w:t>
      </w:r>
      <w:r w:rsidRPr="00A33AC5">
        <w:rPr>
          <w:rStyle w:val="StyleUnderline"/>
        </w:rPr>
        <w:t xml:space="preserve">increasing </w:t>
      </w:r>
      <w:r w:rsidRPr="00A33AC5">
        <w:rPr>
          <w:rStyle w:val="Emphasis"/>
          <w:highlight w:val="yellow"/>
        </w:rPr>
        <w:t>commodification and privatization of the commons</w:t>
      </w:r>
      <w:r w:rsidRPr="00A33AC5">
        <w:rPr>
          <w:rStyle w:val="StyleUnderline"/>
          <w:highlight w:val="yellow"/>
        </w:rPr>
        <w:t xml:space="preserve">, </w:t>
      </w:r>
      <w:r w:rsidRPr="00A33AC5">
        <w:rPr>
          <w:rStyle w:val="Emphasis"/>
          <w:highlight w:val="yellow"/>
        </w:rPr>
        <w:t>and the increasing compression of time and space by new technolog</w:t>
      </w:r>
      <w:r w:rsidRPr="00A33AC5">
        <w:rPr>
          <w:rStyle w:val="StyleUnderline"/>
          <w:highlight w:val="yellow"/>
        </w:rPr>
        <w:t>y</w:t>
      </w:r>
      <w:r w:rsidRPr="00A33AC5">
        <w:rPr>
          <w:sz w:val="12"/>
          <w:highlight w:val="yellow"/>
        </w:rPr>
        <w:t>.</w:t>
      </w:r>
      <w:r w:rsidRPr="00A33AC5">
        <w:rPr>
          <w:sz w:val="12"/>
        </w:rPr>
        <w:t xml:space="preserve"> We now discuss each of these processes in turn. The outer spatial fix, commodification and space law Neil Smith, a close collaborator of Harvey, has argued that: The reproduction of material life is wholly dependent on the production and reproduction of surplus value. To this end, capital stalks the Earth in search of material resources; nature becomes a universal means of production in the sense that it not only provides the subjects, objects and instruments of production, but is also in its totality an appendage to the production process . . . . No part of the Earth’s surface, the atmosphere, the oceans, the geological substratum or the biological superstratum are immune from transformation by capital. (Smith 1984: 49, 56) Now, just over a decade later, we can envisage capital ‘stalking’ the nearby cosmos in search of the resources needed for production. </w:t>
      </w:r>
      <w:r w:rsidRPr="00A33AC5">
        <w:rPr>
          <w:rStyle w:val="StyleUnderline"/>
        </w:rPr>
        <w:t xml:space="preserve">The object is to make the universe into ‘an appendage to the production process’. Ownership and commodification are the ways in which this appendage are made. The circuits of capital pull progressively more materials into their midst. </w:t>
      </w:r>
      <w:r w:rsidRPr="00A33AC5">
        <w:rPr>
          <w:sz w:val="12"/>
        </w:rPr>
        <w:t xml:space="preserve">Commodifying outer space </w:t>
      </w:r>
      <w:r w:rsidRPr="00A33AC5">
        <w:rPr>
          <w:rStyle w:val="StyleUnderline"/>
        </w:rPr>
        <w:t>But this is part of a bigger pattern. One of capitalism’s main attempts at crisis resolution has been via commodification and privatization on Earth. This is what Harvey (2003) calls ‘</w:t>
      </w:r>
      <w:r w:rsidRPr="00A33AC5">
        <w:rPr>
          <w:rStyle w:val="Emphasis"/>
        </w:rPr>
        <w:t>accumulation by dispossession’</w:t>
      </w:r>
      <w:r w:rsidRPr="00A33AC5">
        <w:rPr>
          <w:rStyle w:val="StyleUnderline"/>
        </w:rPr>
        <w:t>.</w:t>
      </w:r>
      <w:r w:rsidRPr="00A33AC5">
        <w:rPr>
          <w:sz w:val="12"/>
        </w:rPr>
        <w:t xml:space="preserve"> It extends and proliferates a process started, he argues, with ‘primitive accumulation’, when populations began to be removed from their means of subsistence, particularly the land. The process now continues with the privatization and commodification of assets such as welfare provisions and services previously held and operated by states. But gaining access to outer space assets is a rather different kind of accumulation, one not dispossessing anyone already using these resources. The Arctic and Antarctic are the closest Earthly equivalents to the nearest outer spatial assets, those on the Moon. Attempts are already under way to legally subdivide, own and control these regions as a first step towards their privatization and commodification as part of a process of humanization. Oil companies are drilling in the Alaska National Wildlife Refuge as their response to the energy crisis and political upheavals in the Middle East. The Antarctic is proving attractive to pharmaceutical and biotechnology industries searching for new compounds and genetic resources. These new types of ‘spatial fix’ are, however, encountering strong opposition from environmentalists and others (Antarctic and Southern Ocean Coalition 2004; Tokar 1999). The Antarctic Treaty and the Law of the Sea Treaty were both used as models for the legal treaties governing outer space appropriation. But both such kinds of potential ‘fix’ remain fair game for future capital investment. Commodification and space law </w:t>
      </w:r>
      <w:r w:rsidRPr="00A33AC5">
        <w:rPr>
          <w:rStyle w:val="StyleUnderline"/>
          <w:highlight w:val="yellow"/>
        </w:rPr>
        <w:t xml:space="preserve">The contemporary development of </w:t>
      </w:r>
      <w:r w:rsidRPr="00A33AC5">
        <w:rPr>
          <w:rStyle w:val="Emphasis"/>
          <w:highlight w:val="yellow"/>
        </w:rPr>
        <w:t>space law</w:t>
      </w:r>
      <w:r w:rsidRPr="00A33AC5">
        <w:rPr>
          <w:sz w:val="12"/>
        </w:rPr>
        <w:t xml:space="preserve"> (dividing outer space into items where property rights apply and over which contracts and individual juridical rights can be drawn up) </w:t>
      </w:r>
      <w:r w:rsidRPr="00A33AC5">
        <w:rPr>
          <w:rStyle w:val="Emphasis"/>
        </w:rPr>
        <w:t xml:space="preserve">is </w:t>
      </w:r>
      <w:r w:rsidRPr="00A33AC5">
        <w:rPr>
          <w:rStyle w:val="Emphasis"/>
          <w:highlight w:val="yellow"/>
        </w:rPr>
        <w:t>therefore an obvious harbinger of the forthcoming commodification of the nearby universe</w:t>
      </w:r>
      <w:r w:rsidRPr="00A33AC5">
        <w:rPr>
          <w:sz w:val="12"/>
        </w:rPr>
        <w:t xml:space="preserve"> and the extension of the secondary and tertiary circuits into outer space. Since the 1980s, a number of books have examined the commercialization of outer space from a business or legal perspective. Law and property rights are, in critical realist terms, mechanisms operating in virtue of the necessary underlying relationships of capitalism. They help guarantee such relations, allowing them to be developed throughout the globe and outer space. They operate on the illusion that property rights are available to all citizens. In theory they are, but in reality they will be available only to the wealthy and to large corporations. </w:t>
      </w:r>
      <w:r w:rsidRPr="00A33AC5">
        <w:rPr>
          <w:rStyle w:val="StyleUnderline"/>
        </w:rPr>
        <w:t xml:space="preserve">Seen in this way, outer space law is another instance of how a ruling class rules. They do so by apparently working to the same ‘universal’ </w:t>
      </w:r>
      <w:r w:rsidRPr="00A33AC5">
        <w:rPr>
          <w:rStyle w:val="StyleUnderline"/>
        </w:rPr>
        <w:lastRenderedPageBreak/>
        <w:t xml:space="preserve">rules as subordinated classes, whilst choosing to overlook their social position. </w:t>
      </w:r>
      <w:r w:rsidRPr="00A33AC5">
        <w:rPr>
          <w:sz w:val="12"/>
        </w:rPr>
        <w:t xml:space="preserve">Hulstroj (2002) makes the important observation that the UN declaration that space should be ‘free for exploration and use by all states’ assumed that space was an infinite resource and that there would be enough space for everybody. However, as he rightly says, space is not uniform in its usefulness. The geostationary orbit for satellites (an orbit that keeps satellites directly above the Earth’s equator) is already overcrowded, leaving no room for satellites launched by developing countries who might in future want to do so. Similarly, if they ever are commodified, nearby resources on the Moon, near-Earth asteroids, etc. will be controlled by those already in possession of the capacity to do so. The principle of ‘first come, first served’ has been endorsed by the International Telecommunications Union, and Hulstroj notes that speed settles these disputes rather than value judgements (2002: 110). According to the United Nations Outer Space Treaty (United Nations 1967), ‘Outer space, including the Moon and other celestial bodies, is not subject to national appropriation by claim of sovereignty, by means of use or occupation, or by any other means’ (Article II). The sentiment of this article is clearly to prevent the commodification of the nearby cosmos. Indeed, in 2004, the US Federal Appeals Court rejected Gregory Nemitz’s claim to an asteroid, ruling it illegal under the terms of the Outer Space Treaty. Nemitz cited parallels between the Outer Space Treaty and the Communist Manifesto as a critique of the legislation (SPX 2004). However, the wording of the treaty was sufficiently unclear that exactly what it did and did not allow has been debated, largely by lawyers and politicians within the United States. Having signed the Outer Space Treaty themselves, the US subsequently argued that, although celestial bodies themselves could not be claimed as property, resources found there could be, and this was upheld by the United Nations Committee on the Peaceful Uses of Outer Space (UNCOPUOS; see Gorove (1991) for a more detailed discussion). A subsequent treaty, the Moon Agreement (United Nations 1979), was drafted, which held that outer space resources could be appropriated, but that the benefits of so doing must be equitably shared amongst all countries with special consideration for the needs and interests of developing countries. The USSR, the UK and the United States did not sign the Moon Agreement, which is now considered dead (Hulstroj 2002). Appeal against the Outer Space Treaty was also made on the grounds that it forbade only appropriation by nation states, and not appropriation by corporations or individuals. This ongoing argument has instigated a jurisprudential dispute over the possibilities of a system of ownership not sanctioned in some form or other by a nation state (see Pop 2000). There have also been debates about how ownership can be claimed without the claimant being physically present (Pop 2001). The use of outer space by developed and spacefaring countries under the permission of UNCOPUOS has, however, been met with resistance. In particular, there have been two noteworthy attempts by developing countries to claim more of the benefits of the use of outer space, and specifically use of geostationary orbit (Gorove 1991; Jasentuliyana 1994; Benko and Schrogl 1997). Neither was successful. Instead, attempts have been made to encourage developing nations to take advantage of the products on offer (Benko and Schrogl 1997; Zervos 1999). It is clear that property rights in space remain contentious ground in the making of the outer spatial fix. Time–space compression and the outer spatial fix </w:t>
      </w:r>
      <w:r w:rsidRPr="00A33AC5">
        <w:rPr>
          <w:rStyle w:val="StyleUnderline"/>
        </w:rPr>
        <w:t>Investments are also made in new technologies permitting what Marx called ‘the annihilation of space through time’. Spatial barriers to investment are, where possible, overcome by new technologies allowing the geographic spread of capitalism. Making new spatial fixes has been a core element of capitalism for at least two hundred years</w:t>
      </w:r>
      <w:r w:rsidRPr="00A33AC5">
        <w:rPr>
          <w:sz w:val="12"/>
        </w:rPr>
        <w:t xml:space="preserve">. Currently new ‘fixes’ are being made in Japan, Eastern Europe, the old Soviet Union and parts of Latin America such as Brazil, Mexico and Chile. China appears to be the latest target for the investment of overaccumulated capital. The process of annihilating geographic space has culminated in the making of a satellite-based, so-called network society allowing ‘globalization’: information and capital to be spread to all corners of the globe. </w:t>
      </w:r>
      <w:r w:rsidRPr="00A33AC5">
        <w:rPr>
          <w:rStyle w:val="StyleUnderline"/>
        </w:rPr>
        <w:t>Such investment has been central in enabling companies to remain in constant and instant touch with subsidiaries and to cater for rapidly changing consumer tastes in ‘postfordist’ enterprises. These technologies also allow capital to be transferred instantaneously from one form to another, creating a more ‘liquid’ economy in which capital is no longer fixed in any geographical location or physical form but can flow freely around the globe</w:t>
      </w:r>
      <w:r w:rsidRPr="00A33AC5">
        <w:rPr>
          <w:sz w:val="12"/>
        </w:rPr>
        <w:t xml:space="preserve">. As will be discussed in Chapter 4, satellite technology has been central to time–space compression. The </w:t>
      </w:r>
      <w:r w:rsidRPr="00A33AC5">
        <w:rPr>
          <w:rStyle w:val="StyleUnderline"/>
        </w:rPr>
        <w:t>development of rocketry and advanced forms of propulsion have already brought the reaches of outer space closer to us than could once even have been imagined.</w:t>
      </w:r>
      <w:r w:rsidRPr="00A33AC5">
        <w:rPr>
          <w:sz w:val="12"/>
        </w:rPr>
        <w:t xml:space="preserve"> </w:t>
      </w:r>
      <w:r w:rsidRPr="00A33AC5">
        <w:rPr>
          <w:rStyle w:val="StyleUnderline"/>
          <w:highlight w:val="yellow"/>
        </w:rPr>
        <w:t xml:space="preserve">Technologies of speed have also been highlighted by Virilio in his essays on dromology (1986, 1997, 1998), in which he has argued for their centrality </w:t>
      </w:r>
      <w:r w:rsidRPr="00A33AC5">
        <w:rPr>
          <w:rStyle w:val="Emphasis"/>
          <w:highlight w:val="yellow"/>
        </w:rPr>
        <w:t>in the spread of empire.</w:t>
      </w:r>
    </w:p>
    <w:p w:rsidR="006359A2" w:rsidRPr="00A33AC5" w:rsidRDefault="006359A2" w:rsidP="006359A2"/>
    <w:p w:rsidR="006359A2" w:rsidRPr="00A33AC5" w:rsidRDefault="006359A2" w:rsidP="006359A2">
      <w:pPr>
        <w:pStyle w:val="Heading4"/>
        <w:rPr>
          <w:rFonts w:cs="Arial"/>
        </w:rPr>
      </w:pPr>
      <w:r w:rsidRPr="00A33AC5">
        <w:rPr>
          <w:rFonts w:cs="Arial"/>
        </w:rPr>
        <w:t xml:space="preserve">International capitalism is </w:t>
      </w:r>
      <w:r w:rsidRPr="00A33AC5">
        <w:rPr>
          <w:rFonts w:cs="Arial"/>
          <w:u w:val="single"/>
        </w:rPr>
        <w:t>economically</w:t>
      </w:r>
      <w:r w:rsidRPr="00A33AC5">
        <w:rPr>
          <w:rFonts w:cs="Arial"/>
        </w:rPr>
        <w:t xml:space="preserve">, </w:t>
      </w:r>
      <w:r w:rsidRPr="00A33AC5">
        <w:rPr>
          <w:rFonts w:cs="Arial"/>
          <w:u w:val="single"/>
        </w:rPr>
        <w:t>politically</w:t>
      </w:r>
      <w:r w:rsidRPr="00A33AC5">
        <w:rPr>
          <w:rFonts w:cs="Arial"/>
        </w:rPr>
        <w:t xml:space="preserve">, and </w:t>
      </w:r>
      <w:r w:rsidRPr="00A33AC5">
        <w:rPr>
          <w:rFonts w:cs="Arial"/>
          <w:u w:val="single"/>
        </w:rPr>
        <w:t>ecologically</w:t>
      </w:r>
      <w:r w:rsidRPr="00A33AC5">
        <w:rPr>
          <w:rFonts w:cs="Arial"/>
        </w:rPr>
        <w:t xml:space="preserve"> unsustainable, and it’s the root cause of the </w:t>
      </w:r>
      <w:r w:rsidRPr="00A33AC5">
        <w:rPr>
          <w:rFonts w:cs="Arial"/>
          <w:u w:val="single"/>
        </w:rPr>
        <w:t>environmental apartheid</w:t>
      </w:r>
      <w:r w:rsidRPr="00A33AC5">
        <w:rPr>
          <w:rFonts w:cs="Arial"/>
        </w:rPr>
        <w:t xml:space="preserve"> and a violently </w:t>
      </w:r>
      <w:r w:rsidRPr="00A33AC5">
        <w:rPr>
          <w:rFonts w:cs="Arial"/>
          <w:u w:val="single"/>
        </w:rPr>
        <w:t>reactionary</w:t>
      </w:r>
      <w:r w:rsidRPr="00A33AC5">
        <w:rPr>
          <w:rFonts w:cs="Arial"/>
        </w:rPr>
        <w:t xml:space="preserve"> presidency. The alt commits to international anti-capitalist movements for equity and environmental justice.</w:t>
      </w:r>
    </w:p>
    <w:p w:rsidR="006359A2" w:rsidRPr="00A33AC5" w:rsidRDefault="006359A2" w:rsidP="006359A2">
      <w:r w:rsidRPr="00A33AC5">
        <w:t xml:space="preserve">Daniel </w:t>
      </w:r>
      <w:r w:rsidRPr="00A33AC5">
        <w:rPr>
          <w:rStyle w:val="Style13ptBold"/>
        </w:rPr>
        <w:t>Faber 18,</w:t>
      </w:r>
      <w:r w:rsidRPr="00A33AC5">
        <w:t xml:space="preserve"> Northeastern sociology professor, “Global Capitalism, Reactionary Neoliberalism, and the Deepening of Environmental Injustices” Capitalism Nature Socialism, Vol. 29, No. 2, June 14th, pages 8-28</w:t>
      </w:r>
      <w:r w:rsidR="00A33AC5" w:rsidRPr="00A33AC5">
        <w:rPr>
          <w:b/>
          <w:sz w:val="20"/>
          <w:szCs w:val="20"/>
        </w:rPr>
        <w:t>****NCC’19 Novice Packet****</w:t>
      </w:r>
    </w:p>
    <w:p w:rsidR="006359A2" w:rsidRPr="00A33AC5" w:rsidRDefault="006359A2" w:rsidP="006359A2">
      <w:pPr>
        <w:rPr>
          <w:sz w:val="10"/>
        </w:rPr>
      </w:pPr>
      <w:r w:rsidRPr="00A33AC5">
        <w:rPr>
          <w:rStyle w:val="Emphasis"/>
          <w:highlight w:val="yellow"/>
        </w:rPr>
        <w:t>The systemic crisis of neoliberal capitalism</w:t>
      </w:r>
      <w:r w:rsidRPr="00A33AC5">
        <w:rPr>
          <w:sz w:val="10"/>
          <w:highlight w:val="yellow"/>
        </w:rPr>
        <w:t xml:space="preserve"> </w:t>
      </w:r>
      <w:r w:rsidRPr="00A33AC5">
        <w:rPr>
          <w:rStyle w:val="StyleUnderline"/>
          <w:highlight w:val="yellow"/>
        </w:rPr>
        <w:t>is</w:t>
      </w:r>
      <w:r w:rsidRPr="00A33AC5">
        <w:rPr>
          <w:rStyle w:val="StyleUnderline"/>
        </w:rPr>
        <w:t xml:space="preserve"> not only </w:t>
      </w:r>
      <w:r w:rsidRPr="00A33AC5">
        <w:rPr>
          <w:rStyle w:val="Emphasis"/>
          <w:highlight w:val="yellow"/>
        </w:rPr>
        <w:t>economic and ecological</w:t>
      </w:r>
      <w:r w:rsidRPr="00A33AC5">
        <w:rPr>
          <w:sz w:val="10"/>
        </w:rPr>
        <w:t xml:space="preserve"> in nature, as is manifest in the explosive growth in global economic and ecological inequalities, </w:t>
      </w:r>
      <w:r w:rsidRPr="00A33AC5">
        <w:rPr>
          <w:rStyle w:val="StyleUnderline"/>
          <w:highlight w:val="yellow"/>
        </w:rPr>
        <w:t>but</w:t>
      </w:r>
      <w:r w:rsidRPr="00A33AC5">
        <w:rPr>
          <w:sz w:val="10"/>
        </w:rPr>
        <w:t xml:space="preserve"> is </w:t>
      </w:r>
      <w:r w:rsidRPr="00A33AC5">
        <w:rPr>
          <w:rStyle w:val="StyleUnderline"/>
          <w:highlight w:val="yellow"/>
        </w:rPr>
        <w:t>also</w:t>
      </w:r>
      <w:r w:rsidRPr="00A33AC5">
        <w:rPr>
          <w:sz w:val="10"/>
        </w:rPr>
        <w:t xml:space="preserve"> witnessed as </w:t>
      </w:r>
      <w:r w:rsidRPr="00A33AC5">
        <w:rPr>
          <w:rStyle w:val="StyleUnderline"/>
          <w:highlight w:val="yellow"/>
        </w:rPr>
        <w:t>a</w:t>
      </w:r>
      <w:r w:rsidRPr="00A33AC5">
        <w:rPr>
          <w:rStyle w:val="StyleUnderline"/>
        </w:rPr>
        <w:t xml:space="preserve"> growing </w:t>
      </w:r>
      <w:r w:rsidRPr="00A33AC5">
        <w:rPr>
          <w:rStyle w:val="StyleUnderline"/>
          <w:highlight w:val="yellow"/>
        </w:rPr>
        <w:t>crisis of legitimacy for</w:t>
      </w:r>
      <w:r w:rsidRPr="00A33AC5">
        <w:rPr>
          <w:rStyle w:val="StyleUnderline"/>
        </w:rPr>
        <w:t xml:space="preserve"> </w:t>
      </w:r>
      <w:r w:rsidRPr="00A33AC5">
        <w:rPr>
          <w:rStyle w:val="Emphasis"/>
        </w:rPr>
        <w:t>traditional political parties</w:t>
      </w:r>
      <w:r w:rsidRPr="00A33AC5">
        <w:rPr>
          <w:sz w:val="10"/>
        </w:rPr>
        <w:t xml:space="preserve"> </w:t>
      </w:r>
      <w:r w:rsidRPr="00A33AC5">
        <w:rPr>
          <w:rStyle w:val="StyleUnderline"/>
        </w:rPr>
        <w:t xml:space="preserve">and </w:t>
      </w:r>
      <w:r w:rsidRPr="00A33AC5">
        <w:rPr>
          <w:rStyle w:val="Emphasis"/>
          <w:highlight w:val="yellow"/>
        </w:rPr>
        <w:t>ruling power structures</w:t>
      </w:r>
      <w:r w:rsidRPr="00A33AC5">
        <w:rPr>
          <w:sz w:val="10"/>
        </w:rPr>
        <w:t xml:space="preserve"> that have long controlled the system. The </w:t>
      </w:r>
      <w:r w:rsidRPr="00A33AC5">
        <w:rPr>
          <w:rStyle w:val="Emphasis"/>
          <w:highlight w:val="yellow"/>
        </w:rPr>
        <w:t>political manifestations</w:t>
      </w:r>
      <w:r w:rsidRPr="00A33AC5">
        <w:rPr>
          <w:rStyle w:val="Emphasis"/>
        </w:rPr>
        <w:t xml:space="preserve"> of this crisis</w:t>
      </w:r>
      <w:r w:rsidRPr="00A33AC5">
        <w:rPr>
          <w:sz w:val="10"/>
        </w:rPr>
        <w:t xml:space="preserve"> </w:t>
      </w:r>
      <w:r w:rsidRPr="00A33AC5">
        <w:rPr>
          <w:rStyle w:val="StyleUnderline"/>
          <w:highlight w:val="yellow"/>
        </w:rPr>
        <w:t>can be seen</w:t>
      </w:r>
      <w:r w:rsidRPr="00A33AC5">
        <w:rPr>
          <w:rStyle w:val="StyleUnderline"/>
        </w:rPr>
        <w:t xml:space="preserve"> everywhere</w:t>
      </w:r>
      <w:r w:rsidRPr="00A33AC5">
        <w:rPr>
          <w:sz w:val="10"/>
        </w:rPr>
        <w:t xml:space="preserve">, </w:t>
      </w:r>
      <w:r w:rsidRPr="00A33AC5">
        <w:rPr>
          <w:rStyle w:val="StyleUnderline"/>
        </w:rPr>
        <w:t>especially in the</w:t>
      </w:r>
      <w:r w:rsidRPr="00A33AC5">
        <w:rPr>
          <w:sz w:val="10"/>
        </w:rPr>
        <w:t xml:space="preserve"> </w:t>
      </w:r>
      <w:r w:rsidRPr="00A33AC5">
        <w:rPr>
          <w:rStyle w:val="Emphasis"/>
        </w:rPr>
        <w:t>U</w:t>
      </w:r>
      <w:r w:rsidRPr="00A33AC5">
        <w:rPr>
          <w:sz w:val="10"/>
        </w:rPr>
        <w:t xml:space="preserve">nited </w:t>
      </w:r>
      <w:r w:rsidRPr="00A33AC5">
        <w:rPr>
          <w:rStyle w:val="Emphasis"/>
        </w:rPr>
        <w:t>S</w:t>
      </w:r>
      <w:r w:rsidRPr="00A33AC5">
        <w:rPr>
          <w:sz w:val="10"/>
        </w:rPr>
        <w:t xml:space="preserve">tates </w:t>
      </w:r>
      <w:r w:rsidRPr="00A33AC5">
        <w:rPr>
          <w:rStyle w:val="StyleUnderline"/>
          <w:highlight w:val="yellow"/>
        </w:rPr>
        <w:t>with</w:t>
      </w:r>
      <w:r w:rsidRPr="00A33AC5">
        <w:rPr>
          <w:rStyle w:val="StyleUnderline"/>
        </w:rPr>
        <w:t xml:space="preserve"> the election of Donald </w:t>
      </w:r>
      <w:r w:rsidRPr="00A33AC5">
        <w:rPr>
          <w:rStyle w:val="StyleUnderline"/>
          <w:highlight w:val="yellow"/>
        </w:rPr>
        <w:t>Trump</w:t>
      </w:r>
      <w:r w:rsidRPr="00A33AC5">
        <w:rPr>
          <w:sz w:val="10"/>
        </w:rPr>
        <w:t xml:space="preserve"> to the Presidency (Faber et al. 2017 ). </w:t>
      </w:r>
      <w:r w:rsidRPr="00A33AC5">
        <w:rPr>
          <w:rStyle w:val="StyleUnderline"/>
        </w:rPr>
        <w:t xml:space="preserve">It is also witnessed by the rise of </w:t>
      </w:r>
      <w:r w:rsidRPr="00A33AC5">
        <w:rPr>
          <w:rStyle w:val="Emphasis"/>
        </w:rPr>
        <w:t>authoritarian and proto-</w:t>
      </w:r>
      <w:r w:rsidRPr="00A33AC5">
        <w:rPr>
          <w:rStyle w:val="Emphasis"/>
          <w:highlight w:val="yellow"/>
        </w:rPr>
        <w:t>fascist forces</w:t>
      </w:r>
      <w:r w:rsidRPr="00A33AC5">
        <w:rPr>
          <w:sz w:val="10"/>
          <w:highlight w:val="yellow"/>
        </w:rPr>
        <w:t xml:space="preserve"> </w:t>
      </w:r>
      <w:r w:rsidRPr="00A33AC5">
        <w:rPr>
          <w:rStyle w:val="StyleUnderline"/>
          <w:highlight w:val="yellow"/>
        </w:rPr>
        <w:t>in</w:t>
      </w:r>
      <w:r w:rsidRPr="00A33AC5">
        <w:rPr>
          <w:rStyle w:val="StyleUnderline"/>
        </w:rPr>
        <w:t xml:space="preserve"> </w:t>
      </w:r>
      <w:r w:rsidRPr="00A33AC5">
        <w:rPr>
          <w:rStyle w:val="Emphasis"/>
          <w:highlight w:val="yellow"/>
        </w:rPr>
        <w:t>Latin America</w:t>
      </w:r>
      <w:r w:rsidRPr="00A33AC5">
        <w:rPr>
          <w:rStyle w:val="Emphasis"/>
        </w:rPr>
        <w:t xml:space="preserve">, </w:t>
      </w:r>
      <w:r w:rsidRPr="00A33AC5">
        <w:rPr>
          <w:rStyle w:val="Emphasis"/>
          <w:highlight w:val="yellow"/>
        </w:rPr>
        <w:t>Asia</w:t>
      </w:r>
      <w:r w:rsidRPr="00A33AC5">
        <w:rPr>
          <w:rStyle w:val="Emphasis"/>
        </w:rPr>
        <w:t>, and the Pacific</w:t>
      </w:r>
      <w:r w:rsidRPr="00A33AC5">
        <w:rPr>
          <w:sz w:val="10"/>
        </w:rPr>
        <w:t xml:space="preserve">; </w:t>
      </w:r>
      <w:r w:rsidRPr="00A33AC5">
        <w:rPr>
          <w:rStyle w:val="StyleUnderline"/>
        </w:rPr>
        <w:t>the growing power of racist, anti-immigrant parties in Italy</w:t>
      </w:r>
      <w:r w:rsidRPr="00A33AC5">
        <w:rPr>
          <w:sz w:val="10"/>
        </w:rPr>
        <w:t xml:space="preserve">, </w:t>
      </w:r>
      <w:r w:rsidRPr="00A33AC5">
        <w:rPr>
          <w:rStyle w:val="StyleUnderline"/>
          <w:highlight w:val="yellow"/>
        </w:rPr>
        <w:t>and</w:t>
      </w:r>
      <w:r w:rsidRPr="00A33AC5">
        <w:rPr>
          <w:rStyle w:val="StyleUnderline"/>
        </w:rPr>
        <w:t xml:space="preserve"> northern and east-central </w:t>
      </w:r>
      <w:r w:rsidRPr="00A33AC5">
        <w:rPr>
          <w:rStyle w:val="StyleUnderline"/>
          <w:highlight w:val="yellow"/>
        </w:rPr>
        <w:t>Europe</w:t>
      </w:r>
      <w:r w:rsidRPr="00A33AC5">
        <w:rPr>
          <w:sz w:val="10"/>
        </w:rPr>
        <w:t xml:space="preserve">; </w:t>
      </w:r>
      <w:r w:rsidRPr="00A33AC5">
        <w:rPr>
          <w:rStyle w:val="StyleUnderline"/>
        </w:rPr>
        <w:t xml:space="preserve">and the </w:t>
      </w:r>
      <w:r w:rsidRPr="00A33AC5">
        <w:rPr>
          <w:rStyle w:val="Emphasis"/>
        </w:rPr>
        <w:t>weakening legitimacy of European labor and social democratic parties</w:t>
      </w:r>
      <w:r w:rsidRPr="00A33AC5">
        <w:rPr>
          <w:sz w:val="10"/>
        </w:rPr>
        <w:t xml:space="preserve"> (and the challenges to the European Union itself, as seen in UK ’ s Brexit). </w:t>
      </w:r>
      <w:r w:rsidRPr="00A33AC5">
        <w:rPr>
          <w:rStyle w:val="StyleUnderline"/>
          <w:highlight w:val="yellow"/>
        </w:rPr>
        <w:t>The</w:t>
      </w:r>
      <w:r w:rsidRPr="00A33AC5">
        <w:rPr>
          <w:rStyle w:val="StyleUnderline"/>
        </w:rPr>
        <w:t xml:space="preserve"> larger, system-wide </w:t>
      </w:r>
      <w:r w:rsidRPr="00A33AC5">
        <w:rPr>
          <w:rStyle w:val="Emphasis"/>
          <w:highlight w:val="yellow"/>
        </w:rPr>
        <w:t>crisis of</w:t>
      </w:r>
      <w:r w:rsidRPr="00A33AC5">
        <w:rPr>
          <w:rStyle w:val="Emphasis"/>
        </w:rPr>
        <w:t xml:space="preserve"> global </w:t>
      </w:r>
      <w:r w:rsidRPr="00A33AC5">
        <w:rPr>
          <w:rStyle w:val="Emphasis"/>
          <w:highlight w:val="yellow"/>
        </w:rPr>
        <w:t>capitalism</w:t>
      </w:r>
      <w:r w:rsidRPr="00A33AC5">
        <w:rPr>
          <w:rStyle w:val="StyleUnderline"/>
          <w:highlight w:val="yellow"/>
        </w:rPr>
        <w:t xml:space="preserve"> is spawning</w:t>
      </w:r>
      <w:r w:rsidRPr="00A33AC5">
        <w:rPr>
          <w:rStyle w:val="StyleUnderline"/>
        </w:rPr>
        <w:t xml:space="preserve"> a new subjective political voice in the form of </w:t>
      </w:r>
      <w:r w:rsidRPr="00A33AC5">
        <w:rPr>
          <w:rStyle w:val="Emphasis"/>
          <w:highlight w:val="yellow"/>
        </w:rPr>
        <w:t>reactionary populism</w:t>
      </w:r>
      <w:r w:rsidRPr="00A33AC5">
        <w:rPr>
          <w:sz w:val="10"/>
        </w:rPr>
        <w:t xml:space="preserve">. Termed xenophobic authoritarianism by Inglehart and Norris, reactionary populism discourse typically favors mono-culturalism over multiculturalism, national self-interest over international cooperation and development aid, closed borders over the free flow of people, ideas, labor and capital, and traditionalism over progressive and liberal social values. Hence Trump ’ s rhetoric seeks to stir up a potent mix of racial resentment, intolerance of multiculturalism, nationalistic isola- tionism, nostalgia for past glories, mistrust of outsiders, traditional misogyny and sexism, the appeal of forceful strong-man leadership, attack-dog politics, and racial and anti-Muslim animus. (Inglehart and Norris 2016 ,7) As such, </w:t>
      </w:r>
      <w:r w:rsidRPr="00A33AC5">
        <w:rPr>
          <w:rStyle w:val="StyleUnderline"/>
        </w:rPr>
        <w:t xml:space="preserve">Trump’s presidency represents the ascendancy of an even more </w:t>
      </w:r>
      <w:r w:rsidRPr="00A33AC5">
        <w:rPr>
          <w:rStyle w:val="Emphasis"/>
        </w:rPr>
        <w:t>hard-nosed brand of capitalism</w:t>
      </w:r>
      <w:r w:rsidRPr="00A33AC5">
        <w:rPr>
          <w:sz w:val="10"/>
        </w:rPr>
        <w:t xml:space="preserve">. </w:t>
      </w:r>
      <w:r w:rsidRPr="00A33AC5">
        <w:rPr>
          <w:rStyle w:val="StyleUnderline"/>
          <w:highlight w:val="yellow"/>
        </w:rPr>
        <w:t>The rise of rightwing populism is a response to</w:t>
      </w:r>
      <w:r w:rsidRPr="00A33AC5">
        <w:rPr>
          <w:rStyle w:val="StyleUnderline"/>
        </w:rPr>
        <w:t xml:space="preserve"> the </w:t>
      </w:r>
      <w:r w:rsidRPr="00A33AC5">
        <w:rPr>
          <w:rStyle w:val="Emphasis"/>
          <w:highlight w:val="yellow"/>
        </w:rPr>
        <w:t>failures of</w:t>
      </w:r>
      <w:r w:rsidRPr="00A33AC5">
        <w:rPr>
          <w:sz w:val="10"/>
        </w:rPr>
        <w:t xml:space="preserve"> what Nancy Ingehart and Norris ( 2017 ) terms “ </w:t>
      </w:r>
      <w:r w:rsidRPr="00A33AC5">
        <w:rPr>
          <w:rStyle w:val="Emphasis"/>
          <w:highlight w:val="yellow"/>
        </w:rPr>
        <w:t>progressive</w:t>
      </w:r>
      <w:r w:rsidRPr="00A33AC5">
        <w:rPr>
          <w:sz w:val="10"/>
        </w:rPr>
        <w:t xml:space="preserve"> ” </w:t>
      </w:r>
      <w:r w:rsidRPr="00A33AC5">
        <w:rPr>
          <w:rStyle w:val="Emphasis"/>
          <w:highlight w:val="yellow"/>
        </w:rPr>
        <w:t>neoliberalism</w:t>
      </w:r>
      <w:r w:rsidRPr="00A33AC5">
        <w:rPr>
          <w:sz w:val="10"/>
        </w:rPr>
        <w:t xml:space="preserve"> </w:t>
      </w:r>
      <w:r w:rsidRPr="00A33AC5">
        <w:rPr>
          <w:rStyle w:val="StyleUnderline"/>
        </w:rPr>
        <w:t>to provide adequate economic security to broad swaths of the world’s working and middle classes</w:t>
      </w:r>
      <w:r w:rsidRPr="00A33AC5">
        <w:rPr>
          <w:sz w:val="10"/>
        </w:rPr>
        <w:t xml:space="preserve">. In the United States </w:t>
      </w:r>
      <w:r w:rsidRPr="00A33AC5">
        <w:rPr>
          <w:rStyle w:val="StyleUnderline"/>
        </w:rPr>
        <w:t xml:space="preserve">progressive neoliberalism was </w:t>
      </w:r>
      <w:r w:rsidRPr="00A33AC5">
        <w:rPr>
          <w:rStyle w:val="StyleUnderline"/>
          <w:highlight w:val="yellow"/>
        </w:rPr>
        <w:t>predicated</w:t>
      </w:r>
      <w:r w:rsidRPr="00A33AC5">
        <w:rPr>
          <w:rStyle w:val="StyleUnderline"/>
        </w:rPr>
        <w:t xml:space="preserve"> in good part </w:t>
      </w:r>
      <w:r w:rsidRPr="00A33AC5">
        <w:rPr>
          <w:rStyle w:val="StyleUnderline"/>
          <w:highlight w:val="yellow"/>
        </w:rPr>
        <w:t>on</w:t>
      </w:r>
      <w:r w:rsidRPr="00A33AC5">
        <w:rPr>
          <w:rStyle w:val="StyleUnderline"/>
        </w:rPr>
        <w:t xml:space="preserve"> </w:t>
      </w:r>
      <w:r w:rsidRPr="00A33AC5">
        <w:rPr>
          <w:rStyle w:val="StyleUnderline"/>
          <w:highlight w:val="yellow"/>
        </w:rPr>
        <w:t>an</w:t>
      </w:r>
      <w:r w:rsidRPr="00A33AC5">
        <w:rPr>
          <w:rStyle w:val="StyleUnderline"/>
        </w:rPr>
        <w:t xml:space="preserve"> uneasy</w:t>
      </w:r>
      <w:r w:rsidRPr="00A33AC5">
        <w:rPr>
          <w:sz w:val="10"/>
        </w:rPr>
        <w:t xml:space="preserve"> </w:t>
      </w:r>
      <w:r w:rsidRPr="00A33AC5">
        <w:rPr>
          <w:rStyle w:val="Emphasis"/>
          <w:highlight w:val="yellow"/>
        </w:rPr>
        <w:t>alliance between Wall Street, the Democratic Party</w:t>
      </w:r>
      <w:r w:rsidRPr="00A33AC5">
        <w:rPr>
          <w:sz w:val="10"/>
        </w:rPr>
        <w:t xml:space="preserve">, </w:t>
      </w:r>
      <w:r w:rsidRPr="00A33AC5">
        <w:rPr>
          <w:rStyle w:val="StyleUnderline"/>
        </w:rPr>
        <w:t>and</w:t>
      </w:r>
      <w:r w:rsidRPr="00A33AC5">
        <w:rPr>
          <w:sz w:val="10"/>
        </w:rPr>
        <w:t xml:space="preserve"> many of the more </w:t>
      </w:r>
      <w:r w:rsidRPr="00A33AC5">
        <w:rPr>
          <w:rStyle w:val="StyleUnderline"/>
        </w:rPr>
        <w:t>mainstream organizations</w:t>
      </w:r>
      <w:r w:rsidRPr="00A33AC5">
        <w:rPr>
          <w:sz w:val="10"/>
        </w:rPr>
        <w:t xml:space="preserve"> within new social movements working on feminism, environmentalism, multiculturalism, antiracism, and LGBTQIA issues. </w:t>
      </w:r>
      <w:r w:rsidRPr="00A33AC5">
        <w:rPr>
          <w:rStyle w:val="StyleUnderline"/>
        </w:rPr>
        <w:t>This</w:t>
      </w:r>
      <w:r w:rsidRPr="00A33AC5">
        <w:rPr>
          <w:sz w:val="10"/>
        </w:rPr>
        <w:t xml:space="preserve"> uneasy </w:t>
      </w:r>
      <w:r w:rsidRPr="00A33AC5">
        <w:rPr>
          <w:rStyle w:val="StyleUnderline"/>
        </w:rPr>
        <w:t xml:space="preserve">alliance </w:t>
      </w:r>
      <w:r w:rsidRPr="00A33AC5">
        <w:rPr>
          <w:rStyle w:val="StyleUnderline"/>
          <w:highlight w:val="yellow"/>
        </w:rPr>
        <w:t xml:space="preserve">revolved </w:t>
      </w:r>
      <w:r w:rsidRPr="00A33AC5">
        <w:rPr>
          <w:rStyle w:val="StyleUnderline"/>
          <w:highlight w:val="yellow"/>
        </w:rPr>
        <w:lastRenderedPageBreak/>
        <w:t>around</w:t>
      </w:r>
      <w:r w:rsidRPr="00A33AC5">
        <w:rPr>
          <w:rStyle w:val="StyleUnderline"/>
        </w:rPr>
        <w:t xml:space="preserve"> an economic agenda for the </w:t>
      </w:r>
      <w:r w:rsidRPr="00A33AC5">
        <w:rPr>
          <w:rStyle w:val="Emphasis"/>
          <w:highlight w:val="yellow"/>
        </w:rPr>
        <w:t>deregulation</w:t>
      </w:r>
      <w:r w:rsidRPr="00A33AC5">
        <w:rPr>
          <w:rStyle w:val="Emphasis"/>
        </w:rPr>
        <w:t xml:space="preserve"> of the banks</w:t>
      </w:r>
      <w:r w:rsidRPr="00A33AC5">
        <w:rPr>
          <w:sz w:val="10"/>
        </w:rPr>
        <w:t xml:space="preserve"> </w:t>
      </w:r>
      <w:r w:rsidRPr="00A33AC5">
        <w:rPr>
          <w:rStyle w:val="StyleUnderline"/>
        </w:rPr>
        <w:t>and</w:t>
      </w:r>
      <w:r w:rsidRPr="00A33AC5">
        <w:rPr>
          <w:sz w:val="10"/>
        </w:rPr>
        <w:t xml:space="preserve"> </w:t>
      </w:r>
      <w:r w:rsidRPr="00A33AC5">
        <w:rPr>
          <w:rStyle w:val="Emphasis"/>
          <w:highlight w:val="yellow"/>
        </w:rPr>
        <w:t>financialization</w:t>
      </w:r>
      <w:r w:rsidRPr="00A33AC5">
        <w:rPr>
          <w:rStyle w:val="Emphasis"/>
        </w:rPr>
        <w:t xml:space="preserve"> of the economy</w:t>
      </w:r>
      <w:r w:rsidRPr="00A33AC5">
        <w:rPr>
          <w:rStyle w:val="StyleUnderline"/>
        </w:rPr>
        <w:t xml:space="preserve">, </w:t>
      </w:r>
      <w:r w:rsidRPr="00A33AC5">
        <w:rPr>
          <w:rStyle w:val="Emphasis"/>
          <w:highlight w:val="yellow"/>
        </w:rPr>
        <w:t>free trade</w:t>
      </w:r>
      <w:r w:rsidRPr="00A33AC5">
        <w:rPr>
          <w:rStyle w:val="StyleUnderline"/>
        </w:rPr>
        <w:t xml:space="preserve"> agreements</w:t>
      </w:r>
      <w:r w:rsidRPr="00A33AC5">
        <w:rPr>
          <w:sz w:val="10"/>
        </w:rPr>
        <w:t xml:space="preserve">, a </w:t>
      </w:r>
      <w:r w:rsidRPr="00A33AC5">
        <w:rPr>
          <w:rStyle w:val="StyleUnderline"/>
          <w:highlight w:val="yellow"/>
        </w:rPr>
        <w:t>rollback of</w:t>
      </w:r>
      <w:r w:rsidRPr="00A33AC5">
        <w:rPr>
          <w:rStyle w:val="StyleUnderline"/>
        </w:rPr>
        <w:t xml:space="preserve"> the </w:t>
      </w:r>
      <w:r w:rsidRPr="00A33AC5">
        <w:rPr>
          <w:rStyle w:val="StyleUnderline"/>
          <w:highlight w:val="yellow"/>
        </w:rPr>
        <w:t>welfare</w:t>
      </w:r>
      <w:r w:rsidRPr="00A33AC5">
        <w:rPr>
          <w:rStyle w:val="StyleUnderline"/>
        </w:rPr>
        <w:t xml:space="preserve"> state and</w:t>
      </w:r>
      <w:r w:rsidRPr="00A33AC5">
        <w:rPr>
          <w:sz w:val="10"/>
        </w:rPr>
        <w:t xml:space="preserve"> some </w:t>
      </w:r>
      <w:r w:rsidRPr="00A33AC5">
        <w:rPr>
          <w:rStyle w:val="StyleUnderline"/>
        </w:rPr>
        <w:t>environmental measures</w:t>
      </w:r>
      <w:r w:rsidRPr="00A33AC5">
        <w:rPr>
          <w:sz w:val="10"/>
        </w:rPr>
        <w:t xml:space="preserve">, </w:t>
      </w:r>
      <w:r w:rsidRPr="00A33AC5">
        <w:rPr>
          <w:rStyle w:val="StyleUnderline"/>
          <w:highlight w:val="yellow"/>
        </w:rPr>
        <w:t>and</w:t>
      </w:r>
      <w:r w:rsidRPr="00A33AC5">
        <w:rPr>
          <w:rStyle w:val="StyleUnderline"/>
        </w:rPr>
        <w:t xml:space="preserve"> the</w:t>
      </w:r>
      <w:r w:rsidRPr="00A33AC5">
        <w:rPr>
          <w:sz w:val="10"/>
        </w:rPr>
        <w:t xml:space="preserve"> </w:t>
      </w:r>
      <w:r w:rsidRPr="00A33AC5">
        <w:rPr>
          <w:rStyle w:val="Emphasis"/>
          <w:highlight w:val="yellow"/>
        </w:rPr>
        <w:t>projection of U.S. military power</w:t>
      </w:r>
      <w:r w:rsidRPr="00A33AC5">
        <w:rPr>
          <w:rStyle w:val="Emphasis"/>
        </w:rPr>
        <w:t xml:space="preserve"> abroad</w:t>
      </w:r>
      <w:r w:rsidRPr="00A33AC5">
        <w:rPr>
          <w:sz w:val="10"/>
        </w:rPr>
        <w:t xml:space="preserve">. Both the </w:t>
      </w:r>
      <w:r w:rsidRPr="00A33AC5">
        <w:rPr>
          <w:rStyle w:val="StyleUnderline"/>
        </w:rPr>
        <w:t>Clinton and Obama</w:t>
      </w:r>
      <w:r w:rsidRPr="00A33AC5">
        <w:rPr>
          <w:sz w:val="10"/>
        </w:rPr>
        <w:t xml:space="preserve"> administrations famously </w:t>
      </w:r>
      <w:r w:rsidRPr="00A33AC5">
        <w:rPr>
          <w:rStyle w:val="StyleUnderline"/>
        </w:rPr>
        <w:t>co-opted mainstream environmentalists and engaged in preemptive “containment”</w:t>
      </w:r>
      <w:r w:rsidRPr="00A33AC5">
        <w:rPr>
          <w:sz w:val="10"/>
        </w:rPr>
        <w:t xml:space="preserve"> of costly and far-reaching environmental policy proposals. Both administrations sought accommodation with the environmental and environmental justice (EJ) movements by allowing limited victories in specific instances of high-profile public mobilization. In exchange the polluter- industrial complex would be rewarded with weaker regulations, generous subsi- dies and access to energy and other natural resources on federal lands, and other forms of economic compensation. These </w:t>
      </w:r>
      <w:r w:rsidRPr="00A33AC5">
        <w:rPr>
          <w:rStyle w:val="Emphasis"/>
        </w:rPr>
        <w:t>concessions to industry</w:t>
      </w:r>
      <w:r w:rsidRPr="00A33AC5">
        <w:rPr>
          <w:rStyle w:val="StyleUnderline"/>
        </w:rPr>
        <w:t xml:space="preserve"> often came at the expense of other battles being waged by grassroots environmental organizations around the country</w:t>
      </w:r>
      <w:r w:rsidRPr="00A33AC5">
        <w:rPr>
          <w:sz w:val="10"/>
        </w:rPr>
        <w:t xml:space="preserve">. The strategy of the Clinton/Obama neoliberals was to enlist the support of the business-friendly organizations in the ecology movement around a number of highly symbolic policy proposals, and thus give Democrats the appearance of being pro-environment. The actual progressive segments of the movement were split off. For instance, President Clinton ’ s Council on Sustainable Develop- ment was stacked with executives from some of the worst polluters in the country, along with conservative environmentalists such as Jay Hair of the National Wild- life Federation, Fred Krupp of the Environmental Defense Fund, John Sawhill of the Nature Conservancy, and John Adams of the Natural Resources Development Council. All are noted for their cooperation with industry and support for the North American Free Trade Agreement (NAFTA), which most of the environ- mental and EJ movements opposed. </w:t>
      </w:r>
      <w:r w:rsidRPr="00A33AC5">
        <w:rPr>
          <w:rStyle w:val="StyleUnderline"/>
        </w:rPr>
        <w:t>By manipulating the pro-corporate elements of the movement</w:t>
      </w:r>
      <w:r w:rsidRPr="00A33AC5">
        <w:rPr>
          <w:sz w:val="10"/>
        </w:rPr>
        <w:t xml:space="preserve">, the </w:t>
      </w:r>
      <w:r w:rsidRPr="00A33AC5">
        <w:rPr>
          <w:rStyle w:val="StyleUnderline"/>
        </w:rPr>
        <w:t>Clinton and Obama</w:t>
      </w:r>
      <w:r w:rsidRPr="00A33AC5">
        <w:rPr>
          <w:sz w:val="10"/>
        </w:rPr>
        <w:t xml:space="preserve"> administrations </w:t>
      </w:r>
      <w:r w:rsidRPr="00A33AC5">
        <w:rPr>
          <w:rStyle w:val="StyleUnderline"/>
        </w:rPr>
        <w:t xml:space="preserve">operated in concert with a </w:t>
      </w:r>
      <w:r w:rsidRPr="00A33AC5">
        <w:rPr>
          <w:rStyle w:val="Emphasis"/>
        </w:rPr>
        <w:t>conservative Congress and the polluter-industrial complex</w:t>
      </w:r>
      <w:r w:rsidRPr="00A33AC5">
        <w:rPr>
          <w:sz w:val="10"/>
        </w:rPr>
        <w:t xml:space="preserve"> </w:t>
      </w:r>
      <w:r w:rsidRPr="00A33AC5">
        <w:rPr>
          <w:rStyle w:val="StyleUnderline"/>
        </w:rPr>
        <w:t xml:space="preserve">to introduce more </w:t>
      </w:r>
      <w:r w:rsidRPr="00A33AC5">
        <w:rPr>
          <w:rStyle w:val="Emphasis"/>
        </w:rPr>
        <w:t>flexible, market-oriented and “ cost-effective ” neoliberal policy approaches</w:t>
      </w:r>
      <w:r w:rsidRPr="00A33AC5">
        <w:rPr>
          <w:sz w:val="10"/>
        </w:rPr>
        <w:t xml:space="preserve"> over the “ command and control ” typical of the liberal regime of regulation. </w:t>
      </w:r>
      <w:r w:rsidRPr="00A33AC5">
        <w:rPr>
          <w:rStyle w:val="StyleUnderline"/>
        </w:rPr>
        <w:t>Trump is now rewriting these rules</w:t>
      </w:r>
      <w:r w:rsidRPr="00A33AC5">
        <w:rPr>
          <w:sz w:val="10"/>
        </w:rPr>
        <w:t xml:space="preserve"> of engagement. Under a progressive neo- liberal regime of environmental regulation, tackling climate change would require an alliance between the state and the environmental movement in supporting the adoption of carbon trading and the commodification of pollution. But </w:t>
      </w:r>
      <w:r w:rsidRPr="00A33AC5">
        <w:rPr>
          <w:rStyle w:val="StyleUnderline"/>
          <w:highlight w:val="yellow"/>
        </w:rPr>
        <w:t>Under Trump and</w:t>
      </w:r>
      <w:r w:rsidRPr="00A33AC5">
        <w:rPr>
          <w:rStyle w:val="StyleUnderline"/>
        </w:rPr>
        <w:t xml:space="preserve"> a </w:t>
      </w:r>
      <w:r w:rsidRPr="00A33AC5">
        <w:rPr>
          <w:rStyle w:val="Emphasis"/>
          <w:highlight w:val="yellow"/>
        </w:rPr>
        <w:t>reactionary neoliberal</w:t>
      </w:r>
      <w:r w:rsidRPr="00A33AC5">
        <w:rPr>
          <w:rStyle w:val="Emphasis"/>
        </w:rPr>
        <w:t xml:space="preserve"> regime</w:t>
      </w:r>
      <w:r w:rsidRPr="00A33AC5">
        <w:rPr>
          <w:sz w:val="10"/>
        </w:rPr>
        <w:t xml:space="preserve"> </w:t>
      </w:r>
      <w:r w:rsidRPr="00A33AC5">
        <w:rPr>
          <w:rStyle w:val="StyleUnderline"/>
        </w:rPr>
        <w:t xml:space="preserve">of </w:t>
      </w:r>
      <w:r w:rsidRPr="00A33AC5">
        <w:rPr>
          <w:rStyle w:val="StyleUnderline"/>
          <w:highlight w:val="yellow"/>
        </w:rPr>
        <w:t xml:space="preserve">environmental </w:t>
      </w:r>
      <w:r w:rsidRPr="00A33AC5">
        <w:rPr>
          <w:rStyle w:val="Emphasis"/>
          <w:highlight w:val="yellow"/>
        </w:rPr>
        <w:t>deregulation</w:t>
      </w:r>
      <w:r w:rsidRPr="00A33AC5">
        <w:rPr>
          <w:sz w:val="10"/>
        </w:rPr>
        <w:t xml:space="preserve">, </w:t>
      </w:r>
      <w:r w:rsidRPr="00A33AC5">
        <w:rPr>
          <w:rStyle w:val="StyleUnderline"/>
          <w:highlight w:val="yellow"/>
        </w:rPr>
        <w:t>the state</w:t>
      </w:r>
      <w:r w:rsidRPr="00A33AC5">
        <w:rPr>
          <w:rStyle w:val="StyleUnderline"/>
        </w:rPr>
        <w:t xml:space="preserve"> now </w:t>
      </w:r>
      <w:r w:rsidRPr="00A33AC5">
        <w:rPr>
          <w:rStyle w:val="StyleUnderline"/>
          <w:highlight w:val="yellow"/>
        </w:rPr>
        <w:t>acts in opposition</w:t>
      </w:r>
      <w:r w:rsidRPr="00A33AC5">
        <w:rPr>
          <w:rStyle w:val="StyleUnderline"/>
        </w:rPr>
        <w:t xml:space="preserve"> to the movement, </w:t>
      </w:r>
      <w:r w:rsidRPr="00A33AC5">
        <w:rPr>
          <w:rStyle w:val="StyleUnderline"/>
          <w:highlight w:val="yellow"/>
        </w:rPr>
        <w:t>denies</w:t>
      </w:r>
      <w:r w:rsidRPr="00A33AC5">
        <w:rPr>
          <w:rStyle w:val="StyleUnderline"/>
        </w:rPr>
        <w:t xml:space="preserve"> the science of </w:t>
      </w:r>
      <w:r w:rsidRPr="00A33AC5">
        <w:rPr>
          <w:rStyle w:val="StyleUnderline"/>
          <w:highlight w:val="yellow"/>
        </w:rPr>
        <w:t>climate change</w:t>
      </w:r>
      <w:r w:rsidRPr="00A33AC5">
        <w:rPr>
          <w:rStyle w:val="StyleUnderline"/>
        </w:rPr>
        <w:t>, and pulls out of</w:t>
      </w:r>
      <w:r w:rsidRPr="00A33AC5">
        <w:rPr>
          <w:sz w:val="10"/>
        </w:rPr>
        <w:t xml:space="preserve"> the </w:t>
      </w:r>
      <w:r w:rsidRPr="00A33AC5">
        <w:rPr>
          <w:rStyle w:val="StyleUnderline"/>
        </w:rPr>
        <w:t>Paris</w:t>
      </w:r>
      <w:r w:rsidRPr="00A33AC5">
        <w:rPr>
          <w:sz w:val="10"/>
        </w:rPr>
        <w:t xml:space="preserve"> Climate Accords, at least in the United States. Similarly, under a progressive neoliberal regime, meritocratic policy approaches could be adopted ensuring that “ talented ” women, racial and ethnic minorities, and members of the LGBTQIA community are not discriminated against in labor markets, or even murdered, and can rise into higher class status hierarchies based upon their abilities. In a reactionary neoliberal policy regime, </w:t>
      </w:r>
      <w:r w:rsidRPr="00A33AC5">
        <w:rPr>
          <w:rStyle w:val="Emphasis"/>
        </w:rPr>
        <w:t>a full frontal assault</w:t>
      </w:r>
      <w:r w:rsidRPr="00A33AC5">
        <w:rPr>
          <w:sz w:val="10"/>
        </w:rPr>
        <w:t xml:space="preserve"> </w:t>
      </w:r>
      <w:r w:rsidRPr="00A33AC5">
        <w:rPr>
          <w:rStyle w:val="StyleUnderline"/>
        </w:rPr>
        <w:t>is initiated on the rights</w:t>
      </w:r>
      <w:r w:rsidRPr="00A33AC5">
        <w:rPr>
          <w:sz w:val="10"/>
        </w:rPr>
        <w:t xml:space="preserve"> and status </w:t>
      </w:r>
      <w:r w:rsidRPr="00A33AC5">
        <w:rPr>
          <w:rStyle w:val="StyleUnderline"/>
        </w:rPr>
        <w:t>of these</w:t>
      </w:r>
      <w:r w:rsidRPr="00A33AC5">
        <w:rPr>
          <w:sz w:val="10"/>
        </w:rPr>
        <w:t xml:space="preserve"> same </w:t>
      </w:r>
      <w:r w:rsidRPr="00A33AC5">
        <w:rPr>
          <w:rStyle w:val="StyleUnderline"/>
        </w:rPr>
        <w:t>groups in order to protect the privileges of white males</w:t>
      </w:r>
      <w:r w:rsidRPr="00A33AC5">
        <w:rPr>
          <w:sz w:val="10"/>
        </w:rPr>
        <w:t xml:space="preserve">. It is therefore no accident that the greatest support of rightwing populism is grounded in older generations, men, the less educated, ethnic majorities, wealthy suburbanites and the petty bourgeoisie, and to a lesser degree among those class strata experiencing greater unemployment — populations that are susceptible to the rightwing propa- ganda machines that present women, immigrants, and minorities as the primary threats to their economic security (Inglehart and Norris 2016, 4; and Faber et al. 2017 ). </w:t>
      </w:r>
      <w:r w:rsidRPr="00A33AC5">
        <w:rPr>
          <w:rStyle w:val="StyleUnderline"/>
        </w:rPr>
        <w:t xml:space="preserve">Only by restructuring the policy aims of new social movements into more </w:t>
      </w:r>
      <w:r w:rsidRPr="00A33AC5">
        <w:rPr>
          <w:rStyle w:val="Emphasis"/>
        </w:rPr>
        <w:t>meritocratic and market-oriented policy approaches</w:t>
      </w:r>
      <w:r w:rsidRPr="00A33AC5">
        <w:rPr>
          <w:rStyle w:val="StyleUnderline"/>
        </w:rPr>
        <w:t xml:space="preserve"> compatible with the restruc- turing of American capitalism could the more harmful economic impacts</w:t>
      </w:r>
      <w:r w:rsidRPr="00A33AC5">
        <w:rPr>
          <w:sz w:val="10"/>
        </w:rPr>
        <w:t xml:space="preserve"> (especially on labor) </w:t>
      </w:r>
      <w:r w:rsidRPr="00A33AC5">
        <w:rPr>
          <w:rStyle w:val="StyleUnderline"/>
        </w:rPr>
        <w:t>of progressive neoliberalism be initiated</w:t>
      </w:r>
      <w:r w:rsidRPr="00A33AC5">
        <w:rPr>
          <w:sz w:val="10"/>
        </w:rPr>
        <w:t xml:space="preserve"> (Fraser 2017 , 3). Under Trump, these movements are now on the outside of the reactionary neo- liberal hegemonic power bloc currently in control of the state, and are the subjects of attack and ridicule. Now that he is in office, </w:t>
      </w:r>
      <w:r w:rsidRPr="00A33AC5">
        <w:rPr>
          <w:rStyle w:val="StyleUnderline"/>
          <w:highlight w:val="yellow"/>
        </w:rPr>
        <w:t>Trump has</w:t>
      </w:r>
      <w:r w:rsidRPr="00A33AC5">
        <w:rPr>
          <w:sz w:val="10"/>
        </w:rPr>
        <w:t xml:space="preserve"> largely abandoned the more populist econ- omic dimensions of his campaign platform (the imposition of tariffs on steel and some other imports aside), and has instead </w:t>
      </w:r>
      <w:r w:rsidRPr="00A33AC5">
        <w:rPr>
          <w:rStyle w:val="Emphasis"/>
          <w:highlight w:val="yellow"/>
        </w:rPr>
        <w:t>embraced</w:t>
      </w:r>
      <w:r w:rsidRPr="00A33AC5">
        <w:rPr>
          <w:rStyle w:val="Emphasis"/>
        </w:rPr>
        <w:t xml:space="preserve"> a more hyper-reactionary neoliberal politics</w:t>
      </w:r>
      <w:r w:rsidRPr="00A33AC5">
        <w:rPr>
          <w:sz w:val="10"/>
        </w:rPr>
        <w:t xml:space="preserve">. Reactionary neoliberalism aims to continue to expand the power and profits of not only finance capital, but also the polluter- and mili- tary-industrial complexes. </w:t>
      </w:r>
      <w:r w:rsidRPr="00A33AC5">
        <w:rPr>
          <w:rStyle w:val="StyleUnderline"/>
        </w:rPr>
        <w:t xml:space="preserve">It is fundamentally about </w:t>
      </w:r>
      <w:r w:rsidRPr="00A33AC5">
        <w:rPr>
          <w:rStyle w:val="StyleUnderline"/>
          <w:highlight w:val="yellow"/>
        </w:rPr>
        <w:t>deepening</w:t>
      </w:r>
      <w:r w:rsidRPr="00A33AC5">
        <w:rPr>
          <w:rStyle w:val="StyleUnderline"/>
        </w:rPr>
        <w:t xml:space="preserve"> the </w:t>
      </w:r>
      <w:r w:rsidRPr="00A33AC5">
        <w:rPr>
          <w:rStyle w:val="Emphasis"/>
          <w:highlight w:val="yellow"/>
        </w:rPr>
        <w:t>redistribution of wealth to the owners</w:t>
      </w:r>
      <w:r w:rsidRPr="00A33AC5">
        <w:rPr>
          <w:sz w:val="10"/>
        </w:rPr>
        <w:t xml:space="preserve">, managers and — to a minimal degree — the workers, of the big banks on Wall Street, </w:t>
      </w:r>
      <w:r w:rsidRPr="00A33AC5">
        <w:rPr>
          <w:rStyle w:val="StyleUnderline"/>
        </w:rPr>
        <w:t>defense contractors</w:t>
      </w:r>
      <w:r w:rsidRPr="00A33AC5">
        <w:rPr>
          <w:sz w:val="10"/>
        </w:rPr>
        <w:t xml:space="preserve"> such as General Dynamics and Raytheon, the Koch Brothers </w:t>
      </w:r>
      <w:r w:rsidRPr="00A33AC5">
        <w:rPr>
          <w:rStyle w:val="StyleUnderline"/>
        </w:rPr>
        <w:t>and petrochemical giants</w:t>
      </w:r>
      <w:r w:rsidRPr="00A33AC5">
        <w:rPr>
          <w:sz w:val="10"/>
        </w:rPr>
        <w:t xml:space="preserve">. Former CEOs, lobbyists, and policymakers from these sectors of American business now dominate the Trump administration on every level. </w:t>
      </w:r>
      <w:r w:rsidRPr="00A33AC5">
        <w:rPr>
          <w:rStyle w:val="StyleUnderline"/>
          <w:highlight w:val="yellow"/>
        </w:rPr>
        <w:t>Facilitated by</w:t>
      </w:r>
      <w:r w:rsidRPr="00A33AC5">
        <w:rPr>
          <w:rStyle w:val="StyleUnderline"/>
        </w:rPr>
        <w:t xml:space="preserve"> renewed calls for</w:t>
      </w:r>
      <w:r w:rsidRPr="00A33AC5">
        <w:rPr>
          <w:sz w:val="10"/>
        </w:rPr>
        <w:t xml:space="preserve"> big </w:t>
      </w:r>
      <w:r w:rsidRPr="00A33AC5">
        <w:rPr>
          <w:rStyle w:val="Emphasis"/>
        </w:rPr>
        <w:t>expan- sions in funding for the military</w:t>
      </w:r>
      <w:r w:rsidRPr="00A33AC5">
        <w:rPr>
          <w:sz w:val="10"/>
        </w:rPr>
        <w:t xml:space="preserve"> and Homeland Security (</w:t>
      </w:r>
      <w:r w:rsidRPr="00A33AC5">
        <w:rPr>
          <w:rStyle w:val="Emphasis"/>
          <w:highlight w:val="yellow"/>
        </w:rPr>
        <w:t>militarization</w:t>
      </w:r>
      <w:r w:rsidRPr="00A33AC5">
        <w:rPr>
          <w:sz w:val="10"/>
        </w:rPr>
        <w:t xml:space="preserve">), </w:t>
      </w:r>
      <w:r w:rsidRPr="00A33AC5">
        <w:rPr>
          <w:rStyle w:val="StyleUnderline"/>
        </w:rPr>
        <w:t>greater rollbacks of governmental regulatory “ interference ”</w:t>
      </w:r>
      <w:r w:rsidRPr="00A33AC5">
        <w:rPr>
          <w:sz w:val="10"/>
        </w:rPr>
        <w:t xml:space="preserve"> with business practices (</w:t>
      </w:r>
      <w:r w:rsidRPr="00A33AC5">
        <w:rPr>
          <w:rStyle w:val="Emphasis"/>
          <w:highlight w:val="yellow"/>
        </w:rPr>
        <w:t>deregulation</w:t>
      </w:r>
      <w:r w:rsidRPr="00A33AC5">
        <w:rPr>
          <w:sz w:val="10"/>
        </w:rPr>
        <w:t>), further takeovers of former public services and state agencies by domestic and/or transnational capital (</w:t>
      </w:r>
      <w:r w:rsidRPr="00A33AC5">
        <w:rPr>
          <w:rStyle w:val="Emphasis"/>
          <w:highlight w:val="yellow"/>
        </w:rPr>
        <w:t>privatization</w:t>
      </w:r>
      <w:r w:rsidRPr="00A33AC5">
        <w:rPr>
          <w:sz w:val="10"/>
        </w:rPr>
        <w:t xml:space="preserve">), </w:t>
      </w:r>
      <w:r w:rsidRPr="00A33AC5">
        <w:rPr>
          <w:rStyle w:val="StyleUnderline"/>
        </w:rPr>
        <w:t xml:space="preserve">reductions in </w:t>
      </w:r>
      <w:r w:rsidRPr="00A33AC5">
        <w:rPr>
          <w:rStyle w:val="Emphasis"/>
        </w:rPr>
        <w:t>social welfare</w:t>
      </w:r>
      <w:r w:rsidRPr="00A33AC5">
        <w:rPr>
          <w:sz w:val="10"/>
        </w:rPr>
        <w:t xml:space="preserve"> and environmental budgets at the state and federal levels (fiscal conserva- tism), </w:t>
      </w:r>
      <w:r w:rsidRPr="00A33AC5">
        <w:rPr>
          <w:rStyle w:val="StyleUnderline"/>
          <w:highlight w:val="yellow"/>
        </w:rPr>
        <w:t>and rollbacks of civil liberties</w:t>
      </w:r>
      <w:r w:rsidRPr="00A33AC5">
        <w:rPr>
          <w:rStyle w:val="StyleUnderline"/>
        </w:rPr>
        <w:t xml:space="preserve"> and human rights</w:t>
      </w:r>
      <w:r w:rsidRPr="00A33AC5">
        <w:rPr>
          <w:sz w:val="10"/>
        </w:rPr>
        <w:t xml:space="preserve"> (political repression), the reactionary neoliberal agenda currently being advanced by the Right is at the heart of an unprecedented frontal assault on the past gains and goals of environ- mentalists, EJ and climate justice activists, and other social movements. </w:t>
      </w:r>
      <w:r w:rsidRPr="00A33AC5">
        <w:rPr>
          <w:rStyle w:val="StyleUnderline"/>
          <w:highlight w:val="yellow"/>
        </w:rPr>
        <w:t>This</w:t>
      </w:r>
      <w:r w:rsidRPr="00A33AC5">
        <w:rPr>
          <w:rStyle w:val="StyleUnderline"/>
        </w:rPr>
        <w:t xml:space="preserve"> attack </w:t>
      </w:r>
      <w:r w:rsidRPr="00A33AC5">
        <w:rPr>
          <w:rStyle w:val="StyleUnderline"/>
          <w:highlight w:val="yellow"/>
        </w:rPr>
        <w:t>is</w:t>
      </w:r>
      <w:r w:rsidRPr="00A33AC5">
        <w:rPr>
          <w:sz w:val="10"/>
        </w:rPr>
        <w:t xml:space="preserve"> being echoed in other parts of the world, and is </w:t>
      </w:r>
      <w:r w:rsidRPr="00A33AC5">
        <w:rPr>
          <w:rStyle w:val="StyleUnderline"/>
          <w:highlight w:val="yellow"/>
        </w:rPr>
        <w:t xml:space="preserve">accelerating the appropriation of nature by capital on a </w:t>
      </w:r>
      <w:r w:rsidRPr="00A33AC5">
        <w:rPr>
          <w:rStyle w:val="Emphasis"/>
          <w:highlight w:val="yellow"/>
        </w:rPr>
        <w:t>global scale</w:t>
      </w:r>
      <w:r w:rsidRPr="00A33AC5">
        <w:rPr>
          <w:sz w:val="10"/>
        </w:rPr>
        <w:t xml:space="preserve">. </w:t>
      </w:r>
      <w:r w:rsidRPr="00A33AC5">
        <w:rPr>
          <w:rStyle w:val="StyleUnderline"/>
        </w:rPr>
        <w:t>World labor forces</w:t>
      </w:r>
      <w:r w:rsidRPr="00A33AC5">
        <w:rPr>
          <w:sz w:val="10"/>
        </w:rPr>
        <w:t xml:space="preserve">, </w:t>
      </w:r>
      <w:r w:rsidRPr="00A33AC5">
        <w:rPr>
          <w:rStyle w:val="Emphasis"/>
        </w:rPr>
        <w:t>natural resources</w:t>
      </w:r>
      <w:r w:rsidRPr="00A33AC5">
        <w:rPr>
          <w:sz w:val="10"/>
        </w:rPr>
        <w:t xml:space="preserve"> </w:t>
      </w:r>
      <w:r w:rsidRPr="00A33AC5">
        <w:rPr>
          <w:rStyle w:val="StyleUnderline"/>
        </w:rPr>
        <w:t xml:space="preserve">and </w:t>
      </w:r>
      <w:r w:rsidRPr="00A33AC5">
        <w:rPr>
          <w:rStyle w:val="Emphasis"/>
        </w:rPr>
        <w:t>energy supplies</w:t>
      </w:r>
      <w:r w:rsidRPr="00A33AC5">
        <w:rPr>
          <w:sz w:val="10"/>
        </w:rPr>
        <w:t xml:space="preserve">, technology and machinery, genetic material and biosystems, and other “ productive inputs ” </w:t>
      </w:r>
      <w:r w:rsidRPr="00A33AC5">
        <w:rPr>
          <w:rStyle w:val="StyleUnderline"/>
        </w:rPr>
        <w:t xml:space="preserve">are becoming economically integrated into the </w:t>
      </w:r>
      <w:r w:rsidRPr="00A33AC5">
        <w:rPr>
          <w:rStyle w:val="Emphasis"/>
        </w:rPr>
        <w:t>circuits of global capital</w:t>
      </w:r>
      <w:r w:rsidRPr="00A33AC5">
        <w:rPr>
          <w:sz w:val="10"/>
        </w:rPr>
        <w:t xml:space="preserve"> and the organizational structures of transna- tional corporations and banks. The heightened geographic mobility of global capital grants polluting corporations the capacity to locate production facilities in virtually every corner of the planet and take advantage of the less stringent environmental regulations and more profitable business climate afforded by this reactionary neoliberal agenda (Li and Zhou 2017). As a result, </w:t>
      </w:r>
      <w:r w:rsidRPr="00A33AC5">
        <w:rPr>
          <w:rStyle w:val="Emphasis"/>
          <w:highlight w:val="yellow"/>
        </w:rPr>
        <w:t>climate change and the global ecological crisis are getting worse</w:t>
      </w:r>
      <w:r w:rsidRPr="00A33AC5">
        <w:rPr>
          <w:sz w:val="10"/>
        </w:rPr>
        <w:t xml:space="preserve">. And in the new world economy, because the widespread adoption of Export-Oriented Industrialization (EOI), economic programs throughout the world and the increased mobility of capital have rendered domestic and world export markets more competitive. Cost minimization strategies lie at the heart of global business strategies for profit maximization , and are rendering the anti-ecological dynamics of capital accumulation more acute. Generally speaking, from the United States perspective </w:t>
      </w:r>
      <w:r w:rsidRPr="00A33AC5">
        <w:rPr>
          <w:rStyle w:val="StyleUnderline"/>
        </w:rPr>
        <w:t xml:space="preserve">there are two mechanisms related to the </w:t>
      </w:r>
      <w:r w:rsidRPr="00A33AC5">
        <w:rPr>
          <w:rStyle w:val="Emphasis"/>
        </w:rPr>
        <w:t>ecological crisis</w:t>
      </w:r>
      <w:r w:rsidRPr="00A33AC5">
        <w:rPr>
          <w:sz w:val="10"/>
        </w:rPr>
        <w:t xml:space="preserve"> — one domestic, the other international — </w:t>
      </w:r>
      <w:r w:rsidRPr="00A33AC5">
        <w:rPr>
          <w:rStyle w:val="StyleUnderline"/>
        </w:rPr>
        <w:t xml:space="preserve">by which capital is reducing costs, increasing efficiency, and </w:t>
      </w:r>
      <w:r w:rsidRPr="00A33AC5">
        <w:rPr>
          <w:rStyle w:val="Emphasis"/>
        </w:rPr>
        <w:t>facilitating capital accumulation</w:t>
      </w:r>
      <w:r w:rsidRPr="00A33AC5">
        <w:rPr>
          <w:sz w:val="10"/>
        </w:rPr>
        <w:t xml:space="preserve">. First of all, </w:t>
      </w:r>
      <w:r w:rsidRPr="00A33AC5">
        <w:rPr>
          <w:rStyle w:val="StyleUnderline"/>
        </w:rPr>
        <w:t>in the United States</w:t>
      </w:r>
      <w:r w:rsidRPr="00A33AC5">
        <w:rPr>
          <w:sz w:val="10"/>
        </w:rPr>
        <w:t xml:space="preserve"> and the global North, </w:t>
      </w:r>
      <w:r w:rsidRPr="00A33AC5">
        <w:rPr>
          <w:rStyle w:val="StyleUnderline"/>
        </w:rPr>
        <w:t>capital is responding to threats posed by the growth of low-cost imports from foreign com- petitors</w:t>
      </w:r>
      <w:r w:rsidRPr="00A33AC5">
        <w:rPr>
          <w:sz w:val="10"/>
        </w:rPr>
        <w:t xml:space="preserve">, as well as the need to boost the competitiveness of its exports abroad, by reducing the costs of doing business inside their home countries. Along with labor costs, </w:t>
      </w:r>
      <w:r w:rsidRPr="00A33AC5">
        <w:rPr>
          <w:rStyle w:val="StyleUnderline"/>
        </w:rPr>
        <w:t>environmental protection measures are considered</w:t>
      </w:r>
      <w:r w:rsidRPr="00A33AC5">
        <w:rPr>
          <w:sz w:val="10"/>
        </w:rPr>
        <w:t xml:space="preserve"> by many “ dirty ” indus- tries to be some of the most </w:t>
      </w:r>
      <w:r w:rsidRPr="00A33AC5">
        <w:rPr>
          <w:rStyle w:val="Emphasis"/>
        </w:rPr>
        <w:t>burdensome</w:t>
      </w:r>
      <w:r w:rsidRPr="00A33AC5">
        <w:rPr>
          <w:sz w:val="10"/>
        </w:rPr>
        <w:t xml:space="preserve">. </w:t>
      </w:r>
      <w:r w:rsidRPr="00A33AC5">
        <w:rPr>
          <w:rStyle w:val="StyleUnderline"/>
        </w:rPr>
        <w:t>Companies</w:t>
      </w:r>
      <w:r w:rsidRPr="00A33AC5">
        <w:rPr>
          <w:sz w:val="10"/>
        </w:rPr>
        <w:t xml:space="preserve"> therefore seek to </w:t>
      </w:r>
      <w:r w:rsidRPr="00A33AC5">
        <w:rPr>
          <w:rStyle w:val="StyleUnderline"/>
        </w:rPr>
        <w:t>protect profits</w:t>
      </w:r>
      <w:r w:rsidRPr="00A33AC5">
        <w:rPr>
          <w:sz w:val="10"/>
        </w:rPr>
        <w:t xml:space="preserve"> not only </w:t>
      </w:r>
      <w:r w:rsidRPr="00A33AC5">
        <w:rPr>
          <w:rStyle w:val="StyleUnderline"/>
        </w:rPr>
        <w:t>by</w:t>
      </w:r>
      <w:r w:rsidRPr="00A33AC5">
        <w:rPr>
          <w:sz w:val="10"/>
        </w:rPr>
        <w:t xml:space="preserve"> “ </w:t>
      </w:r>
      <w:r w:rsidRPr="00A33AC5">
        <w:rPr>
          <w:rStyle w:val="Emphasis"/>
        </w:rPr>
        <w:t>downsizing</w:t>
      </w:r>
      <w:r w:rsidRPr="00A33AC5">
        <w:rPr>
          <w:sz w:val="10"/>
        </w:rPr>
        <w:t xml:space="preserve"> ” </w:t>
      </w:r>
      <w:r w:rsidRPr="00A33AC5">
        <w:rPr>
          <w:rStyle w:val="Emphasis"/>
        </w:rPr>
        <w:t>the labor force</w:t>
      </w:r>
      <w:r w:rsidRPr="00A33AC5">
        <w:rPr>
          <w:sz w:val="10"/>
        </w:rPr>
        <w:t xml:space="preserve"> </w:t>
      </w:r>
      <w:r w:rsidRPr="00A33AC5">
        <w:rPr>
          <w:rStyle w:val="StyleUnderline"/>
        </w:rPr>
        <w:t xml:space="preserve">but also by </w:t>
      </w:r>
      <w:r w:rsidRPr="00A33AC5">
        <w:rPr>
          <w:rStyle w:val="Emphasis"/>
        </w:rPr>
        <w:t>cutting</w:t>
      </w:r>
      <w:r w:rsidRPr="00A33AC5">
        <w:rPr>
          <w:sz w:val="10"/>
        </w:rPr>
        <w:t xml:space="preserve"> “ </w:t>
      </w:r>
      <w:r w:rsidRPr="00A33AC5">
        <w:rPr>
          <w:rStyle w:val="Emphasis"/>
        </w:rPr>
        <w:t>unproductive expenditures</w:t>
      </w:r>
      <w:r w:rsidRPr="00A33AC5">
        <w:rPr>
          <w:sz w:val="10"/>
        </w:rPr>
        <w:t xml:space="preserve"> ” on pollution control equipment, environmental conservation, and worker health and safety. Simply put, the key to cost containment lies in processes of capital restructuring that enables corporations to extract greater value from labor power and nature in less time and at a lower cost (i.e. to increase the rate of exploitation of labor and nature). Under the reactionary neoliberal regimes </w:t>
      </w:r>
      <w:r w:rsidRPr="00A33AC5">
        <w:rPr>
          <w:rStyle w:val="StyleUnderline"/>
          <w:highlight w:val="yellow"/>
        </w:rPr>
        <w:t>this entails</w:t>
      </w:r>
      <w:r w:rsidRPr="00A33AC5">
        <w:rPr>
          <w:rStyle w:val="StyleUnderline"/>
        </w:rPr>
        <w:t xml:space="preserve"> launching </w:t>
      </w:r>
      <w:r w:rsidRPr="00A33AC5">
        <w:rPr>
          <w:rStyle w:val="StyleUnderline"/>
          <w:highlight w:val="yellow"/>
        </w:rPr>
        <w:t>a renewed</w:t>
      </w:r>
      <w:r w:rsidRPr="00A33AC5">
        <w:rPr>
          <w:rStyle w:val="StyleUnderline"/>
        </w:rPr>
        <w:t xml:space="preserve"> domestic </w:t>
      </w:r>
      <w:r w:rsidRPr="00A33AC5">
        <w:rPr>
          <w:rStyle w:val="StyleUnderline"/>
          <w:highlight w:val="yellow"/>
        </w:rPr>
        <w:t>political assault on</w:t>
      </w:r>
      <w:r w:rsidRPr="00A33AC5">
        <w:rPr>
          <w:rStyle w:val="StyleUnderline"/>
        </w:rPr>
        <w:t xml:space="preserve"> the </w:t>
      </w:r>
      <w:r w:rsidRPr="00A33AC5">
        <w:rPr>
          <w:rStyle w:val="StyleUnderline"/>
          <w:highlight w:val="yellow"/>
        </w:rPr>
        <w:t>EJ</w:t>
      </w:r>
      <w:r w:rsidRPr="00A33AC5">
        <w:rPr>
          <w:rStyle w:val="StyleUnderline"/>
        </w:rPr>
        <w:t xml:space="preserve"> movement, trade </w:t>
      </w:r>
      <w:r w:rsidRPr="00A33AC5">
        <w:rPr>
          <w:rStyle w:val="StyleUnderline"/>
          <w:highlight w:val="yellow"/>
        </w:rPr>
        <w:t>unions</w:t>
      </w:r>
      <w:r w:rsidRPr="00A33AC5">
        <w:rPr>
          <w:rStyle w:val="StyleUnderline"/>
        </w:rPr>
        <w:t xml:space="preserve">, </w:t>
      </w:r>
      <w:r w:rsidRPr="00A33AC5">
        <w:rPr>
          <w:rStyle w:val="StyleUnderline"/>
          <w:highlight w:val="yellow"/>
        </w:rPr>
        <w:t>environmentalists, and</w:t>
      </w:r>
      <w:r w:rsidRPr="00A33AC5">
        <w:rPr>
          <w:rStyle w:val="StyleUnderline"/>
        </w:rPr>
        <w:t xml:space="preserve"> </w:t>
      </w:r>
      <w:r w:rsidRPr="00A33AC5">
        <w:rPr>
          <w:rStyle w:val="StyleUnderline"/>
        </w:rPr>
        <w:lastRenderedPageBreak/>
        <w:t xml:space="preserve">other </w:t>
      </w:r>
      <w:r w:rsidRPr="00A33AC5">
        <w:rPr>
          <w:rStyle w:val="Emphasis"/>
          <w:highlight w:val="yellow"/>
        </w:rPr>
        <w:t>progressive social movements</w:t>
      </w:r>
      <w:r w:rsidRPr="00A33AC5">
        <w:rPr>
          <w:sz w:val="10"/>
        </w:rPr>
        <w:t xml:space="preserve"> in order to contain wages and benefits, cut back on worker and public health and safety laws, dump more pollution into the environment, engage in more destruc- tive and “ extreme ” forms of dirty energy and natural resource extraction, con- tinue to burn fossil fuels and release greenhouse gases into the atmosphere, and place cancer-causing chemicals in our food, water, and consumer products. But not all people are equally impacted by these social and ecological costs of capitalist accumulation. In order to bolster profits and competitiveness, capital and the neoliberal state embrace various strategies for displacing negative environmental “ externalities ” that are simultaneously the most economically effi- cient and politically expedient . Most citizens see the act of releasing dangerous toxins into the air and water as a form of anti-social behavior, a violation of their most fundamental human rights to a clean and healthy environment. Resi- dents will seldom “ choose ” to see their family members or neighbors poisoned by industrial pollution, especially if they are aware of the dangers. In fact, the suc- cessful imposition of such public health dangers is symptomatic of a lack of democracy and the ideological hegemony of the polluter-industrial complex. Once aware of the dangers, affected residents are likely to oppose the offending operation. As a result, </w:t>
      </w:r>
      <w:r w:rsidRPr="00A33AC5">
        <w:rPr>
          <w:rStyle w:val="StyleUnderline"/>
        </w:rPr>
        <w:t xml:space="preserve">capital adopts more cost-effective practices for exploiting natural resources and disposing of pollutants that offer the path of </w:t>
      </w:r>
      <w:r w:rsidRPr="00A33AC5">
        <w:rPr>
          <w:rStyle w:val="Emphasis"/>
        </w:rPr>
        <w:t xml:space="preserve">least political resistance. </w:t>
      </w:r>
      <w:r w:rsidRPr="00A33AC5">
        <w:rPr>
          <w:sz w:val="10"/>
        </w:rPr>
        <w:t xml:space="preserve">Following </w:t>
      </w:r>
      <w:r w:rsidRPr="00A33AC5">
        <w:rPr>
          <w:rStyle w:val="StyleUnderline"/>
        </w:rPr>
        <w:t>the path of least resistance</w:t>
      </w:r>
      <w:r w:rsidRPr="00A33AC5">
        <w:rPr>
          <w:sz w:val="10"/>
        </w:rPr>
        <w:t xml:space="preserve"> often </w:t>
      </w:r>
      <w:r w:rsidRPr="00A33AC5">
        <w:rPr>
          <w:rStyle w:val="StyleUnderline"/>
        </w:rPr>
        <w:t xml:space="preserve">means </w:t>
      </w:r>
      <w:r w:rsidRPr="00A33AC5">
        <w:rPr>
          <w:rStyle w:val="Emphasis"/>
        </w:rPr>
        <w:t>targeting the most disempowered communities</w:t>
      </w:r>
      <w:r w:rsidRPr="00A33AC5">
        <w:rPr>
          <w:sz w:val="10"/>
        </w:rPr>
        <w:t xml:space="preserve"> in society for the most ecologically hazardous industrial facilities, toxic waste sites, and destructive forms of natural resource extraction and energy development. The less political power a community of people pos- sesses; the fewer resources (time, money, education) the people in that commu- nity have to defend themselves from potential threats; the lower the level of community awareness and mobilization against potential ecological threats, the more likely they are to experience arduous environmental and human health pro- blems. </w:t>
      </w:r>
      <w:r w:rsidRPr="00A33AC5">
        <w:rPr>
          <w:rStyle w:val="StyleUnderline"/>
        </w:rPr>
        <w:t xml:space="preserve">The weight of </w:t>
      </w:r>
      <w:r w:rsidRPr="00A33AC5">
        <w:rPr>
          <w:rStyle w:val="StyleUnderline"/>
          <w:highlight w:val="yellow"/>
        </w:rPr>
        <w:t xml:space="preserve">the ecological burden upon a community depends upon the </w:t>
      </w:r>
      <w:r w:rsidRPr="00A33AC5">
        <w:rPr>
          <w:rStyle w:val="Emphasis"/>
          <w:highlight w:val="yellow"/>
        </w:rPr>
        <w:t>balance of power between capital</w:t>
      </w:r>
      <w:r w:rsidRPr="00A33AC5">
        <w:rPr>
          <w:rStyle w:val="Emphasis"/>
        </w:rPr>
        <w:t xml:space="preserve">, the </w:t>
      </w:r>
      <w:r w:rsidRPr="00A33AC5">
        <w:rPr>
          <w:rStyle w:val="Emphasis"/>
          <w:highlight w:val="yellow"/>
        </w:rPr>
        <w:t>state</w:t>
      </w:r>
      <w:r w:rsidRPr="00A33AC5">
        <w:rPr>
          <w:rStyle w:val="Emphasis"/>
        </w:rPr>
        <w:t xml:space="preserve">, </w:t>
      </w:r>
      <w:r w:rsidRPr="00A33AC5">
        <w:rPr>
          <w:rStyle w:val="Emphasis"/>
          <w:highlight w:val="yellow"/>
        </w:rPr>
        <w:t>and social movements</w:t>
      </w:r>
      <w:r w:rsidRPr="00A33AC5">
        <w:rPr>
          <w:sz w:val="10"/>
          <w:highlight w:val="yellow"/>
        </w:rPr>
        <w:t xml:space="preserve"> </w:t>
      </w:r>
      <w:r w:rsidRPr="00A33AC5">
        <w:rPr>
          <w:rStyle w:val="StyleUnderline"/>
          <w:highlight w:val="yellow"/>
        </w:rPr>
        <w:t>responding</w:t>
      </w:r>
      <w:r w:rsidRPr="00A33AC5">
        <w:rPr>
          <w:rStyle w:val="StyleUnderline"/>
        </w:rPr>
        <w:t xml:space="preserve"> </w:t>
      </w:r>
      <w:r w:rsidRPr="00A33AC5">
        <w:rPr>
          <w:rStyle w:val="StyleUnderline"/>
          <w:highlight w:val="yellow"/>
        </w:rPr>
        <w:t>to the</w:t>
      </w:r>
      <w:r w:rsidRPr="00A33AC5">
        <w:rPr>
          <w:rStyle w:val="StyleUnderline"/>
        </w:rPr>
        <w:t xml:space="preserve"> needs and </w:t>
      </w:r>
      <w:r w:rsidRPr="00A33AC5">
        <w:rPr>
          <w:rStyle w:val="StyleUnderline"/>
          <w:highlight w:val="yellow"/>
        </w:rPr>
        <w:t>demands of the populace</w:t>
      </w:r>
      <w:r w:rsidRPr="00A33AC5">
        <w:rPr>
          <w:sz w:val="10"/>
        </w:rPr>
        <w:t xml:space="preserve">. In capitalist countries such as the United States, </w:t>
      </w:r>
      <w:r w:rsidRPr="00A33AC5">
        <w:rPr>
          <w:rStyle w:val="StyleUnderline"/>
        </w:rPr>
        <w:t>it is working-class neighborhoods, ethnic minorities, and poor commu- nities of color that most often experience the worst problems</w:t>
      </w:r>
      <w:r w:rsidRPr="00A33AC5">
        <w:rPr>
          <w:sz w:val="10"/>
        </w:rPr>
        <w:t xml:space="preserve">. </w:t>
      </w:r>
      <w:r w:rsidRPr="00A33AC5">
        <w:rPr>
          <w:rStyle w:val="Emphasis"/>
          <w:highlight w:val="yellow"/>
        </w:rPr>
        <w:t>Environmental inequality is</w:t>
      </w:r>
      <w:r w:rsidRPr="00A33AC5">
        <w:rPr>
          <w:rStyle w:val="Emphasis"/>
        </w:rPr>
        <w:t xml:space="preserve"> now </w:t>
      </w:r>
      <w:r w:rsidRPr="00A33AC5">
        <w:rPr>
          <w:rStyle w:val="Emphasis"/>
          <w:highlight w:val="yellow"/>
        </w:rPr>
        <w:t>increasing faster than income inequality</w:t>
      </w:r>
      <w:r w:rsidRPr="00A33AC5">
        <w:rPr>
          <w:sz w:val="10"/>
        </w:rPr>
        <w:t xml:space="preserve"> in the United States (Boyce, Zwickl, and Ash 2014 ). Similar to the “ domestic ” strategy of reducing production costs by displacing ecological and public health hazards onto poor people of color and the white working class inside the United States and other countries of the global North, </w:t>
      </w:r>
      <w:r w:rsidRPr="00A33AC5">
        <w:rPr>
          <w:rStyle w:val="StyleUnderline"/>
          <w:highlight w:val="yellow"/>
        </w:rPr>
        <w:t>corporations</w:t>
      </w:r>
      <w:r w:rsidRPr="00A33AC5">
        <w:rPr>
          <w:sz w:val="10"/>
        </w:rPr>
        <w:t xml:space="preserve"> also </w:t>
      </w:r>
      <w:r w:rsidRPr="00A33AC5">
        <w:rPr>
          <w:rStyle w:val="StyleUnderline"/>
          <w:highlight w:val="yellow"/>
        </w:rPr>
        <w:t>reduce costs by</w:t>
      </w:r>
      <w:r w:rsidRPr="00A33AC5">
        <w:rPr>
          <w:rStyle w:val="StyleUnderline"/>
        </w:rPr>
        <w:t xml:space="preserve"> adopting the</w:t>
      </w:r>
      <w:r w:rsidRPr="00A33AC5">
        <w:rPr>
          <w:sz w:val="10"/>
        </w:rPr>
        <w:t xml:space="preserve"> “ </w:t>
      </w:r>
      <w:r w:rsidRPr="00A33AC5">
        <w:rPr>
          <w:rStyle w:val="Emphasis"/>
        </w:rPr>
        <w:t>international</w:t>
      </w:r>
      <w:r w:rsidRPr="00A33AC5">
        <w:rPr>
          <w:sz w:val="10"/>
        </w:rPr>
        <w:t xml:space="preserve"> ” </w:t>
      </w:r>
      <w:r w:rsidRPr="00A33AC5">
        <w:rPr>
          <w:rStyle w:val="Emphasis"/>
        </w:rPr>
        <w:t>strategy</w:t>
      </w:r>
      <w:r w:rsidRPr="00A33AC5">
        <w:rPr>
          <w:sz w:val="10"/>
        </w:rPr>
        <w:t xml:space="preserve"> </w:t>
      </w:r>
      <w:r w:rsidRPr="00A33AC5">
        <w:rPr>
          <w:rStyle w:val="StyleUnderline"/>
        </w:rPr>
        <w:t>of</w:t>
      </w:r>
      <w:r w:rsidRPr="00A33AC5">
        <w:rPr>
          <w:sz w:val="10"/>
        </w:rPr>
        <w:t xml:space="preserve"> </w:t>
      </w:r>
      <w:r w:rsidRPr="00A33AC5">
        <w:rPr>
          <w:rStyle w:val="Emphasis"/>
          <w:highlight w:val="yellow"/>
        </w:rPr>
        <w:t>exporting</w:t>
      </w:r>
      <w:r w:rsidRPr="00A33AC5">
        <w:rPr>
          <w:sz w:val="10"/>
        </w:rPr>
        <w:t xml:space="preserve"> </w:t>
      </w:r>
      <w:r w:rsidRPr="00A33AC5">
        <w:rPr>
          <w:rStyle w:val="Emphasis"/>
          <w:highlight w:val="yellow"/>
        </w:rPr>
        <w:t>ecological hazards</w:t>
      </w:r>
      <w:r w:rsidRPr="00A33AC5">
        <w:rPr>
          <w:sz w:val="10"/>
        </w:rPr>
        <w:t xml:space="preserve"> outside America ’ s national boundaries (Pellow 2007; Faber 2008 ). The worsening ecological crisis in the global South is </w:t>
      </w:r>
      <w:r w:rsidRPr="00A33AC5">
        <w:rPr>
          <w:rStyle w:val="StyleUnderline"/>
        </w:rPr>
        <w:t xml:space="preserve">directly </w:t>
      </w:r>
      <w:r w:rsidRPr="00A33AC5">
        <w:rPr>
          <w:rStyle w:val="StyleUnderline"/>
          <w:highlight w:val="yellow"/>
        </w:rPr>
        <w:t xml:space="preserve">related to an </w:t>
      </w:r>
      <w:r w:rsidRPr="00A33AC5">
        <w:rPr>
          <w:rStyle w:val="Emphasis"/>
          <w:highlight w:val="yellow"/>
        </w:rPr>
        <w:t>international system of economic and environmental</w:t>
      </w:r>
      <w:r w:rsidRPr="00A33AC5">
        <w:rPr>
          <w:rStyle w:val="Emphasis"/>
        </w:rPr>
        <w:t xml:space="preserve"> </w:t>
      </w:r>
      <w:r w:rsidRPr="00A33AC5">
        <w:rPr>
          <w:rStyle w:val="Emphasis"/>
          <w:highlight w:val="yellow"/>
        </w:rPr>
        <w:t>stratification</w:t>
      </w:r>
      <w:r w:rsidRPr="00A33AC5">
        <w:rPr>
          <w:sz w:val="10"/>
        </w:rPr>
        <w:t xml:space="preserve"> </w:t>
      </w:r>
      <w:r w:rsidRPr="00A33AC5">
        <w:rPr>
          <w:rStyle w:val="StyleUnderline"/>
        </w:rPr>
        <w:t>in which the</w:t>
      </w:r>
      <w:r w:rsidRPr="00A33AC5">
        <w:rPr>
          <w:sz w:val="10"/>
        </w:rPr>
        <w:t xml:space="preserve"> </w:t>
      </w:r>
      <w:r w:rsidRPr="00A33AC5">
        <w:rPr>
          <w:rStyle w:val="Emphasis"/>
        </w:rPr>
        <w:t>U</w:t>
      </w:r>
      <w:r w:rsidRPr="00A33AC5">
        <w:rPr>
          <w:sz w:val="10"/>
        </w:rPr>
        <w:t xml:space="preserve">nited </w:t>
      </w:r>
      <w:r w:rsidRPr="00A33AC5">
        <w:rPr>
          <w:rStyle w:val="Emphasis"/>
        </w:rPr>
        <w:t>S</w:t>
      </w:r>
      <w:r w:rsidRPr="00A33AC5">
        <w:rPr>
          <w:sz w:val="10"/>
        </w:rPr>
        <w:t xml:space="preserve">tates </w:t>
      </w:r>
      <w:r w:rsidRPr="00A33AC5">
        <w:rPr>
          <w:rStyle w:val="StyleUnderline"/>
        </w:rPr>
        <w:t>and other advanced capitalist nations</w:t>
      </w:r>
      <w:r w:rsidRPr="00A33AC5">
        <w:rPr>
          <w:sz w:val="10"/>
        </w:rPr>
        <w:t xml:space="preserve"> are able to </w:t>
      </w:r>
      <w:r w:rsidRPr="00A33AC5">
        <w:rPr>
          <w:rStyle w:val="StyleUnderline"/>
        </w:rPr>
        <w:t>shift or impose the environmental burden on weaker states</w:t>
      </w:r>
      <w:r w:rsidRPr="00A33AC5">
        <w:rPr>
          <w:sz w:val="10"/>
        </w:rPr>
        <w:t xml:space="preserve"> (Adeloa 2000; Li and Zhou 2017). In fact, one of the primary aims of the neoliberal agenda is to facilitate the displa- cement of externalities by capital onto poorer nations. The </w:t>
      </w:r>
      <w:r w:rsidRPr="00A33AC5">
        <w:rPr>
          <w:rStyle w:val="Emphasis"/>
          <w:highlight w:val="yellow"/>
        </w:rPr>
        <w:t>export of ecological hazards</w:t>
      </w:r>
      <w:r w:rsidRPr="00A33AC5">
        <w:rPr>
          <w:sz w:val="10"/>
        </w:rPr>
        <w:t xml:space="preserve"> to the global South </w:t>
      </w:r>
      <w:r w:rsidRPr="00A33AC5">
        <w:rPr>
          <w:rStyle w:val="StyleUnderline"/>
          <w:highlight w:val="yellow"/>
        </w:rPr>
        <w:t>reflects</w:t>
      </w:r>
      <w:r w:rsidRPr="00A33AC5">
        <w:rPr>
          <w:rStyle w:val="StyleUnderline"/>
        </w:rPr>
        <w:t xml:space="preserve"> the </w:t>
      </w:r>
      <w:r w:rsidRPr="00A33AC5">
        <w:rPr>
          <w:rStyle w:val="Emphasis"/>
          <w:highlight w:val="yellow"/>
        </w:rPr>
        <w:t>economic logic of neoliberal policymakers</w:t>
      </w:r>
      <w:r w:rsidRPr="00A33AC5">
        <w:rPr>
          <w:sz w:val="10"/>
        </w:rPr>
        <w:t xml:space="preserve"> </w:t>
      </w:r>
      <w:r w:rsidRPr="00A33AC5">
        <w:rPr>
          <w:rStyle w:val="StyleUnderline"/>
        </w:rPr>
        <w:t>aligned with</w:t>
      </w:r>
      <w:r w:rsidRPr="00A33AC5">
        <w:rPr>
          <w:sz w:val="10"/>
        </w:rPr>
        <w:t xml:space="preserve"> the interests of </w:t>
      </w:r>
      <w:r w:rsidRPr="00A33AC5">
        <w:rPr>
          <w:rStyle w:val="Emphasis"/>
        </w:rPr>
        <w:t>transnational corporations</w:t>
      </w:r>
      <w:r w:rsidRPr="00A33AC5">
        <w:rPr>
          <w:sz w:val="10"/>
        </w:rPr>
        <w:t xml:space="preserve">, which deems human life in the global South worth much less than in the North. </w:t>
      </w:r>
      <w:r w:rsidRPr="00A33AC5">
        <w:rPr>
          <w:rStyle w:val="StyleUnderline"/>
          <w:highlight w:val="yellow"/>
        </w:rPr>
        <w:t>If the</w:t>
      </w:r>
      <w:r w:rsidRPr="00A33AC5">
        <w:rPr>
          <w:rStyle w:val="StyleUnderline"/>
        </w:rPr>
        <w:t xml:space="preserve"> poor and underemployed </w:t>
      </w:r>
      <w:r w:rsidRPr="00A33AC5">
        <w:rPr>
          <w:rStyle w:val="StyleUnderline"/>
          <w:highlight w:val="yellow"/>
        </w:rPr>
        <w:t>masses of Africa become sick</w:t>
      </w:r>
      <w:r w:rsidRPr="00A33AC5">
        <w:rPr>
          <w:rStyle w:val="StyleUnderline"/>
        </w:rPr>
        <w:t xml:space="preserve"> or die </w:t>
      </w:r>
      <w:r w:rsidRPr="00A33AC5">
        <w:rPr>
          <w:rStyle w:val="StyleUnderline"/>
          <w:highlight w:val="yellow"/>
        </w:rPr>
        <w:t>from</w:t>
      </w:r>
      <w:r w:rsidRPr="00A33AC5">
        <w:rPr>
          <w:rStyle w:val="StyleUnderline"/>
        </w:rPr>
        <w:t xml:space="preserve"> exposure to </w:t>
      </w:r>
      <w:r w:rsidRPr="00A33AC5">
        <w:rPr>
          <w:rStyle w:val="StyleUnderline"/>
          <w:highlight w:val="yellow"/>
        </w:rPr>
        <w:t>pollution</w:t>
      </w:r>
      <w:r w:rsidRPr="00A33AC5">
        <w:rPr>
          <w:sz w:val="10"/>
        </w:rPr>
        <w:t xml:space="preserve"> produced by domestic capital or exported from the North, </w:t>
      </w:r>
      <w:r w:rsidRPr="00A33AC5">
        <w:rPr>
          <w:rStyle w:val="StyleUnderline"/>
          <w:highlight w:val="yellow"/>
        </w:rPr>
        <w:t>it will have a</w:t>
      </w:r>
      <w:r w:rsidRPr="00A33AC5">
        <w:rPr>
          <w:rStyle w:val="StyleUnderline"/>
        </w:rPr>
        <w:t xml:space="preserve"> much </w:t>
      </w:r>
      <w:r w:rsidRPr="00A33AC5">
        <w:rPr>
          <w:rStyle w:val="StyleUnderline"/>
          <w:highlight w:val="yellow"/>
        </w:rPr>
        <w:t xml:space="preserve">smaller impact on the </w:t>
      </w:r>
      <w:r w:rsidRPr="00A33AC5">
        <w:rPr>
          <w:rStyle w:val="Emphasis"/>
          <w:highlight w:val="yellow"/>
        </w:rPr>
        <w:t>profits of international capital</w:t>
      </w:r>
      <w:r w:rsidRPr="00A33AC5">
        <w:rPr>
          <w:sz w:val="10"/>
        </w:rPr>
        <w:t xml:space="preserve">. Aside from the higher costs of pollution-abatement in the advanced capi- talist countries, if highly skilled and well-compensated workers in the global North fall prey to environmentally related health problems, the expense to capital and the state can be significant. </w:t>
      </w:r>
      <w:r w:rsidRPr="00A33AC5">
        <w:rPr>
          <w:rStyle w:val="StyleUnderline"/>
        </w:rPr>
        <w:t xml:space="preserve">Similarly, if African Americans living in Flint, Michigan are so devalued that their “premature deaths” do not constitute a cost to the capitalist system, neoliberal policymakers will remain </w:t>
      </w:r>
      <w:r w:rsidRPr="00A33AC5">
        <w:rPr>
          <w:rStyle w:val="Emphasis"/>
        </w:rPr>
        <w:t>indifferent to the public health abuses</w:t>
      </w:r>
      <w:r w:rsidRPr="00A33AC5">
        <w:rPr>
          <w:sz w:val="10"/>
        </w:rPr>
        <w:t xml:space="preserve"> inflicted on the community by lead poisoning (Pulido 2016 , 2). </w:t>
      </w:r>
      <w:r w:rsidRPr="00A33AC5">
        <w:rPr>
          <w:rStyle w:val="Emphasis"/>
          <w:highlight w:val="yellow"/>
        </w:rPr>
        <w:t>Although morally reprehensible</w:t>
      </w:r>
      <w:r w:rsidRPr="00A33AC5">
        <w:rPr>
          <w:sz w:val="10"/>
        </w:rPr>
        <w:t xml:space="preserve">, </w:t>
      </w:r>
      <w:r w:rsidRPr="00A33AC5">
        <w:rPr>
          <w:rStyle w:val="StyleUnderline"/>
          <w:highlight w:val="yellow"/>
        </w:rPr>
        <w:t>under the</w:t>
      </w:r>
      <w:r w:rsidRPr="00A33AC5">
        <w:rPr>
          <w:rStyle w:val="StyleUnderline"/>
        </w:rPr>
        <w:t xml:space="preserve"> </w:t>
      </w:r>
      <w:r w:rsidRPr="00A33AC5">
        <w:rPr>
          <w:rStyle w:val="StyleUnderline"/>
          <w:highlight w:val="yellow"/>
        </w:rPr>
        <w:t>global capitalist system it pays for business to shift pollution onto poor communities</w:t>
      </w:r>
      <w:r w:rsidRPr="00A33AC5">
        <w:rPr>
          <w:rStyle w:val="StyleUnderline"/>
        </w:rPr>
        <w:t xml:space="preserve"> and countries</w:t>
      </w:r>
      <w:r w:rsidRPr="00A33AC5">
        <w:rPr>
          <w:sz w:val="10"/>
        </w:rPr>
        <w:t xml:space="preserve">. And this is precisely the goal of neoliberals dominating global power structures. Given the willingness of neoliberal governments in the global South to trade- off environmental protection in favor of capital investment and accumulation, </w:t>
      </w:r>
      <w:r w:rsidRPr="00A33AC5">
        <w:rPr>
          <w:rStyle w:val="StyleUnderline"/>
        </w:rPr>
        <w:t xml:space="preserve">the </w:t>
      </w:r>
      <w:r w:rsidRPr="00A33AC5">
        <w:rPr>
          <w:rStyle w:val="StyleUnderline"/>
          <w:highlight w:val="yellow"/>
        </w:rPr>
        <w:t xml:space="preserve">growing </w:t>
      </w:r>
      <w:r w:rsidRPr="00A33AC5">
        <w:rPr>
          <w:rStyle w:val="Emphasis"/>
          <w:highlight w:val="yellow"/>
        </w:rPr>
        <w:t>mobility of capital</w:t>
      </w:r>
      <w:r w:rsidRPr="00A33AC5">
        <w:rPr>
          <w:sz w:val="10"/>
        </w:rPr>
        <w:t xml:space="preserve"> (in all forms) </w:t>
      </w:r>
      <w:r w:rsidRPr="00A33AC5">
        <w:rPr>
          <w:rStyle w:val="StyleUnderline"/>
          <w:highlight w:val="yellow"/>
        </w:rPr>
        <w:t xml:space="preserve">is facilitating the </w:t>
      </w:r>
      <w:r w:rsidRPr="00A33AC5">
        <w:rPr>
          <w:rStyle w:val="Emphasis"/>
          <w:highlight w:val="yellow"/>
        </w:rPr>
        <w:t>export of ecological problems</w:t>
      </w:r>
      <w:r w:rsidRPr="00A33AC5">
        <w:rPr>
          <w:sz w:val="10"/>
        </w:rPr>
        <w:t xml:space="preserve"> from the advanced capitalist countries to the global South and sub-per- ipheral states. This </w:t>
      </w:r>
      <w:r w:rsidRPr="00A33AC5">
        <w:rPr>
          <w:rStyle w:val="StyleUnderline"/>
        </w:rPr>
        <w:t>export of ecological hazard</w:t>
      </w:r>
      <w:r w:rsidRPr="00A33AC5">
        <w:rPr>
          <w:sz w:val="10"/>
        </w:rPr>
        <w:t xml:space="preserve"> from the United States and other Northern countries to the less-developed countries </w:t>
      </w:r>
      <w:r w:rsidRPr="00A33AC5">
        <w:rPr>
          <w:rStyle w:val="StyleUnderline"/>
        </w:rPr>
        <w:t>takes place as the following</w:t>
      </w:r>
      <w:r w:rsidRPr="00A33AC5">
        <w:rPr>
          <w:sz w:val="10"/>
        </w:rPr>
        <w:t xml:space="preserve">: (1) </w:t>
      </w:r>
      <w:r w:rsidRPr="00A33AC5">
        <w:rPr>
          <w:rStyle w:val="StyleUnderline"/>
          <w:highlight w:val="yellow"/>
        </w:rPr>
        <w:t>in the money circuit</w:t>
      </w:r>
      <w:r w:rsidRPr="00A33AC5">
        <w:rPr>
          <w:rStyle w:val="StyleUnderline"/>
        </w:rPr>
        <w:t xml:space="preserve"> of global capital, in the form of</w:t>
      </w:r>
      <w:r w:rsidRPr="00A33AC5">
        <w:rPr>
          <w:sz w:val="10"/>
        </w:rPr>
        <w:t xml:space="preserve"> foreign direct investment (</w:t>
      </w:r>
      <w:r w:rsidRPr="00A33AC5">
        <w:rPr>
          <w:rStyle w:val="Emphasis"/>
        </w:rPr>
        <w:t>FDI</w:t>
      </w:r>
      <w:r w:rsidRPr="00A33AC5">
        <w:rPr>
          <w:sz w:val="10"/>
        </w:rPr>
        <w:t xml:space="preserve">) </w:t>
      </w:r>
      <w:r w:rsidRPr="00A33AC5">
        <w:rPr>
          <w:rStyle w:val="Emphasis"/>
        </w:rPr>
        <w:t>in domestically owned hazardous industries</w:t>
      </w:r>
      <w:r w:rsidRPr="00A33AC5">
        <w:rPr>
          <w:sz w:val="10"/>
        </w:rPr>
        <w:t xml:space="preserve">, as well as destructive invest- ment schemes </w:t>
      </w:r>
      <w:r w:rsidRPr="00A33AC5">
        <w:rPr>
          <w:rStyle w:val="StyleUnderline"/>
        </w:rPr>
        <w:t>to gain access to new oil fields</w:t>
      </w:r>
      <w:r w:rsidRPr="00A33AC5">
        <w:rPr>
          <w:sz w:val="10"/>
        </w:rPr>
        <w:t xml:space="preserve">, forests, agricultural lands, mining deposits, </w:t>
      </w:r>
      <w:r w:rsidRPr="00A33AC5">
        <w:rPr>
          <w:rStyle w:val="StyleUnderline"/>
        </w:rPr>
        <w:t>and</w:t>
      </w:r>
      <w:r w:rsidRPr="00A33AC5">
        <w:rPr>
          <w:sz w:val="10"/>
        </w:rPr>
        <w:t xml:space="preserve"> other </w:t>
      </w:r>
      <w:r w:rsidRPr="00A33AC5">
        <w:rPr>
          <w:rStyle w:val="StyleUnderline"/>
        </w:rPr>
        <w:t>natural resources</w:t>
      </w:r>
      <w:r w:rsidRPr="00A33AC5">
        <w:rPr>
          <w:sz w:val="10"/>
        </w:rPr>
        <w:t xml:space="preserve">; (2) </w:t>
      </w:r>
      <w:r w:rsidRPr="00A33AC5">
        <w:rPr>
          <w:rStyle w:val="StyleUnderline"/>
          <w:highlight w:val="yellow"/>
        </w:rPr>
        <w:t>in the productive circuit</w:t>
      </w:r>
      <w:r w:rsidRPr="00A33AC5">
        <w:rPr>
          <w:rStyle w:val="StyleUnderline"/>
        </w:rPr>
        <w:t xml:space="preserve"> of global capital</w:t>
      </w:r>
      <w:r w:rsidRPr="00A33AC5">
        <w:rPr>
          <w:sz w:val="10"/>
        </w:rPr>
        <w:t xml:space="preserve"> , </w:t>
      </w:r>
      <w:r w:rsidRPr="00A33AC5">
        <w:rPr>
          <w:rStyle w:val="StyleUnderline"/>
          <w:highlight w:val="yellow"/>
        </w:rPr>
        <w:t xml:space="preserve">with the </w:t>
      </w:r>
      <w:r w:rsidRPr="00A33AC5">
        <w:rPr>
          <w:rStyle w:val="Emphasis"/>
          <w:highlight w:val="yellow"/>
        </w:rPr>
        <w:t>relocation of polluting</w:t>
      </w:r>
      <w:r w:rsidRPr="00A33AC5">
        <w:rPr>
          <w:rStyle w:val="Emphasis"/>
        </w:rPr>
        <w:t xml:space="preserve"> and environmentally hazardous </w:t>
      </w:r>
      <w:r w:rsidRPr="00A33AC5">
        <w:rPr>
          <w:rStyle w:val="Emphasis"/>
          <w:highlight w:val="yellow"/>
        </w:rPr>
        <w:t>production</w:t>
      </w:r>
      <w:r w:rsidRPr="00A33AC5">
        <w:rPr>
          <w:sz w:val="10"/>
        </w:rPr>
        <w:t xml:space="preserve"> processes and polluting facilities owned by transnational capital to the global South; (3) </w:t>
      </w:r>
      <w:r w:rsidRPr="00A33AC5">
        <w:rPr>
          <w:rStyle w:val="StyleUnderline"/>
          <w:highlight w:val="yellow"/>
        </w:rPr>
        <w:t xml:space="preserve">in the </w:t>
      </w:r>
      <w:r w:rsidRPr="00A33AC5">
        <w:rPr>
          <w:rStyle w:val="Emphasis"/>
          <w:highlight w:val="yellow"/>
        </w:rPr>
        <w:t>commodity circuit</w:t>
      </w:r>
      <w:r w:rsidRPr="00A33AC5">
        <w:rPr>
          <w:rStyle w:val="StyleUnderline"/>
        </w:rPr>
        <w:t xml:space="preserve"> of global capital</w:t>
      </w:r>
      <w:r w:rsidRPr="00A33AC5">
        <w:rPr>
          <w:sz w:val="10"/>
        </w:rPr>
        <w:t xml:space="preserve"> , </w:t>
      </w:r>
      <w:r w:rsidRPr="00A33AC5">
        <w:rPr>
          <w:rStyle w:val="StyleUnderline"/>
        </w:rPr>
        <w:t>as witnessed in the marketing of</w:t>
      </w:r>
      <w:r w:rsidRPr="00A33AC5">
        <w:rPr>
          <w:sz w:val="10"/>
        </w:rPr>
        <w:t xml:space="preserve"> more </w:t>
      </w:r>
      <w:r w:rsidRPr="00A33AC5">
        <w:rPr>
          <w:rStyle w:val="StyleUnderline"/>
        </w:rPr>
        <w:t>profitable</w:t>
      </w:r>
      <w:r w:rsidRPr="00A33AC5">
        <w:rPr>
          <w:sz w:val="10"/>
        </w:rPr>
        <w:t xml:space="preserve"> but also more </w:t>
      </w:r>
      <w:r w:rsidRPr="00A33AC5">
        <w:rPr>
          <w:rStyle w:val="StyleUnderline"/>
        </w:rPr>
        <w:t>dangerous foods, drugs, pesticides, technologies, and</w:t>
      </w:r>
      <w:r w:rsidRPr="00A33AC5">
        <w:rPr>
          <w:sz w:val="10"/>
        </w:rPr>
        <w:t xml:space="preserve"> other consumer/capital </w:t>
      </w:r>
      <w:r w:rsidRPr="00A33AC5">
        <w:rPr>
          <w:rStyle w:val="StyleUnderline"/>
        </w:rPr>
        <w:t>goods</w:t>
      </w:r>
      <w:r w:rsidRPr="00A33AC5">
        <w:rPr>
          <w:sz w:val="10"/>
        </w:rPr>
        <w:t xml:space="preserve">; </w:t>
      </w:r>
      <w:r w:rsidRPr="00A33AC5">
        <w:rPr>
          <w:rStyle w:val="StyleUnderline"/>
        </w:rPr>
        <w:t>and</w:t>
      </w:r>
      <w:r w:rsidRPr="00A33AC5">
        <w:rPr>
          <w:sz w:val="10"/>
        </w:rPr>
        <w:t xml:space="preserve"> (4) </w:t>
      </w:r>
      <w:r w:rsidRPr="00A33AC5">
        <w:rPr>
          <w:rStyle w:val="StyleUnderline"/>
          <w:highlight w:val="yellow"/>
        </w:rPr>
        <w:t>in the</w:t>
      </w:r>
      <w:r w:rsidRPr="00A33AC5">
        <w:rPr>
          <w:sz w:val="10"/>
        </w:rPr>
        <w:t xml:space="preserve"> “ </w:t>
      </w:r>
      <w:r w:rsidRPr="00A33AC5">
        <w:rPr>
          <w:rStyle w:val="Emphasis"/>
          <w:highlight w:val="yellow"/>
        </w:rPr>
        <w:t>waste circuit</w:t>
      </w:r>
      <w:r w:rsidRPr="00A33AC5">
        <w:rPr>
          <w:sz w:val="10"/>
        </w:rPr>
        <w:t xml:space="preserve"> ” </w:t>
      </w:r>
      <w:r w:rsidRPr="00A33AC5">
        <w:rPr>
          <w:rStyle w:val="Emphasis"/>
          <w:highlight w:val="yellow"/>
        </w:rPr>
        <w:t>of global capital</w:t>
      </w:r>
      <w:r w:rsidRPr="00A33AC5">
        <w:rPr>
          <w:sz w:val="10"/>
        </w:rPr>
        <w:t xml:space="preserve"> , </w:t>
      </w:r>
      <w:r w:rsidRPr="00A33AC5">
        <w:rPr>
          <w:rStyle w:val="StyleUnderline"/>
          <w:highlight w:val="yellow"/>
        </w:rPr>
        <w:t xml:space="preserve">with the </w:t>
      </w:r>
      <w:r w:rsidRPr="00A33AC5">
        <w:rPr>
          <w:rStyle w:val="Emphasis"/>
          <w:highlight w:val="yellow"/>
        </w:rPr>
        <w:t>dumping</w:t>
      </w:r>
      <w:r w:rsidRPr="00A33AC5">
        <w:rPr>
          <w:rStyle w:val="StyleUnderline"/>
        </w:rPr>
        <w:t xml:space="preserve"> in the global South </w:t>
      </w:r>
      <w:r w:rsidRPr="00A33AC5">
        <w:rPr>
          <w:rStyle w:val="StyleUnderline"/>
          <w:highlight w:val="yellow"/>
        </w:rPr>
        <w:t>of toxic wastes</w:t>
      </w:r>
      <w:r w:rsidRPr="00A33AC5">
        <w:rPr>
          <w:sz w:val="10"/>
        </w:rPr>
        <w:t xml:space="preserve">, pol- lution, discarded consumer products, trash, and other commodified and non- commodified forms of “ anti-wealth ” produced by Northern industry. In effect, </w:t>
      </w:r>
      <w:r w:rsidRPr="00A33AC5">
        <w:rPr>
          <w:rStyle w:val="StyleUnderline"/>
        </w:rPr>
        <w:t>international capital is appropriating ecological carrying capacity for the core by transferring</w:t>
      </w:r>
      <w:r w:rsidRPr="00A33AC5">
        <w:rPr>
          <w:sz w:val="10"/>
        </w:rPr>
        <w:t xml:space="preserve"> ( “ distancing ” ) </w:t>
      </w:r>
      <w:r w:rsidRPr="00A33AC5">
        <w:rPr>
          <w:rStyle w:val="StyleUnderline"/>
        </w:rPr>
        <w:t>externalities</w:t>
      </w:r>
      <w:r w:rsidRPr="00A33AC5">
        <w:rPr>
          <w:sz w:val="10"/>
        </w:rPr>
        <w:t xml:space="preserve"> to the global South (Frey 2003 ). As in the United States, it is the poorest and most politically repressed people in the South that bear the greatest brunt of the global ecological crisis. </w:t>
      </w:r>
    </w:p>
    <w:p w:rsidR="006359A2" w:rsidRPr="00A33AC5" w:rsidRDefault="006359A2" w:rsidP="006359A2"/>
    <w:p w:rsidR="006359A2" w:rsidRPr="00A33AC5" w:rsidRDefault="006359A2" w:rsidP="006359A2">
      <w:pPr>
        <w:pStyle w:val="Heading4"/>
        <w:rPr>
          <w:rFonts w:cs="Arial"/>
        </w:rPr>
      </w:pPr>
      <w:r w:rsidRPr="00A33AC5">
        <w:rPr>
          <w:rFonts w:cs="Arial"/>
        </w:rPr>
        <w:t xml:space="preserve">The alternative is a rejection of the Aff’s humanization of space---new modes of understanding are necessary to challenge capitalist imperialism. </w:t>
      </w:r>
    </w:p>
    <w:p w:rsidR="006359A2" w:rsidRPr="00A33AC5" w:rsidRDefault="006359A2" w:rsidP="006359A2">
      <w:r w:rsidRPr="00A33AC5">
        <w:t xml:space="preserve">Peter </w:t>
      </w:r>
      <w:r w:rsidRPr="00A33AC5">
        <w:rPr>
          <w:rStyle w:val="Style13ptBold"/>
        </w:rPr>
        <w:t>Dickens 7,</w:t>
      </w:r>
      <w:r w:rsidRPr="00A33AC5">
        <w:t xml:space="preserve"> Affiliated Lecturer in the Faculty of Social and Political Sciences at the University of Cambridge and Visiting Professor of Sociology, University of Essex, Cosmic Society: Towards a sociology of the universe, ISBN 0-203-94150-0 </w:t>
      </w:r>
      <w:r w:rsidR="00A33AC5" w:rsidRPr="00A33AC5">
        <w:rPr>
          <w:b/>
          <w:sz w:val="20"/>
          <w:szCs w:val="20"/>
        </w:rPr>
        <w:t>****NCC’19 Novice Packet****</w:t>
      </w:r>
    </w:p>
    <w:p w:rsidR="006359A2" w:rsidRPr="00A33AC5" w:rsidRDefault="006359A2" w:rsidP="006359A2">
      <w:pPr>
        <w:rPr>
          <w:rStyle w:val="StyleUnderline"/>
        </w:rPr>
      </w:pPr>
      <w:r w:rsidRPr="00A33AC5">
        <w:rPr>
          <w:sz w:val="12"/>
        </w:rPr>
        <w:t xml:space="preserve">What has our study of cosmic society, one based on critical realism, shown in these terms? First, as mentioned above, for over two millennia </w:t>
      </w:r>
      <w:r w:rsidRPr="00A33AC5">
        <w:rPr>
          <w:rStyle w:val="StyleUnderline"/>
          <w:highlight w:val="yellow"/>
        </w:rPr>
        <w:t>elites</w:t>
      </w:r>
      <w:r w:rsidRPr="00A33AC5">
        <w:rPr>
          <w:rStyle w:val="StyleUnderline"/>
        </w:rPr>
        <w:t xml:space="preserve"> and their supporters </w:t>
      </w:r>
      <w:r w:rsidRPr="00A33AC5">
        <w:rPr>
          <w:rStyle w:val="StyleUnderline"/>
          <w:highlight w:val="yellow"/>
        </w:rPr>
        <w:t xml:space="preserve">have used their construals of the universe </w:t>
      </w:r>
      <w:r w:rsidRPr="00A33AC5">
        <w:rPr>
          <w:rStyle w:val="Emphasis"/>
          <w:highlight w:val="yellow"/>
        </w:rPr>
        <w:t>as a means of</w:t>
      </w:r>
      <w:r w:rsidRPr="00A33AC5">
        <w:rPr>
          <w:rStyle w:val="Emphasis"/>
        </w:rPr>
        <w:t xml:space="preserve"> ideological and physical </w:t>
      </w:r>
      <w:r w:rsidRPr="00A33AC5">
        <w:rPr>
          <w:rStyle w:val="Emphasis"/>
          <w:highlight w:val="yellow"/>
        </w:rPr>
        <w:t>domination</w:t>
      </w:r>
      <w:r w:rsidRPr="00A33AC5">
        <w:rPr>
          <w:sz w:val="12"/>
        </w:rPr>
        <w:t xml:space="preserve">. </w:t>
      </w:r>
      <w:r w:rsidRPr="00A33AC5">
        <w:rPr>
          <w:rStyle w:val="StyleUnderline"/>
        </w:rPr>
        <w:t xml:space="preserve">Elites have used their specialized knowledge to legitimize and reproduce </w:t>
      </w:r>
      <w:r w:rsidRPr="00A33AC5">
        <w:rPr>
          <w:rStyle w:val="StyleUnderline"/>
        </w:rPr>
        <w:lastRenderedPageBreak/>
        <w:t>fundamental social divisions</w:t>
      </w:r>
      <w:r w:rsidRPr="00A33AC5">
        <w:rPr>
          <w:sz w:val="12"/>
        </w:rPr>
        <w:t xml:space="preserve">, including that between mental and manual labour. But it would be wrong to suggest that all abstract knowledge is an ideology promoted to benefit certain groups. </w:t>
      </w:r>
      <w:r w:rsidRPr="00A33AC5">
        <w:rPr>
          <w:rStyle w:val="StyleUnderline"/>
        </w:rPr>
        <w:t xml:space="preserve">Contemporary science is certainly capable of uncovering real, underlying, processes. Rather, the problem is that these highly intellectualized understandings are detached from the practical knowledge gained by lay people through everyday experience. </w:t>
      </w:r>
      <w:r w:rsidRPr="00A33AC5">
        <w:rPr>
          <w:sz w:val="12"/>
        </w:rPr>
        <w:t xml:space="preserve">We also began our discussion of the dialectical relationship between the universe and the human psyche. </w:t>
      </w:r>
      <w:r w:rsidRPr="00A33AC5">
        <w:rPr>
          <w:rStyle w:val="StyleUnderline"/>
        </w:rPr>
        <w:t xml:space="preserve">We argued that </w:t>
      </w:r>
      <w:r w:rsidRPr="00A33AC5">
        <w:rPr>
          <w:rStyle w:val="StyleUnderline"/>
          <w:highlight w:val="yellow"/>
        </w:rPr>
        <w:t>our relationship with the</w:t>
      </w:r>
      <w:r w:rsidRPr="00A33AC5">
        <w:rPr>
          <w:rStyle w:val="StyleUnderline"/>
        </w:rPr>
        <w:t xml:space="preserve"> </w:t>
      </w:r>
      <w:r w:rsidRPr="00A33AC5">
        <w:rPr>
          <w:rStyle w:val="StyleUnderline"/>
          <w:highlight w:val="yellow"/>
        </w:rPr>
        <w:t>universe</w:t>
      </w:r>
      <w:r w:rsidRPr="00A33AC5">
        <w:rPr>
          <w:rStyle w:val="StyleUnderline"/>
        </w:rPr>
        <w:t xml:space="preserve"> </w:t>
      </w:r>
      <w:r w:rsidRPr="00A33AC5">
        <w:rPr>
          <w:rStyle w:val="StyleUnderline"/>
          <w:highlight w:val="yellow"/>
        </w:rPr>
        <w:t>has</w:t>
      </w:r>
      <w:r w:rsidRPr="00A33AC5">
        <w:rPr>
          <w:rStyle w:val="StyleUnderline"/>
        </w:rPr>
        <w:t xml:space="preserve"> reflected, and </w:t>
      </w:r>
      <w:r w:rsidRPr="00A33AC5">
        <w:rPr>
          <w:rStyle w:val="StyleUnderline"/>
          <w:highlight w:val="yellow"/>
        </w:rPr>
        <w:t>been reflected in</w:t>
      </w:r>
      <w:r w:rsidRPr="00A33AC5">
        <w:rPr>
          <w:rStyle w:val="StyleUnderline"/>
        </w:rPr>
        <w:t xml:space="preserve">, </w:t>
      </w:r>
      <w:r w:rsidRPr="00A33AC5">
        <w:rPr>
          <w:rStyle w:val="StyleUnderline"/>
          <w:highlight w:val="yellow"/>
        </w:rPr>
        <w:t>particular forms of subjectivity</w:t>
      </w:r>
      <w:r w:rsidRPr="00A33AC5">
        <w:rPr>
          <w:sz w:val="12"/>
        </w:rPr>
        <w:t xml:space="preserve">. </w:t>
      </w:r>
      <w:r w:rsidRPr="00A33AC5">
        <w:rPr>
          <w:rStyle w:val="StyleUnderline"/>
        </w:rPr>
        <w:t>One of the most important of these changes in subjectivity has been a transition to an individualized form of consciousness</w:t>
      </w:r>
      <w:r w:rsidRPr="00A33AC5">
        <w:rPr>
          <w:sz w:val="12"/>
        </w:rPr>
        <w:t xml:space="preserve">. </w:t>
      </w:r>
      <w:r w:rsidRPr="00A33AC5">
        <w:rPr>
          <w:rStyle w:val="StyleUnderline"/>
        </w:rPr>
        <w:t>This is particularly true of social elites</w:t>
      </w:r>
      <w:r w:rsidRPr="00A33AC5">
        <w:rPr>
          <w:sz w:val="12"/>
        </w:rPr>
        <w:t>, whose relationship with the universe changed dramatically at the time of the Renaissance ‘universal man’ and is now manifest in the narcissistic relationship that pro-space activists and others experience with the universe</w:t>
      </w:r>
      <w:r w:rsidRPr="00A33AC5">
        <w:rPr>
          <w:rStyle w:val="StyleUnderline"/>
        </w:rPr>
        <w:t xml:space="preserve">. </w:t>
      </w:r>
      <w:r w:rsidRPr="00A33AC5">
        <w:rPr>
          <w:rStyle w:val="StyleUnderline"/>
          <w:highlight w:val="yellow"/>
        </w:rPr>
        <w:t>For them, the universe</w:t>
      </w:r>
      <w:r w:rsidRPr="00A33AC5">
        <w:rPr>
          <w:rStyle w:val="StyleUnderline"/>
        </w:rPr>
        <w:t xml:space="preserve"> has been demystified and </w:t>
      </w:r>
      <w:r w:rsidRPr="00A33AC5">
        <w:rPr>
          <w:rStyle w:val="StyleUnderline"/>
          <w:highlight w:val="yellow"/>
        </w:rPr>
        <w:t xml:space="preserve">exists </w:t>
      </w:r>
      <w:r w:rsidRPr="00A33AC5">
        <w:rPr>
          <w:rStyle w:val="Emphasis"/>
          <w:highlight w:val="yellow"/>
        </w:rPr>
        <w:t xml:space="preserve">as an </w:t>
      </w:r>
      <w:r w:rsidRPr="00A33AC5">
        <w:rPr>
          <w:rStyle w:val="StyleUnderline"/>
          <w:highlight w:val="yellow"/>
        </w:rPr>
        <w:t xml:space="preserve">object for the realization of </w:t>
      </w:r>
      <w:r w:rsidRPr="00A33AC5">
        <w:rPr>
          <w:rStyle w:val="Emphasis"/>
          <w:highlight w:val="yellow"/>
        </w:rPr>
        <w:t>their own</w:t>
      </w:r>
      <w:r w:rsidRPr="00A33AC5">
        <w:rPr>
          <w:rStyle w:val="Emphasis"/>
        </w:rPr>
        <w:t xml:space="preserve"> </w:t>
      </w:r>
      <w:r w:rsidRPr="00A33AC5">
        <w:rPr>
          <w:sz w:val="12"/>
        </w:rPr>
        <w:t xml:space="preserve">personal </w:t>
      </w:r>
      <w:r w:rsidRPr="00A33AC5">
        <w:rPr>
          <w:rStyle w:val="Emphasis"/>
          <w:highlight w:val="yellow"/>
        </w:rPr>
        <w:t>desires</w:t>
      </w:r>
      <w:r w:rsidRPr="00A33AC5">
        <w:rPr>
          <w:sz w:val="12"/>
        </w:rPr>
        <w:t xml:space="preserve">. Subordinate populations, for their part, still often see the universe as a subject dominating their lives, and remain in a state of awe and estrangement not much dissimilar to that experienced under traditional cosmologies. Cosmic society and the outer spatial fix </w:t>
      </w:r>
      <w:r w:rsidRPr="00A33AC5">
        <w:rPr>
          <w:rStyle w:val="StyleUnderline"/>
        </w:rPr>
        <w:t xml:space="preserve">The main theme running through the later chapters of this book is that </w:t>
      </w:r>
      <w:r w:rsidRPr="00A33AC5">
        <w:rPr>
          <w:rStyle w:val="StyleUnderline"/>
          <w:highlight w:val="yellow"/>
        </w:rPr>
        <w:t>imperialism is</w:t>
      </w:r>
      <w:r w:rsidRPr="00A33AC5">
        <w:rPr>
          <w:rStyle w:val="StyleUnderline"/>
        </w:rPr>
        <w:t xml:space="preserve"> now </w:t>
      </w:r>
      <w:r w:rsidRPr="00A33AC5">
        <w:rPr>
          <w:rStyle w:val="StyleUnderline"/>
          <w:highlight w:val="yellow"/>
        </w:rPr>
        <w:t>entering</w:t>
      </w:r>
      <w:r w:rsidRPr="00A33AC5">
        <w:rPr>
          <w:rStyle w:val="StyleUnderline"/>
        </w:rPr>
        <w:t xml:space="preserve"> into </w:t>
      </w:r>
      <w:r w:rsidRPr="00A33AC5">
        <w:rPr>
          <w:rStyle w:val="StyleUnderline"/>
          <w:highlight w:val="yellow"/>
        </w:rPr>
        <w:t>a new phase</w:t>
      </w:r>
      <w:r w:rsidRPr="00A33AC5">
        <w:rPr>
          <w:rStyle w:val="StyleUnderline"/>
        </w:rPr>
        <w:t>,</w:t>
      </w:r>
      <w:r w:rsidRPr="00A33AC5">
        <w:rPr>
          <w:sz w:val="12"/>
        </w:rPr>
        <w:t xml:space="preserve"> </w:t>
      </w:r>
      <w:r w:rsidRPr="00A33AC5">
        <w:rPr>
          <w:rStyle w:val="Emphasis"/>
          <w:highlight w:val="yellow"/>
        </w:rPr>
        <w:t>and</w:t>
      </w:r>
      <w:r w:rsidRPr="00A33AC5">
        <w:rPr>
          <w:rStyle w:val="Emphasis"/>
        </w:rPr>
        <w:t xml:space="preserve"> that </w:t>
      </w:r>
      <w:r w:rsidRPr="00A33AC5">
        <w:rPr>
          <w:rStyle w:val="Emphasis"/>
          <w:highlight w:val="yellow"/>
        </w:rPr>
        <w:t>the humanized cosmos is central to this transition</w:t>
      </w:r>
      <w:r w:rsidRPr="00A33AC5">
        <w:rPr>
          <w:rStyle w:val="Emphasis"/>
        </w:rPr>
        <w:t>.</w:t>
      </w:r>
      <w:r w:rsidRPr="00A33AC5">
        <w:rPr>
          <w:sz w:val="12"/>
        </w:rPr>
        <w:t xml:space="preserve"> </w:t>
      </w:r>
      <w:r w:rsidRPr="00A33AC5">
        <w:rPr>
          <w:rStyle w:val="StyleUnderline"/>
          <w:highlight w:val="yellow"/>
        </w:rPr>
        <w:t>The</w:t>
      </w:r>
      <w:r w:rsidRPr="00A33AC5">
        <w:rPr>
          <w:rStyle w:val="StyleUnderline"/>
        </w:rPr>
        <w:t xml:space="preserve"> global </w:t>
      </w:r>
      <w:r w:rsidRPr="00A33AC5">
        <w:rPr>
          <w:rStyle w:val="StyleUnderline"/>
          <w:highlight w:val="yellow"/>
        </w:rPr>
        <w:t>market</w:t>
      </w:r>
      <w:r w:rsidRPr="00A33AC5">
        <w:rPr>
          <w:rStyle w:val="StyleUnderline"/>
        </w:rPr>
        <w:t xml:space="preserve"> </w:t>
      </w:r>
      <w:r w:rsidRPr="00A33AC5">
        <w:rPr>
          <w:rStyle w:val="StyleUnderline"/>
          <w:highlight w:val="yellow"/>
        </w:rPr>
        <w:t>is</w:t>
      </w:r>
      <w:r w:rsidRPr="00A33AC5">
        <w:rPr>
          <w:rStyle w:val="StyleUnderline"/>
        </w:rPr>
        <w:t xml:space="preserve"> proving increasingly </w:t>
      </w:r>
      <w:r w:rsidRPr="00A33AC5">
        <w:rPr>
          <w:rStyle w:val="StyleUnderline"/>
          <w:highlight w:val="yellow"/>
        </w:rPr>
        <w:t>unable to contain</w:t>
      </w:r>
      <w:r w:rsidRPr="00A33AC5">
        <w:rPr>
          <w:rStyle w:val="StyleUnderline"/>
        </w:rPr>
        <w:t xml:space="preserve"> </w:t>
      </w:r>
      <w:r w:rsidRPr="00A33AC5">
        <w:rPr>
          <w:rStyle w:val="StyleUnderline"/>
          <w:highlight w:val="yellow"/>
        </w:rPr>
        <w:t>the</w:t>
      </w:r>
      <w:r w:rsidRPr="00A33AC5">
        <w:rPr>
          <w:rStyle w:val="StyleUnderline"/>
        </w:rPr>
        <w:t xml:space="preserve"> many </w:t>
      </w:r>
      <w:r w:rsidRPr="00A33AC5">
        <w:rPr>
          <w:rStyle w:val="StyleUnderline"/>
          <w:highlight w:val="yellow"/>
        </w:rPr>
        <w:t>contradictions of capitalism</w:t>
      </w:r>
      <w:r w:rsidRPr="00A33AC5">
        <w:rPr>
          <w:sz w:val="12"/>
        </w:rPr>
        <w:t xml:space="preserve">. Global society is in social, political, economic and environmental upheaval. </w:t>
      </w:r>
      <w:r w:rsidRPr="00A33AC5">
        <w:rPr>
          <w:rStyle w:val="StyleUnderline"/>
        </w:rPr>
        <w:t xml:space="preserve">The emergent form of cosmic society makes sense only when placed in this context of Earthly chaos. On the one hand, the most </w:t>
      </w:r>
      <w:r w:rsidRPr="00A33AC5">
        <w:rPr>
          <w:rStyle w:val="StyleUnderline"/>
          <w:highlight w:val="yellow"/>
        </w:rPr>
        <w:t>powerful classes</w:t>
      </w:r>
      <w:r w:rsidRPr="00A33AC5">
        <w:rPr>
          <w:rStyle w:val="StyleUnderline"/>
        </w:rPr>
        <w:t xml:space="preserve"> of modern society </w:t>
      </w:r>
      <w:r w:rsidRPr="00A33AC5">
        <w:rPr>
          <w:rStyle w:val="StyleUnderline"/>
          <w:highlight w:val="yellow"/>
        </w:rPr>
        <w:t>are using the cosmos as a means of managing</w:t>
      </w:r>
      <w:r w:rsidRPr="00A33AC5">
        <w:rPr>
          <w:rStyle w:val="StyleUnderline"/>
        </w:rPr>
        <w:t xml:space="preserve"> and controlling this </w:t>
      </w:r>
      <w:r w:rsidRPr="00A33AC5">
        <w:rPr>
          <w:rStyle w:val="StyleUnderline"/>
          <w:highlight w:val="yellow"/>
        </w:rPr>
        <w:t>chaos</w:t>
      </w:r>
      <w:r w:rsidRPr="00A33AC5">
        <w:rPr>
          <w:rStyle w:val="StyleUnderline"/>
        </w:rPr>
        <w:t>,</w:t>
      </w:r>
      <w:r w:rsidRPr="00A33AC5">
        <w:rPr>
          <w:sz w:val="12"/>
        </w:rPr>
        <w:t xml:space="preserve"> </w:t>
      </w:r>
      <w:r w:rsidRPr="00A33AC5">
        <w:rPr>
          <w:rStyle w:val="Emphasis"/>
          <w:highlight w:val="yellow"/>
        </w:rPr>
        <w:t>attempting to ‘fix’ it by military</w:t>
      </w:r>
      <w:r w:rsidRPr="00A33AC5">
        <w:rPr>
          <w:rStyle w:val="Emphasis"/>
        </w:rPr>
        <w:t xml:space="preserve">, economic and cultural </w:t>
      </w:r>
      <w:r w:rsidRPr="00A33AC5">
        <w:rPr>
          <w:rStyle w:val="Emphasis"/>
          <w:highlight w:val="yellow"/>
        </w:rPr>
        <w:t>means</w:t>
      </w:r>
      <w:r w:rsidRPr="00A33AC5">
        <w:rPr>
          <w:sz w:val="12"/>
        </w:rPr>
        <w:t xml:space="preserve">. </w:t>
      </w:r>
      <w:r w:rsidRPr="00A33AC5">
        <w:rPr>
          <w:rStyle w:val="StyleUnderline"/>
          <w:highlight w:val="yellow"/>
        </w:rPr>
        <w:t>But</w:t>
      </w:r>
      <w:r w:rsidRPr="00A33AC5">
        <w:rPr>
          <w:sz w:val="12"/>
        </w:rPr>
        <w:t xml:space="preserve"> in the meantime, </w:t>
      </w:r>
      <w:r w:rsidRPr="00A33AC5">
        <w:rPr>
          <w:rStyle w:val="Emphasis"/>
          <w:highlight w:val="yellow"/>
        </w:rPr>
        <w:t>further crisis</w:t>
      </w:r>
      <w:r w:rsidRPr="00A33AC5">
        <w:rPr>
          <w:rStyle w:val="StyleUnderline"/>
        </w:rPr>
        <w:t xml:space="preserve"> and risk </w:t>
      </w:r>
      <w:r w:rsidRPr="00A33AC5">
        <w:rPr>
          <w:rStyle w:val="StyleUnderline"/>
          <w:highlight w:val="yellow"/>
        </w:rPr>
        <w:t>are being generated</w:t>
      </w:r>
      <w:r w:rsidRPr="00A33AC5">
        <w:rPr>
          <w:sz w:val="12"/>
          <w:highlight w:val="yellow"/>
        </w:rPr>
        <w:t>.</w:t>
      </w:r>
      <w:r w:rsidRPr="00A33AC5">
        <w:rPr>
          <w:sz w:val="12"/>
        </w:rPr>
        <w:t xml:space="preserve"> These ‘fixes’ may be organized by dominant economic and military powers such as the US, but they are almost certainly making the world more dangerous. Meszaros, writing of the growth of armaments in the late twentieth century, wrote ‘</w:t>
      </w:r>
      <w:r w:rsidRPr="00A33AC5">
        <w:rPr>
          <w:rStyle w:val="StyleUnderline"/>
        </w:rPr>
        <w:t xml:space="preserve">we have entered the most dangerous phase of imperialism in all history’ </w:t>
      </w:r>
      <w:r w:rsidRPr="00A33AC5">
        <w:rPr>
          <w:sz w:val="12"/>
        </w:rPr>
        <w:t xml:space="preserve">(2001: 37). </w:t>
      </w:r>
      <w:r w:rsidRPr="00A33AC5">
        <w:rPr>
          <w:rStyle w:val="StyleUnderline"/>
        </w:rPr>
        <w:t xml:space="preserve">This danger is now being increased by its spread into outer space. </w:t>
      </w:r>
      <w:r w:rsidRPr="00A33AC5">
        <w:rPr>
          <w:sz w:val="12"/>
        </w:rPr>
        <w:t xml:space="preserve">On the one hand, as we have outlined in Chapters 4, 5 and 6, </w:t>
      </w:r>
      <w:r w:rsidRPr="00A33AC5">
        <w:rPr>
          <w:rStyle w:val="StyleUnderline"/>
        </w:rPr>
        <w:t xml:space="preserve">the cosmos is being increasingly used to regulate social relations, culture and military adventures on Earth. </w:t>
      </w:r>
      <w:r w:rsidRPr="00A33AC5">
        <w:rPr>
          <w:rStyle w:val="StyleUnderline"/>
          <w:highlight w:val="yellow"/>
        </w:rPr>
        <w:t xml:space="preserve">It is being used to manage the ‘third stage’ of imperialism, including </w:t>
      </w:r>
      <w:r w:rsidRPr="00A33AC5">
        <w:rPr>
          <w:rStyle w:val="StyleUnderline"/>
        </w:rPr>
        <w:t xml:space="preserve">the economic and military </w:t>
      </w:r>
      <w:r w:rsidRPr="00A33AC5">
        <w:rPr>
          <w:rStyle w:val="StyleUnderline"/>
          <w:highlight w:val="yellow"/>
        </w:rPr>
        <w:t xml:space="preserve">demands of competing </w:t>
      </w:r>
      <w:r w:rsidRPr="00A33AC5">
        <w:rPr>
          <w:rStyle w:val="StyleUnderline"/>
        </w:rPr>
        <w:t xml:space="preserve">geopolitical </w:t>
      </w:r>
      <w:r w:rsidRPr="00A33AC5">
        <w:rPr>
          <w:rStyle w:val="StyleUnderline"/>
          <w:highlight w:val="yellow"/>
        </w:rPr>
        <w:t>powers</w:t>
      </w:r>
      <w:r w:rsidRPr="00A33AC5">
        <w:rPr>
          <w:rStyle w:val="StyleUnderline"/>
        </w:rPr>
        <w:t>.</w:t>
      </w:r>
      <w:r w:rsidRPr="00A33AC5">
        <w:rPr>
          <w:sz w:val="12"/>
        </w:rPr>
        <w:t xml:space="preserve"> But Chapters 7 and 8 suggest that </w:t>
      </w:r>
      <w:r w:rsidRPr="00A33AC5">
        <w:rPr>
          <w:rStyle w:val="StyleUnderline"/>
        </w:rPr>
        <w:t>the cosmos is also integral to an imminent fourth stage: capitalism being extended by the most powerful, again competing, elites and nations into outer space.</w:t>
      </w:r>
      <w:r w:rsidRPr="00A33AC5">
        <w:rPr>
          <w:sz w:val="12"/>
        </w:rPr>
        <w:t xml:space="preserve"> </w:t>
      </w:r>
      <w:r w:rsidRPr="00A33AC5">
        <w:rPr>
          <w:rStyle w:val="Emphasis"/>
        </w:rPr>
        <w:t>The humanization of outer space is therefore being used to control or manage an earlier phase of imperialist expansion while ushering in a new one</w:t>
      </w:r>
      <w:r w:rsidRPr="00A33AC5">
        <w:rPr>
          <w:sz w:val="12"/>
        </w:rPr>
        <w:t xml:space="preserve">. </w:t>
      </w:r>
      <w:r w:rsidRPr="00A33AC5">
        <w:rPr>
          <w:rStyle w:val="StyleUnderline"/>
        </w:rPr>
        <w:t>Here again, the universe is conceived as an object that those with political and economic power can utilize to retain and extend social power</w:t>
      </w:r>
      <w:r w:rsidRPr="00A33AC5">
        <w:rPr>
          <w:sz w:val="12"/>
        </w:rPr>
        <w:t xml:space="preserve">. The result is the further development of narcissism, even to the point of what Ernest Jones (1913) describes as the ‘God complex’, amongst those with access to the heavens. For other, subaltern, populations, the increasing use of the cosmos for military and surveillance purposes increases their distance from it. </w:t>
      </w:r>
      <w:r w:rsidRPr="00A33AC5">
        <w:rPr>
          <w:rStyle w:val="StyleUnderline"/>
        </w:rPr>
        <w:t xml:space="preserve">At the same time, hegemonic messages are being asserted by this technology, technology which itself forms part of capitalism’s hegemonic resolution to its own inherent crises. </w:t>
      </w:r>
      <w:r w:rsidRPr="00A33AC5">
        <w:rPr>
          <w:sz w:val="12"/>
        </w:rPr>
        <w:t xml:space="preserve">Contesting the future of the universe But this new form of imperialism is not quite ‘accumulation by dispossession’ in the classic sense outlined by Harvey and, before him, Luxemburg and Lenin. At the moment, at least, </w:t>
      </w:r>
      <w:r w:rsidRPr="00A33AC5">
        <w:rPr>
          <w:rStyle w:val="StyleUnderline"/>
        </w:rPr>
        <w:t>cosmic imperialism is not directly dispossessing anybody of anything</w:t>
      </w:r>
      <w:r w:rsidRPr="00A33AC5">
        <w:rPr>
          <w:sz w:val="12"/>
        </w:rPr>
        <w:t xml:space="preserve">. There are no people or societies out there protesting or rising up against this latest stage of domination and capital accumulation. </w:t>
      </w:r>
      <w:r w:rsidRPr="00A33AC5">
        <w:rPr>
          <w:rStyle w:val="StyleUnderline"/>
        </w:rPr>
        <w:t>But, of course, as and when elements of nearby outer space are legally subdivided and exploited by different private or state interests, this precludes public and private investments in probably more worthwhile projects on Earth</w:t>
      </w:r>
      <w:r w:rsidRPr="00A33AC5">
        <w:rPr>
          <w:sz w:val="12"/>
        </w:rPr>
        <w:t xml:space="preserve">. Furthermore, </w:t>
      </w:r>
      <w:r w:rsidRPr="00A33AC5">
        <w:rPr>
          <w:rStyle w:val="Emphasis"/>
          <w:highlight w:val="yellow"/>
        </w:rPr>
        <w:t>such imperialism also opens up the possibility of wars between those powers gaining access to the Moon or other nearby parts of the cosmos</w:t>
      </w:r>
      <w:r w:rsidRPr="00A33AC5">
        <w:rPr>
          <w:sz w:val="12"/>
          <w:highlight w:val="yellow"/>
        </w:rPr>
        <w:t>.</w:t>
      </w:r>
      <w:r w:rsidRPr="00A33AC5">
        <w:rPr>
          <w:sz w:val="12"/>
        </w:rPr>
        <w:t xml:space="preserve"> </w:t>
      </w:r>
      <w:r w:rsidRPr="00A33AC5">
        <w:rPr>
          <w:rStyle w:val="StyleUnderline"/>
        </w:rPr>
        <w:t xml:space="preserve">This form of imperialism and capital expansion may seem particularly attractive to ruling elites, given the contradictions and increasingly evident social and environmental crises of Earthly society. But the fact remains that </w:t>
      </w:r>
      <w:r w:rsidRPr="00A33AC5">
        <w:rPr>
          <w:rStyle w:val="StyleUnderline"/>
          <w:highlight w:val="yellow"/>
        </w:rPr>
        <w:t>this</w:t>
      </w:r>
      <w:r w:rsidRPr="00A33AC5">
        <w:rPr>
          <w:rStyle w:val="StyleUnderline"/>
        </w:rPr>
        <w:t xml:space="preserve"> fourth </w:t>
      </w:r>
      <w:r w:rsidRPr="00A33AC5">
        <w:rPr>
          <w:rStyle w:val="StyleUnderline"/>
          <w:highlight w:val="yellow"/>
        </w:rPr>
        <w:t>stage of imperialism</w:t>
      </w:r>
      <w:r w:rsidRPr="00A33AC5">
        <w:rPr>
          <w:rStyle w:val="StyleUnderline"/>
        </w:rPr>
        <w:t xml:space="preserve"> </w:t>
      </w:r>
      <w:r w:rsidRPr="00A33AC5">
        <w:rPr>
          <w:rStyle w:val="StyleUnderline"/>
          <w:highlight w:val="yellow"/>
        </w:rPr>
        <w:t>may</w:t>
      </w:r>
      <w:r w:rsidRPr="00A33AC5">
        <w:rPr>
          <w:rStyle w:val="StyleUnderline"/>
        </w:rPr>
        <w:t xml:space="preserve"> in the long term </w:t>
      </w:r>
      <w:r w:rsidRPr="00A33AC5">
        <w:rPr>
          <w:rStyle w:val="StyleUnderline"/>
          <w:highlight w:val="yellow"/>
        </w:rPr>
        <w:t>simply reproduce Earthly conflicts</w:t>
      </w:r>
      <w:r w:rsidRPr="00A33AC5">
        <w:rPr>
          <w:rStyle w:val="StyleUnderline"/>
        </w:rPr>
        <w:t xml:space="preserve">, Earthly sociopolitical coalitions </w:t>
      </w:r>
      <w:r w:rsidRPr="00A33AC5">
        <w:rPr>
          <w:rStyle w:val="StyleUnderline"/>
          <w:highlight w:val="yellow"/>
        </w:rPr>
        <w:t>and environmental degradation</w:t>
      </w:r>
      <w:r w:rsidRPr="00A33AC5">
        <w:rPr>
          <w:rStyle w:val="StyleUnderline"/>
        </w:rPr>
        <w:t xml:space="preserve"> into the cosmos. This raises the question of what kinds of counter-hegemonic politics can be created to resist or at least modify these processes</w:t>
      </w:r>
      <w:r w:rsidRPr="00A33AC5">
        <w:rPr>
          <w:sz w:val="12"/>
        </w:rPr>
        <w:t xml:space="preserve">. How are social movements resisting these developments to be understood? New social movements and counter-hegemony Marxist theories are generally found wanting in the era of the new social movements. These struggles are widely seen as composed of heterogeneous actors who do not represent a particular social stratum with identifiable interests. As Scott writes: At least in the conventional Marxist analysis, social movements which define themselves without reference to class are a category puzzle, neither fish nor fowl. They have some of the characteristics ascribed to real – that is, class – movements (for example mass mobilization) but they appeal to ‘illusory collective identities such as nation, gender, locality or even, most disturbing of all, to abstractions such as “the public” or “humanity”’. (Scott 1995: 3) Here Scott is describing the problem traditional Marxists have had in explaining the constituency of new social movements. Often, as he notes, this has meant explaining away new social movement identities as forms of false consciousness. In addition, new social movements initially appear unconcerned with material politics at all, turning their attention to issues such as peace, the environment and sexuality. This has been heralded by some theorists as a radical new era of post-material (Inglehart 1981) or post-emancipatory (Giddens 1991) politics. Mirroring the psychologist Maslow’s (1971) ‘hierarchy of needs’, these theorists believed that when human material needs were satisfied they would turn their attention to ‘higher’ cultural goals. The supposed separation from material politics by the new movements has inspired ‘post-Marxist’ developments in social movement theory. The diversity of people’s material positions is emphasized here, even to the extent of denying links between political identity and the material world. In this respect, two of the most influential political writers on global politics in recent years have been Laclau and Mouffe (2001). Influenced by Michel Foucault and ‘post-structuralist’ thought, these authors oppose any notion of general or ‘universal’ propositions such as the working class or class struggle being the principal generator of social change. Laclau and Mouffe agree that Gramsci offered major insights into the role of ideology </w:t>
      </w:r>
      <w:r w:rsidRPr="00A33AC5">
        <w:rPr>
          <w:sz w:val="12"/>
        </w:rPr>
        <w:lastRenderedPageBreak/>
        <w:t xml:space="preserve">and ‘common sense’ as a means of holding society together. But they are addressing themselves to the question of how counter-hegemony can be formed at a time when ‘the ruling class’ seems to be on the wane. They agree that forms of consciousness and identity nowadays no longer stem primarily from the factory or the sphere of production. Like many other writers on contemporary social protest, Laclau and Mouffe urge us to only look around to observe what they call ‘the new antagonisms’. The unsatisfactory term ‘new social movements’ groups together a series of highly diverse struggles: urban, ecological, anti-authoritarian, anti-institutional, feminist, racist, ethnic, regional or that of sexual minorities. The common denominator of all of them would be their differentiation from workers’ struggles, considered as ‘class’ struggles. (Laclau and Mouffe 2001: 159) Whereas Laclau and Mouffe respond to the emergence of new social movements by removing material struggles from their analysis, other theorists have attempted to retain an emphasis on fundamental antagonisms at the heart of the social order, albeit with a less direct connection to class interests. Habermas argued a quarter of a century ago that new social movement conflicts are carried on between those involved in production, and with interests in maintaining it in its current state, and those who are not and who are therefore ‘more sensitive to the self-destructive consequences of the growth in complexity, or who are more seriously affected by them. The bond that unifies these heterogenous groups is the critique of growth’ (1981: 33). The new social movements are constituted by groups often removed not just from industrial production but from its values and priorities. As a number of authors other than Habermas argue, this latter group deliberately and consistently challenges modern concepts of progress, prosperity, economic growth and scientific rationality (see also, for example, Beck 1992). The multitude Hardt and Negri (2000, 2005) also ground their analysis in material politics but, for them, the constitution of social movements is even more diffuse and removed from specific interests. These authors believe that old-style imperialism has come to a halt. A global market has developed. Hardt and Negri believe they can detect a new kind of society emerging out of capital’s remorseless global expansion. On the one hand, a ‘global elite’ still represents the interests of financial and corporate capital and, working with political leaders, exercises power throughout the whole of global society. But resistance is now coming from what Hardt and Negri call ‘the multitude’. This is conceived by these authors as a great mass of people subordinated to global capital and global power, especially those who have suffered from capital investment, privatization and commodification disrupting their lives. ‘The multitude’ is the new counter-hegemonic force that will overthrow the existing social order. Hardt and Negri argue that, despite its many deprivations, the diversity of the multitude is its very strength. Organizing themselves like capital itself, particularly via electronic networks and channels of information flows, the multitude is coming to represent a powerful counter-force resisting and eventually overcoming capitalist imperialism. It is a force that the dominant social bloc must overcome if it is to remain intact. ‘The multitude’ in this picture is therefore envisaged as the modern version of the international proletariat which Marx, Lenin, Luxemburg and many others earlier believed was capable of creating its own hegemonic worldview and overthrowing the social order. Like Laclau and Mouffe, Hardt and Negri argue that resistance is no longer forged in the factory. It is the product of the new social and technological era. The Global Network Against Weapons and Nuclear Power in Space An example of a new social movement we have often encountered in this study is the campaign to keep outer space free from weapons and nuclear power (and to a lesser extent to resist commodification and prevent the creation of space debris). </w:t>
      </w:r>
      <w:r w:rsidRPr="00A33AC5">
        <w:rPr>
          <w:rStyle w:val="StyleUnderline"/>
        </w:rPr>
        <w:t xml:space="preserve">The Global Network Against Weapons and Nuclear Power in Space is an organization central to this movement. Governments and industry are often targets for the new social movements, these often being seen as a large part of the social and political problem rather than part of any progressive solution (Melucci 1989). This movement articulates a challenge to technical rationality, progress and growth in just the way that Habermas and others have identified. </w:t>
      </w:r>
      <w:r w:rsidRPr="00A33AC5">
        <w:rPr>
          <w:sz w:val="12"/>
        </w:rPr>
        <w:t xml:space="preserve">It might be suggested that the conflict that both this movement and the prospace movement address is one between late modern capitalism’s continuation of modern patterns of reification, commodification and imperialism, and a postmodern cultural critique of progress. </w:t>
      </w:r>
      <w:r w:rsidRPr="00A33AC5">
        <w:rPr>
          <w:rStyle w:val="StyleUnderline"/>
        </w:rPr>
        <w:t>Outer space becomes an arena in which such contradictions can be contested. The pro-space movement represents a demographic of educated, technical, white, quasi-routine workers very much at the heart of the former, ‘modern’ orientation, who see in a generally declining space programme the triumph of ‘postmodern’ values, though they may not use this term themselves.</w:t>
      </w:r>
      <w:r w:rsidRPr="00A33AC5">
        <w:rPr>
          <w:sz w:val="12"/>
        </w:rPr>
        <w:t xml:space="preserve"> Their policies and ideology aim to preserve their world in the context of social, cultural and political change. Further empirical work would be necessary in order to identify the demographics and histories of Global Network activists but, in accordance with Habermas, we might expect them to be more removed from productive interests and therefore more sensitive to the destructive consequences of the extension of human society into space (as outlined during this book). What is quickly apparent is that these organizations have connections with other social movements also contesting the infiltration of the government, the military and capital into other areas of social life; these movements include peace groups, women’s groups and environmental campaigns. Even religious groups such as the Quakers have become involved (Figure C.1). Explaining such involvement means we must also turn to the subjective as well as the objective dimensions of such movements. However, the space-specific focus of these space movements cannot be explained straightforwardly by the existence of structural social trends. It fails to explain how it is that certain actors get drawn to space advocacy in particular and, importantly, why thousands of people would be motivated to dedicate their lives to the defence of such a diffuse structural contradiction. Psychoanalytic theory can help to fill in these gaps, as has been suggested throughout the last few chapters. The global and the local Perhaps surprisingly for such a universal movement, the Global Network Against Weapons and Nuclear Power in Space is a good example of how new social movements operate on local and global levels (Eschle and Stammers 2004). Struggles and coalitions are typically organized at both the regional and the global scales. Furthermore, these two scales interact, with local struggles informing those at the global scale and vice versa. Resistance at the global level tends to have what Eschel and Stammers call an ‘instrumental’ form. The interests of the movement are pursued by any possible means and particularly via rational, more scientific argument. Certainly the movement to keep space for peace has engaged with  international political arguments about the legality and desirability of legislation relating to outer space militarization. Resistance at the local level, however, is typically of a more ‘expressive’ or emotional kind; with people articulating who they are, what they care about and why they are challenging the institutions of power. As Eyerman and Jamison (1998) argue, music can have an important role in this (Box C.1). Institutions for global surveillance and defence such as the Echelon surveillance system and the so-called ‘star wars’ US missile defence system depend on interceptor missiles and tracking devices located in different regions throughout the globe. Resistance to such developments can again, therefore, have a strong regional or local basis. Members of the Yorkshire CND have been conducting weekly protests (see Yorkshire CND 2007). A programme of local events constitute the Global Network’s annual ‘Keep Space for Peace’ week. As Castells (2000a) describes, the new social movements are made via loose-knit global and local networks, with the internet having a central role to play in making the links between the different scales. There is most definitely an affective bridge between GN activists on a global as well as a local scale. Psychoanalytic theory could certainly provide additional insights into the workings of this expressive dimension of movement activity, though the ways in which the unconscious is implicated must be the subject of further research. The role of intellectuals </w:t>
      </w:r>
      <w:r w:rsidRPr="00A33AC5">
        <w:rPr>
          <w:rStyle w:val="StyleUnderline"/>
        </w:rPr>
        <w:t>Throughout this book we have given special emphasis to the role of elites and intellectuals in making coalitions and in creating visions of the cosmos and visions of society</w:t>
      </w:r>
      <w:r w:rsidRPr="00A33AC5">
        <w:rPr>
          <w:sz w:val="12"/>
        </w:rPr>
        <w:t xml:space="preserve">. Especially in Chapter 1, we encountered a number of supposedly detached ‘traditional’ intellectuals whose ideas were compatible with different notions of how society is and should be organized. Newton’s universe, for example, has been argued as one dialectically related to an increasingly atomistic English society, an idea very favourable to those emerging with social power. Alfven’s plasma universe, on the other hand, seems full of potential for recognizing the relationships, interactions and changes to the universe over time. And, whereas Alfven’s universe is one that, in theory at least, opens itself up to popular empirical observation, the universe of Hawking and others closes itself to outsiders, and limits understanding to an elite of mathematicians and physicists. As Gramsci argued, though they might attempt to define themselves as a detached group, even traditional intellectuals cannot escape politics. </w:t>
      </w:r>
      <w:r w:rsidRPr="00A33AC5">
        <w:rPr>
          <w:rStyle w:val="StyleUnderline"/>
        </w:rPr>
        <w:t>When examining issues surrounding the humanization of the universe, supposedly ‘objective’ sociological work can also become political</w:t>
      </w:r>
      <w:r w:rsidRPr="00A33AC5">
        <w:rPr>
          <w:sz w:val="12"/>
        </w:rPr>
        <w:t xml:space="preserve">, as can be recognized in the case of Diane Vaughan’s study of the Challenger disaster (Vaughan 1996, 2005). Using a Durkheimian concept of ‘normalized deviance’ to understand what had happened, Vaughan conducted detailed ethnographic work on the decisionmaking process within NASA. This work established that they knew full well that there were risks involved. They had received warnings that the ‘O rings’ in a solid fuel booster could erode and could even disastrously break on a cold day. Yet they went ahead and allowed their ‘deviance’ to become part of their normal working culture. The known risk was ignored, not least because they were under financial and political pressure to make the launch go ahead. The result is well known. An O ring broke, flame reached a propellant tank, Challenger was destroyed and seven astronauts were killed. Vaughan warned that a similar problem could recur given NASA’s working culture and this actually happened on 1 February 2003 when the Columbia shuttle crashed. From that point on Vaughan had to deal with constant demands from the media. And her detailed work was so impressive that she was actually made a consultant to the government-appointed Columbia Accident Investigation Board (CAIB) (Vaughan 2005). Vaughan was drawn on because her original work was relatively detached from the social and political circumstances of outer space humanization. Values regarding these matters were not considered and her work was used to simply avert future disasters. As Burawoy puts it: ‘Vaughan was not taking a position on whether money should be invested in the space programme or not, she was concerned to prevent technological catastrophes’ (Burawoy 2005a: 422). Yet others tried to use her work in more political ways. Organic intellectuals Pursuing this emphasis further, it is important to identify the intellectuals working more directly on the side of the commercial and military development of space and those fighting against it. Gramsci’s concern is not simply with the traditional intelligentsia, but with those within every class who emerge to articulate their ideas and concerns. As Gramsci says, ‘every social group, coming into existence . . . creates together with itself, organically, one or more strata of intellectuals’ (1971: 5). </w:t>
      </w:r>
      <w:r w:rsidRPr="00A33AC5">
        <w:rPr>
          <w:rStyle w:val="StyleUnderline"/>
        </w:rPr>
        <w:t>One set of intellectuals in Gramsci’s picture is directly and explicitly linked to capital. It consists of the many scientists and managers working directly for industry of all kinds and for financial institutions</w:t>
      </w:r>
      <w:r w:rsidRPr="00A33AC5">
        <w:rPr>
          <w:sz w:val="12"/>
        </w:rPr>
        <w:t xml:space="preserve">. Their financial rewards and their values stem not only from the carefully orchestrated divisions between mental and manual work but from their close </w:t>
      </w:r>
      <w:r w:rsidRPr="00A33AC5">
        <w:rPr>
          <w:sz w:val="12"/>
        </w:rPr>
        <w:lastRenderedPageBreak/>
        <w:t xml:space="preserve">connection with private industry and its expansion. </w:t>
      </w:r>
      <w:r w:rsidRPr="00A33AC5">
        <w:rPr>
          <w:rStyle w:val="StyleUnderline"/>
        </w:rPr>
        <w:t>Following on from this, we see capital’s intellectuals vocally supporting the development of space, and articulating ideological justifications for the project</w:t>
      </w:r>
      <w:r w:rsidRPr="00A33AC5">
        <w:rPr>
          <w:sz w:val="12"/>
        </w:rPr>
        <w:t xml:space="preserve">. One example would be the entrepreneurs who have contributed chapters to Hudgins’s (2002) collection Space: The Free Market Frontier. Other examples are found amongst the advocates campaigning on behalf of the major space corporations like Boeing and Lockheed and on behalf of an elite of engineers and scientists more generally (for a discussion of the advocacy of these groups see Michaud (1986: chapter 2)). There is also a campaign in support of missile defence, the Missile Defense Advocacy Alliance, campaigning largely on behalf of corporations that stand to win contracts for such systems, but supported by ‘intellectuals’ like Riki Ellison, a former pro-football player and ex-employee of the National Missile Defense Company. These intellectuals justify missile defence on extremely conservative and nationalistic political grounds, arguing for its necessity in ‘protecting our world, our nation, our families, our way of life’. The rocket scientist Wernher von Braun appears to have been an organic intellectual, speaking on behalf of the interests of the group of rocket scientists to which he belonged. Yet according to many biographical accounts he was largely ambivalent about politics and merely utilized whichever rhetoric would enable him to continue his rocket science (see Peoples (2006) for a lengthier discussion). As such he became a key cultural figure in the promotion of the American space programme. The one-time Nazi scientist even ended up campaigning for ethnic minority involvement in the space programme. His leadership in collaboration with Walt Disney amongst others helped win popular consent for the space programme (Figure C.2). As Kilgore muses: If he could not convince the majority that space is the terrain of manifest destiny, then he would appeal to the minority interest in the attractions of an ever-expanding capitalism; if the expansion of human rights displeased, then he allowed that an insipient totalitarianism could be accommodated; if an audience was unmoved by secular rationalism, then he would deploy the gospel of space. (Kilgore 2003: 57) Von Braun therefore spoke on behalf of the group of scientists from which he had emerged, but aligned himself with whichever interests suited him at the time. And different social groups drew on his technical expertise as and when they could. A third set of intellectuals in Gramsci’s scheme is that attached to the resisters themselves. These are the intellectuals ‘organic’ to the subordinated or subaltern classes. They are again the people using their abilities and knowledge towards emancipating oppressed people. In Gramsci’s time and to an extent in our day they would include people attached to the labour movement and to trade unions. They are also people with high levels of cultural capital such as teachers and workers in the public sector. </w:t>
      </w:r>
      <w:r w:rsidRPr="00A33AC5">
        <w:rPr>
          <w:rStyle w:val="StyleUnderline"/>
        </w:rPr>
        <w:t>These are the main ‘intellectuals’ of the present day, ‘cultural leaders’, creating new trends in consumption, often including more ascetic tastes and resistances to consumerism (Savage et al. 1992). Here the prospects for resistance and the making of new kinds of coalition between dominant and subordinate groups are more promising</w:t>
      </w:r>
      <w:r w:rsidRPr="00A33AC5">
        <w:rPr>
          <w:sz w:val="12"/>
        </w:rPr>
        <w:t xml:space="preserve">. They are more likely to endorse projects not wholly devoted to further capital accumulation. They have a vested interest in their elite status, but subordinate orders, themselves low on economic capital, may find useful alliances with them. Bruce Gagnon (Coordinator of the Global Network Against Weapons and Nuclear Power in Space), Mel Hurtig (publisher) and Loring Wirbel (journalist) are amongst the leading ‘organic intellectuals’ resisting the use of outer space to enhance the already powerful. </w:t>
      </w:r>
      <w:r w:rsidRPr="00A33AC5">
        <w:rPr>
          <w:rStyle w:val="StyleUnderline"/>
        </w:rPr>
        <w:t>It is around such people that an alternative, counter-hegemonic ideology about the future use of outer space is being formed. Representing and articulating the demands of those who resist the current ways in which outer space is being humanized, their programme includes transforming what Harvey calls the ‘primary circuit’ of capital into making commodities for peaceful purposes</w:t>
      </w:r>
      <w:r w:rsidRPr="00A33AC5">
        <w:rPr>
          <w:sz w:val="12"/>
        </w:rPr>
        <w:t xml:space="preserve">. It is not always clear what forms of politics on Earth are to be engaged with for these purposes to come about but, as the Global Network recognizes, it entails the conversion of the armaments and aerospace businesses into producing socially useful products, in particular those that would supply renewable energy (Global Network 2006) Towards a sociology of the universe There have recently been renewed calls for ‘a public sociology’ (Burawoy 2005a,b). There are, according to Burawoy, two kinds of public sociologist. One is addressing the public at large. He or she is clarifying the link between public and private issues, as first outlined by C. Wright Mills (1959) in The Sociological Imagination. The other is directly linked in an ‘organic’ way to subordinated sections of the population such as the labour movement or immigrants. These two strategies, Burawoy suggests, are complementary to one another, with both groups informing each other. </w:t>
      </w:r>
      <w:r w:rsidRPr="00A33AC5">
        <w:rPr>
          <w:rStyle w:val="StyleUnderline"/>
        </w:rPr>
        <w:t xml:space="preserve">Throughout this book we have referred to and attempted to explain increasing levels of privatization, commodification and widening social inequalities. </w:t>
      </w:r>
      <w:r w:rsidRPr="00A33AC5">
        <w:rPr>
          <w:rStyle w:val="StyleUnderline"/>
          <w:highlight w:val="yellow"/>
        </w:rPr>
        <w:t>Sociology</w:t>
      </w:r>
      <w:r w:rsidRPr="00A33AC5">
        <w:rPr>
          <w:rStyle w:val="StyleUnderline"/>
        </w:rPr>
        <w:t xml:space="preserve"> as a whole, Burawoy argues, </w:t>
      </w:r>
      <w:r w:rsidRPr="00A33AC5">
        <w:rPr>
          <w:rStyle w:val="StyleUnderline"/>
          <w:highlight w:val="yellow"/>
        </w:rPr>
        <w:t>needs to explain and help resistance to these processes</w:t>
      </w:r>
      <w:r w:rsidRPr="00A33AC5">
        <w:rPr>
          <w:rStyle w:val="StyleUnderline"/>
        </w:rPr>
        <w:t>. Sociologists, he argues, are also well placed to present alternative visions of future society</w:t>
      </w:r>
      <w:r w:rsidRPr="00A33AC5">
        <w:rPr>
          <w:sz w:val="12"/>
        </w:rPr>
        <w:t xml:space="preserve">. Where is society headed? How can this be changed? </w:t>
      </w:r>
      <w:r w:rsidRPr="00A33AC5">
        <w:rPr>
          <w:rStyle w:val="StyleUnderline"/>
        </w:rPr>
        <w:t>Sociologists should not construct themselves as detached intellectuals, but should make their political commitments clear</w:t>
      </w:r>
      <w:r w:rsidRPr="00A33AC5">
        <w:rPr>
          <w:sz w:val="12"/>
        </w:rPr>
        <w:t xml:space="preserve">. </w:t>
      </w:r>
      <w:r w:rsidRPr="00A33AC5">
        <w:rPr>
          <w:rStyle w:val="Emphasis"/>
          <w:highlight w:val="yellow"/>
        </w:rPr>
        <w:t>Their concerns should be with revealing the suffering that results from social processes that serve the interests of those in powe</w:t>
      </w:r>
      <w:r w:rsidRPr="00A33AC5">
        <w:rPr>
          <w:rStyle w:val="Emphasis"/>
        </w:rPr>
        <w:t>r</w:t>
      </w:r>
      <w:r w:rsidRPr="00A33AC5">
        <w:rPr>
          <w:sz w:val="12"/>
        </w:rPr>
        <w:t xml:space="preserve">. </w:t>
      </w:r>
      <w:r w:rsidRPr="00A33AC5">
        <w:rPr>
          <w:rStyle w:val="StyleUnderline"/>
        </w:rPr>
        <w:t>There is a distinct danger that some fledgling projects to explore the relationship between society and the universe, such as the field of ‘astrosociology’ being developed by Jim Pass (2004), do little but reproduce hegemonic common sense about the benefits of space exploration and development (Ormrod 2005</w:t>
      </w:r>
      <w:r w:rsidRPr="00A33AC5">
        <w:rPr>
          <w:sz w:val="12"/>
        </w:rPr>
        <w:t xml:space="preserve">). Although astrosociology may draw public attention to under-researched issues, it will offer nothing if it does not do so critically. Some previous studies offer more hope for this kind of sociology. In 1964 Amitai Etzioni published The Moondoggle: Domestic and International Implications of the Space Race. It full-bloodedly criticized the space race as ‘a monumental misdecision’. On the one hand, resources had been switched away from pressing Earthly needs such as improved healthcare, education and civil rights. On the other hand, it had failed in virtually all of its promises. It had not stimulated economic growth in the United States because it did not need to raise productivity ‘since orbiting objects or miniaturizing atomic warheads does not have an automatic stimulant effect on consumers’ (1964: 73–4). ‘Spin-offs’ to the economy, in the form of, for example, miniaturization and new materials, were marginal and even trivial. ‘Some of the claims are safely projected into a remote and dateless future, others should never have been made; still others are exaggerated out of proportion to their real value’ (ibid.: 90). One of these claims was that the structure of the universe itself would be better understood by space travel, but this too turned out to be a chimera, a money-making device. </w:t>
      </w:r>
      <w:r w:rsidRPr="00A33AC5">
        <w:rPr>
          <w:rStyle w:val="StyleUnderline"/>
        </w:rPr>
        <w:t>Meanwhile, scientific manpower and public funds had been diverted from socially more worthwhile projects such as developing cures for cancer, heart disease and muscular dystrophy. Global society had been made an even more unequal and dangerous place but the ‘space race’ had been made a means of denying these realities</w:t>
      </w:r>
      <w:r w:rsidRPr="00A33AC5">
        <w:rPr>
          <w:sz w:val="12"/>
        </w:rPr>
        <w:t>. ‘</w:t>
      </w:r>
      <w:r w:rsidRPr="00A33AC5">
        <w:rPr>
          <w:rStyle w:val="StyleUnderline"/>
        </w:rPr>
        <w:t>Above all, the space race is used as an escape. By focusing on the Moon we delay facing ourselves, as Americans and as citizens of the Earth’</w:t>
      </w:r>
      <w:r w:rsidRPr="00A33AC5">
        <w:rPr>
          <w:sz w:val="12"/>
        </w:rPr>
        <w:t xml:space="preserve"> (ibid.: 198). Using his knowledge to support the dispossessed, Etzioni was raising the whole issue of whether the United States should engage in a space race at all, given the kinds of issues with which the dispossessed and the popular classes were much more concerned. Furthermore, he spelt out alternatives to the ‘common sense’ surrounding space travel and the militarization of outer space. As he wrote: One of the major duties of university people, even if there is no consensus whatsoever among them, is to keep raising issues – such as the value of fallout shelters, or the logic of sending a man to the Moon, or the logic of deterrence – thereby extending the public debate to include new alternatives. (Etzioni 1964: 64, original emphasis) Etzioni’s study, in short, certainly did not claim to be ‘objective’. It was an explanation of reality that was demonstrating that alternatives were possible. </w:t>
      </w:r>
      <w:r w:rsidRPr="00A33AC5">
        <w:rPr>
          <w:rStyle w:val="StyleUnderline"/>
        </w:rPr>
        <w:t>In this book we have aimed to go even further towards revealing ‘the worm in the apple’ of space humanization: outlining the capital processes which underpin it and in the process stripping away some of the hegemonic assumptions that serve to obscure them</w:t>
      </w:r>
      <w:r w:rsidRPr="00A33AC5">
        <w:rPr>
          <w:sz w:val="12"/>
        </w:rPr>
        <w:t xml:space="preserve">. </w:t>
      </w:r>
      <w:r w:rsidRPr="00A33AC5">
        <w:rPr>
          <w:rStyle w:val="StyleUnderline"/>
        </w:rPr>
        <w:t xml:space="preserve">This is what Roy Bhaskar (1986) refers to as an explanatory critique: the deliberate undermining of the false beliefs created by society based on social power and coercion. An explanatory critique exposes the causal mechanisms and elements that underlie the complexity of the social life and of the universe. Moreover, it exposes the ways in which these mechanisms are used by the powerful as a means of enhancing their authority over </w:t>
      </w:r>
      <w:r w:rsidRPr="00A33AC5">
        <w:rPr>
          <w:rStyle w:val="StyleUnderline"/>
        </w:rPr>
        <w:lastRenderedPageBreak/>
        <w:t xml:space="preserve">the rest of society. </w:t>
      </w:r>
      <w:r w:rsidRPr="00A33AC5">
        <w:rPr>
          <w:sz w:val="12"/>
        </w:rPr>
        <w:t xml:space="preserve">The science of outer space is now being deployed to humanize the cosmos in ways that not only reproduce the social order, but extend this order indefinitely into the cosmos. But an explanatory critique hopefully also shows that there is nothing inevitable about this process. </w:t>
      </w:r>
      <w:r w:rsidRPr="00A33AC5">
        <w:rPr>
          <w:rStyle w:val="Emphasis"/>
          <w:highlight w:val="yellow"/>
        </w:rPr>
        <w:t>Social and political alliances can be, and are being, forged against this particular form of humanization. New types of common sense can be constructed</w:t>
      </w:r>
      <w:r w:rsidRPr="00A33AC5">
        <w:rPr>
          <w:rStyle w:val="Emphasis"/>
        </w:rPr>
        <w:t xml:space="preserve">. </w:t>
      </w:r>
      <w:r w:rsidRPr="00A33AC5">
        <w:rPr>
          <w:rStyle w:val="StyleUnderline"/>
        </w:rPr>
        <w:t>Contemporary forms of subjectivity which are alienated from the cosmos and dreaming about being part of it are not inevitable</w:t>
      </w:r>
      <w:r w:rsidRPr="00A33AC5">
        <w:rPr>
          <w:sz w:val="12"/>
        </w:rPr>
        <w:t xml:space="preserve">. </w:t>
      </w:r>
      <w:r w:rsidRPr="00A33AC5">
        <w:rPr>
          <w:rStyle w:val="StyleUnderline"/>
        </w:rPr>
        <w:t xml:space="preserve">They are the product of recent times and can certainly undergo change in a more socially progressive direction. </w:t>
      </w:r>
      <w:r w:rsidRPr="00A33AC5">
        <w:rPr>
          <w:sz w:val="12"/>
        </w:rPr>
        <w:t xml:space="preserve">Space for good or ill? Some might now argue that all forms of space humanization should be halted. The weaponization of outer space is especially dangerous and this might be the first part of space humanization to be abandoned. </w:t>
      </w:r>
      <w:r w:rsidRPr="00A33AC5">
        <w:rPr>
          <w:rStyle w:val="StyleUnderline"/>
        </w:rPr>
        <w:t>As Etzioni wrote nearly half a century ago, it can be persuasively argued that the huge cost of all space activities massively detracts from public spending on much more serious social needs on Earth. There is, therefore, a stron</w:t>
      </w:r>
      <w:r w:rsidRPr="00A33AC5">
        <w:rPr>
          <w:sz w:val="12"/>
        </w:rPr>
        <w:t xml:space="preserve">g social and economic case for abandoning all forms of space activity. Alternatively, rather than being founded on the interests of capital, and individualist fantasies, </w:t>
      </w:r>
      <w:r w:rsidRPr="00A33AC5">
        <w:rPr>
          <w:rStyle w:val="StyleUnderline"/>
          <w:highlight w:val="yellow"/>
        </w:rPr>
        <w:t xml:space="preserve">the humanization of </w:t>
      </w:r>
      <w:r w:rsidRPr="00A33AC5">
        <w:rPr>
          <w:rStyle w:val="StyleUnderline"/>
        </w:rPr>
        <w:t xml:space="preserve">outer </w:t>
      </w:r>
      <w:r w:rsidRPr="00A33AC5">
        <w:rPr>
          <w:rStyle w:val="StyleUnderline"/>
          <w:highlight w:val="yellow"/>
        </w:rPr>
        <w:t xml:space="preserve">space could emphasize collective responsibilities </w:t>
      </w:r>
      <w:r w:rsidRPr="00A33AC5">
        <w:rPr>
          <w:rStyle w:val="StyleUnderline"/>
        </w:rPr>
        <w:t xml:space="preserve">on Earth </w:t>
      </w:r>
      <w:r w:rsidRPr="00A33AC5">
        <w:rPr>
          <w:rStyle w:val="StyleUnderline"/>
          <w:highlight w:val="yellow"/>
        </w:rPr>
        <w:t xml:space="preserve">and try to ensure that any gains </w:t>
      </w:r>
      <w:r w:rsidRPr="00A33AC5">
        <w:rPr>
          <w:rStyle w:val="StyleUnderline"/>
        </w:rPr>
        <w:t xml:space="preserve">made through space exploration </w:t>
      </w:r>
      <w:r w:rsidRPr="00A33AC5">
        <w:rPr>
          <w:rStyle w:val="StyleUnderline"/>
          <w:highlight w:val="yellow"/>
        </w:rPr>
        <w:t xml:space="preserve">were spread throughout to improve the lot of the dispossessed </w:t>
      </w:r>
      <w:r w:rsidRPr="00A33AC5">
        <w:rPr>
          <w:rStyle w:val="StyleUnderline"/>
        </w:rPr>
        <w:t>on Earth</w:t>
      </w:r>
      <w:r w:rsidRPr="00A33AC5">
        <w:rPr>
          <w:sz w:val="12"/>
        </w:rPr>
        <w:t xml:space="preserve"> (as was the original aim of the United Nations Moon Agreement). To quote Etzioni, ‘As </w:t>
      </w:r>
      <w:r w:rsidRPr="00A33AC5">
        <w:rPr>
          <w:rStyle w:val="StyleUnderline"/>
        </w:rPr>
        <w:t>we move deeper into space we should be facing Earth and allow our deprived world to set the pace’</w:t>
      </w:r>
      <w:r w:rsidRPr="00A33AC5">
        <w:rPr>
          <w:sz w:val="12"/>
        </w:rPr>
        <w:t xml:space="preserve"> (1964: 198). In theory, so long as funds are not diverted from more socially necessary projects, this is not incompatible with scientific exploration of outer space aimed at simply discovering how the universe is structured. Earth imaging technology available freely to all can be used to track refugee populations, or chart changes in the environment caused by global warming. So long as it is not motivated by fear and panic, ‘space for peace’ could also include diverting risk stemming from Earth-bound asteroids: a plan under active development by NASA and the European Space Agency (Gray 2007). As President Kennedy acknowledged in 1962, whether space science is used ‘for good or ill depends on man’. He was confident himself that ‘space can be explored without feeding the fires of war, without repeating the mistakes that man has made in extending his writ around this globe of ours’ (Kennedy 1962). There are signs that perhaps the European space programme will cease treating the universe as an object for the exercise of power and instead ensure space technology is used for the public good (Mean and Wilsdon 2004). </w:t>
      </w:r>
      <w:r w:rsidRPr="00A33AC5">
        <w:rPr>
          <w:rStyle w:val="StyleUnderline"/>
        </w:rPr>
        <w:t>Alternatively, and much more ambitiously, humanization could attempt to emulate the early twentieth-century Russian cosmists by spreading a socialist or communist society throughout the whole of nearby outer space</w:t>
      </w:r>
      <w:r w:rsidRPr="00A33AC5">
        <w:rPr>
          <w:sz w:val="12"/>
        </w:rPr>
        <w:t xml:space="preserve">. This is a highly human-centred project and, as such, can be criticized for simply imposing humanity’s priorities, albeit communist priorities, on the cosmos as a whole. </w:t>
      </w:r>
      <w:r w:rsidRPr="00A33AC5">
        <w:rPr>
          <w:rStyle w:val="StyleUnderline"/>
        </w:rPr>
        <w:t xml:space="preserve">But any project is going to be ‘human’ or ‘anthropocentric’. Is a cosmos reproducing and expanding a socialist or communist society necessarily a problem? Perhaps the significance of the utopian cosmists is that they prefigured the possibility of alternative types of space humanization. </w:t>
      </w:r>
      <w:r w:rsidRPr="00A33AC5">
        <w:rPr>
          <w:sz w:val="12"/>
        </w:rPr>
        <w:t>Explanatory critique can only go so far. Philosophy and sociology are only tools for uncovering how reality is structured and for freeing up the discussion of feasible alternative</w:t>
      </w:r>
      <w:r w:rsidRPr="00A33AC5">
        <w:rPr>
          <w:rStyle w:val="StyleUnderline"/>
        </w:rPr>
        <w:t>s. It will take much hard work and politics on a mass scale to forge new social alliances, counter-hegemonic ideologies and space projects that benefit oppressed populations. The ultimate aim of this must be a relationship with the universe that does not further empower the already powerful.</w:t>
      </w:r>
    </w:p>
    <w:p w:rsidR="006359A2" w:rsidRPr="00A33AC5" w:rsidRDefault="006359A2" w:rsidP="006359A2"/>
    <w:p w:rsidR="006359A2" w:rsidRPr="00A33AC5" w:rsidRDefault="006359A2" w:rsidP="006359A2"/>
    <w:p w:rsidR="006359A2" w:rsidRPr="00A33AC5" w:rsidRDefault="006359A2" w:rsidP="006359A2">
      <w:pPr>
        <w:pStyle w:val="Heading3"/>
        <w:rPr>
          <w:rFonts w:cs="Arial"/>
        </w:rPr>
      </w:pPr>
      <w:r w:rsidRPr="00A33AC5">
        <w:rPr>
          <w:rFonts w:cs="Arial"/>
        </w:rPr>
        <w:lastRenderedPageBreak/>
        <w:t>SPS Link – 2NC</w:t>
      </w:r>
    </w:p>
    <w:p w:rsidR="006359A2" w:rsidRPr="00A33AC5" w:rsidRDefault="006359A2" w:rsidP="006359A2"/>
    <w:p w:rsidR="006359A2" w:rsidRPr="00A33AC5" w:rsidRDefault="006359A2" w:rsidP="006359A2">
      <w:pPr>
        <w:pStyle w:val="Heading4"/>
        <w:rPr>
          <w:rFonts w:cs="Arial"/>
        </w:rPr>
      </w:pPr>
      <w:r w:rsidRPr="00A33AC5">
        <w:rPr>
          <w:rFonts w:cs="Arial"/>
        </w:rPr>
        <w:t>SPS is a band-aid solution for internal contradictions of capitalism and would be monopolized by the elite</w:t>
      </w:r>
    </w:p>
    <w:p w:rsidR="006359A2" w:rsidRPr="00A33AC5" w:rsidRDefault="006359A2" w:rsidP="006359A2">
      <w:r w:rsidRPr="00A33AC5">
        <w:t xml:space="preserve">Peter </w:t>
      </w:r>
      <w:r w:rsidRPr="00A33AC5">
        <w:rPr>
          <w:rStyle w:val="Style13ptBold"/>
        </w:rPr>
        <w:t>Dickens 7,</w:t>
      </w:r>
      <w:r w:rsidRPr="00A33AC5">
        <w:t xml:space="preserve"> Affiliated Lecturer in the Faculty of Social and Political Sciences at the University of Cambridge and Visiting Professor of Sociology, University of Essex, Cosmic Society: Towards a sociology of the universe, ISBN 0-203-94150-0 </w:t>
      </w:r>
      <w:r w:rsidR="00A33AC5" w:rsidRPr="00A33AC5">
        <w:rPr>
          <w:b/>
          <w:sz w:val="20"/>
          <w:szCs w:val="20"/>
        </w:rPr>
        <w:t>****NCC’19 Novice Packet****</w:t>
      </w:r>
    </w:p>
    <w:p w:rsidR="006359A2" w:rsidRPr="00A33AC5" w:rsidRDefault="006359A2" w:rsidP="006359A2">
      <w:pPr>
        <w:rPr>
          <w:sz w:val="14"/>
        </w:rPr>
      </w:pPr>
      <w:r w:rsidRPr="00A33AC5">
        <w:rPr>
          <w:sz w:val="14"/>
        </w:rPr>
        <w:t>The idea of using satellites for harnessing solar power was introduced by Glazer (1968), and became central to Gerard O’Neill’s space colony plans discussed below</w:t>
      </w:r>
      <w:r w:rsidRPr="00A33AC5">
        <w:rPr>
          <w:rStyle w:val="StyleUnderline"/>
        </w:rPr>
        <w:t>. But we need again to remain cautious</w:t>
      </w:r>
      <w:r w:rsidRPr="00A33AC5">
        <w:rPr>
          <w:sz w:val="14"/>
        </w:rPr>
        <w:t xml:space="preserve">. The main criticism is the expense of the electricity they would produce. There are serious questions about its profitability, at least in the short to medium term (Macauley 2000). Those who do not write off the idea completely believe that it will become profitable and viable and may actually happen fairly soon, though requiring some form of private–public partnership or World Bank funding (Collins 2000; Kassing 2000; Woodell 2000). But this will only be at the point when the unit cost of electricity produced by Earthly power sources rises above the unit cost of satellite solar power. </w:t>
      </w:r>
      <w:r w:rsidRPr="00A33AC5">
        <w:rPr>
          <w:rStyle w:val="StyleUnderline"/>
        </w:rPr>
        <w:t>According to many estimates this will not be until reserves on Earth are much more depleted. Only then will this particular outer spatial fix become profitable</w:t>
      </w:r>
      <w:r w:rsidRPr="00A33AC5">
        <w:rPr>
          <w:sz w:val="14"/>
        </w:rPr>
        <w:t xml:space="preserve">. </w:t>
      </w:r>
      <w:r w:rsidRPr="00A33AC5">
        <w:rPr>
          <w:rStyle w:val="StyleUnderline"/>
        </w:rPr>
        <w:t xml:space="preserve">If it were ever to happen, the energy produced would be extremely expensive and, because of the massive investment it would require, would </w:t>
      </w:r>
      <w:r w:rsidRPr="00A33AC5">
        <w:rPr>
          <w:rStyle w:val="Emphasis"/>
        </w:rPr>
        <w:t>very likely be monopolized</w:t>
      </w:r>
      <w:r w:rsidRPr="00A33AC5">
        <w:rPr>
          <w:sz w:val="14"/>
        </w:rPr>
        <w:t xml:space="preserve">. </w:t>
      </w:r>
      <w:r w:rsidRPr="00A33AC5">
        <w:rPr>
          <w:rStyle w:val="StyleUnderline"/>
        </w:rPr>
        <w:t>However, it can be argued that it will simply never be viable because it is cheaper to produce renewable energy on Earth than it would be in space</w:t>
      </w:r>
      <w:r w:rsidRPr="00A33AC5">
        <w:rPr>
          <w:sz w:val="14"/>
        </w:rPr>
        <w:t xml:space="preserve">. One commentator (Launius 2003) outlines the argument that equivalent electricity could be produced by covering a section of the Sahara in solar panels, and it would be a great deal cheaper, safer and easier to maintain (Collins (2000) disagrees). </w:t>
      </w:r>
      <w:r w:rsidRPr="00A33AC5">
        <w:rPr>
          <w:rStyle w:val="Emphasis"/>
        </w:rPr>
        <w:t>To Launius, outer space collectors of solar power look like an excuse for a space programme rather than a legitimate solution to energy problems</w:t>
      </w:r>
      <w:r w:rsidRPr="00A33AC5">
        <w:rPr>
          <w:rStyle w:val="StyleUnderline"/>
        </w:rPr>
        <w:t>. So it is advisable to again be cautious about much of the highly optimistic publicity surrounding the use of solar power for Earthly needs</w:t>
      </w:r>
      <w:r w:rsidRPr="00A33AC5">
        <w:rPr>
          <w:sz w:val="14"/>
        </w:rPr>
        <w:t>. A study of representatives of the energy industry and of industry concluded that, for the next quarter of a century at least, conventional electricity generation in both developed and developing countries will be more than adequate to deal with demand (Macauley 2000).</w:t>
      </w:r>
    </w:p>
    <w:p w:rsidR="006359A2" w:rsidRPr="00A33AC5" w:rsidRDefault="006359A2" w:rsidP="006359A2"/>
    <w:p w:rsidR="006359A2" w:rsidRPr="00A33AC5" w:rsidRDefault="006359A2" w:rsidP="006359A2">
      <w:pPr>
        <w:pStyle w:val="Heading3"/>
        <w:rPr>
          <w:rFonts w:cs="Arial"/>
        </w:rPr>
      </w:pPr>
      <w:r w:rsidRPr="00A33AC5">
        <w:rPr>
          <w:rFonts w:cs="Arial"/>
        </w:rPr>
        <w:lastRenderedPageBreak/>
        <w:t>Tech Link – 2NC</w:t>
      </w:r>
    </w:p>
    <w:p w:rsidR="006359A2" w:rsidRPr="00A33AC5" w:rsidRDefault="006359A2" w:rsidP="006359A2"/>
    <w:p w:rsidR="006359A2" w:rsidRPr="00A33AC5" w:rsidRDefault="006359A2" w:rsidP="006359A2">
      <w:pPr>
        <w:pStyle w:val="Heading4"/>
        <w:rPr>
          <w:rFonts w:cs="Arial"/>
        </w:rPr>
      </w:pPr>
      <w:r w:rsidRPr="00A33AC5">
        <w:rPr>
          <w:rFonts w:cs="Arial"/>
        </w:rPr>
        <w:t xml:space="preserve">Technical solutions to resource shortages naturalize inequality inherent in neoliberalism and assume equal access – their faith in innovation leaves instability unchecked and makes nuclear war thinkable </w:t>
      </w:r>
    </w:p>
    <w:p w:rsidR="006359A2" w:rsidRPr="00A33AC5" w:rsidRDefault="006359A2" w:rsidP="006359A2">
      <w:r w:rsidRPr="00A33AC5">
        <w:rPr>
          <w:rStyle w:val="Style13ptBold"/>
        </w:rPr>
        <w:t>Gilbert 12</w:t>
      </w:r>
      <w:r w:rsidRPr="00A33AC5">
        <w:t xml:space="preserve"> Sara, PhD student, MA of Geography, @ U. Washington, “Aspirations and Anxieties: The Neoliberal Geopolitics of the NIC,” Submitted in fulfillment of an MA in geography  https://digital.lib.washington.edu/researchworks/bitstream/handle/1773/20892/Gilbert_washington_0250O_10258.pdf?sequence=1</w:t>
      </w:r>
      <w:r w:rsidR="00A33AC5" w:rsidRPr="00A33AC5">
        <w:rPr>
          <w:b/>
          <w:sz w:val="20"/>
          <w:szCs w:val="20"/>
        </w:rPr>
        <w:t>****NCC’19 Novice Packet****</w:t>
      </w:r>
    </w:p>
    <w:p w:rsidR="006359A2" w:rsidRPr="00A33AC5" w:rsidRDefault="006359A2" w:rsidP="006359A2">
      <w:pPr>
        <w:rPr>
          <w:sz w:val="10"/>
        </w:rPr>
      </w:pPr>
      <w:r w:rsidRPr="00A33AC5">
        <w:rPr>
          <w:sz w:val="10"/>
        </w:rPr>
        <w:t xml:space="preserve">Discussions of technology are a site of tension between two competing imaginations of space in Global Trends 2025. On the one hand, </w:t>
      </w:r>
      <w:r w:rsidRPr="00A33AC5">
        <w:rPr>
          <w:rStyle w:val="StyleUnderline"/>
        </w:rPr>
        <w:t xml:space="preserve">there is </w:t>
      </w:r>
      <w:r w:rsidRPr="00A33AC5">
        <w:rPr>
          <w:rStyle w:val="StyleUnderline"/>
          <w:highlight w:val="yellow"/>
        </w:rPr>
        <w:t>the idea</w:t>
      </w:r>
      <w:r w:rsidRPr="00A33AC5">
        <w:rPr>
          <w:rStyle w:val="StyleUnderline"/>
        </w:rPr>
        <w:t xml:space="preserve"> that</w:t>
      </w:r>
      <w:r w:rsidRPr="00A33AC5">
        <w:rPr>
          <w:sz w:val="10"/>
        </w:rPr>
        <w:t xml:space="preserve"> technological innovation and the benefits of </w:t>
      </w:r>
      <w:r w:rsidRPr="00A33AC5">
        <w:rPr>
          <w:rStyle w:val="StyleUnderline"/>
          <w:highlight w:val="yellow"/>
        </w:rPr>
        <w:t>new tech</w:t>
      </w:r>
      <w:r w:rsidRPr="00A33AC5">
        <w:rPr>
          <w:sz w:val="10"/>
        </w:rPr>
        <w:t xml:space="preserve">nology </w:t>
      </w:r>
      <w:r w:rsidRPr="00A33AC5">
        <w:rPr>
          <w:rStyle w:val="StyleUnderline"/>
          <w:highlight w:val="yellow"/>
        </w:rPr>
        <w:t>will diffuse</w:t>
      </w:r>
      <w:r w:rsidRPr="00A33AC5">
        <w:rPr>
          <w:rStyle w:val="StyleUnderline"/>
        </w:rPr>
        <w:t xml:space="preserve"> over the smooth surface of the earth</w:t>
      </w:r>
      <w:r w:rsidRPr="00A33AC5">
        <w:rPr>
          <w:sz w:val="10"/>
        </w:rPr>
        <w:t xml:space="preserve">, thus </w:t>
      </w:r>
      <w:r w:rsidRPr="00A33AC5">
        <w:rPr>
          <w:rStyle w:val="StyleUnderline"/>
          <w:highlight w:val="yellow"/>
        </w:rPr>
        <w:t>bringing</w:t>
      </w:r>
      <w:r w:rsidRPr="00A33AC5">
        <w:rPr>
          <w:rStyle w:val="StyleUnderline"/>
        </w:rPr>
        <w:t xml:space="preserve"> the benefits of </w:t>
      </w:r>
      <w:r w:rsidRPr="00A33AC5">
        <w:rPr>
          <w:rStyle w:val="StyleUnderline"/>
          <w:highlight w:val="yellow"/>
        </w:rPr>
        <w:t>innovation</w:t>
      </w:r>
      <w:r w:rsidRPr="00A33AC5">
        <w:rPr>
          <w:rStyle w:val="StyleUnderline"/>
        </w:rPr>
        <w:t xml:space="preserve"> </w:t>
      </w:r>
      <w:r w:rsidRPr="00A33AC5">
        <w:rPr>
          <w:rStyle w:val="StyleUnderline"/>
          <w:highlight w:val="yellow"/>
        </w:rPr>
        <w:t>to the poor</w:t>
      </w:r>
      <w:r w:rsidRPr="00A33AC5">
        <w:rPr>
          <w:rStyle w:val="StyleUnderline"/>
        </w:rPr>
        <w:t xml:space="preserve"> masses (e</w:t>
      </w:r>
      <w:r w:rsidRPr="00A33AC5">
        <w:rPr>
          <w:sz w:val="10"/>
        </w:rPr>
        <w:t xml:space="preserve">.g., </w:t>
      </w:r>
      <w:r w:rsidRPr="00A33AC5">
        <w:rPr>
          <w:rStyle w:val="StyleUnderline"/>
        </w:rPr>
        <w:t>increased food capacity</w:t>
      </w:r>
      <w:r w:rsidRPr="00A33AC5">
        <w:rPr>
          <w:sz w:val="10"/>
        </w:rPr>
        <w:t xml:space="preserve">). </w:t>
      </w:r>
      <w:r w:rsidRPr="00A33AC5">
        <w:rPr>
          <w:rStyle w:val="StyleUnderline"/>
          <w:highlight w:val="yellow"/>
        </w:rPr>
        <w:t>Here</w:t>
      </w:r>
      <w:r w:rsidRPr="00A33AC5">
        <w:rPr>
          <w:sz w:val="10"/>
        </w:rPr>
        <w:t xml:space="preserve">, </w:t>
      </w:r>
      <w:r w:rsidRPr="00A33AC5">
        <w:rPr>
          <w:rStyle w:val="StyleUnderline"/>
          <w:highlight w:val="yellow"/>
        </w:rPr>
        <w:t>space is neutral</w:t>
      </w:r>
      <w:r w:rsidRPr="00A33AC5">
        <w:rPr>
          <w:rStyle w:val="StyleUnderline"/>
        </w:rPr>
        <w:t xml:space="preserve"> and technology passes through borders, benefiting those who need it</w:t>
      </w:r>
      <w:r w:rsidRPr="00A33AC5">
        <w:rPr>
          <w:sz w:val="10"/>
        </w:rPr>
        <w:t xml:space="preserve"> (more likely, </w:t>
      </w:r>
      <w:r w:rsidRPr="00A33AC5">
        <w:rPr>
          <w:rStyle w:val="StyleUnderline"/>
        </w:rPr>
        <w:t>those who can take advantage of it).</w:t>
      </w:r>
      <w:r w:rsidRPr="00A33AC5">
        <w:rPr>
          <w:sz w:val="10"/>
        </w:rPr>
        <w:t xml:space="preserve"> This innocent view of the relationship between technology and space, however, is also haunted by a more fearful imagination of technological diffusion expressed through anxious narratives about communications networks and the diffusion of weapons technology to nonstate actors. In the context of these anxieties, technology either provides a point of connection for actors who would usurp the authority of states to set the international agenda, or technology is a weapon which would allow actors such as terrorists to usurp states' role as the only legitimate perpetrators of violence. Analyzing the “smooth space" world view in terms of both its hopeful and fearful aspects reveals that what is really at stake in this vision of change is state power (deterritorialization). and especially US supremacy. While </w:t>
      </w:r>
      <w:r w:rsidRPr="00A33AC5">
        <w:rPr>
          <w:rStyle w:val="StyleUnderline"/>
        </w:rPr>
        <w:t>the construction of</w:t>
      </w:r>
      <w:r w:rsidRPr="00A33AC5">
        <w:rPr>
          <w:sz w:val="10"/>
        </w:rPr>
        <w:t xml:space="preserve"> particularly </w:t>
      </w:r>
      <w:r w:rsidRPr="00A33AC5">
        <w:rPr>
          <w:rStyle w:val="StyleUnderline"/>
        </w:rPr>
        <w:t>neoliberal and state-centric normativity could be usefully analyzed in terms of discourses of geoeconomic and geopolitics</w:t>
      </w:r>
      <w:r w:rsidRPr="00A33AC5">
        <w:rPr>
          <w:sz w:val="10"/>
        </w:rPr>
        <w:t xml:space="preserve">. I understand </w:t>
      </w:r>
      <w:r w:rsidRPr="00A33AC5">
        <w:rPr>
          <w:rStyle w:val="StyleUnderline"/>
        </w:rPr>
        <w:t>the discourse of technological change in Global Trends 2025 in terms of neoliberal geopolitics</w:t>
      </w:r>
      <w:r w:rsidRPr="00A33AC5">
        <w:rPr>
          <w:sz w:val="10"/>
        </w:rPr>
        <w:t xml:space="preserve"> (as I suggest above), </w:t>
      </w:r>
      <w:r w:rsidRPr="00A33AC5">
        <w:rPr>
          <w:rStyle w:val="StyleUnderline"/>
        </w:rPr>
        <w:t>which captures the co-constitution and co-application of neoliberal economic</w:t>
      </w:r>
      <w:r w:rsidRPr="00A33AC5">
        <w:rPr>
          <w:sz w:val="10"/>
        </w:rPr>
        <w:t xml:space="preserve"> </w:t>
      </w:r>
      <w:r w:rsidRPr="00A33AC5">
        <w:rPr>
          <w:rStyle w:val="StyleUnderline"/>
        </w:rPr>
        <w:t>reform and (US) state power.</w:t>
      </w:r>
      <w:r w:rsidRPr="00A33AC5">
        <w:rPr>
          <w:sz w:val="10"/>
        </w:rPr>
        <w:t xml:space="preserve"> Neoliberal geopolitics speaks to contradictory combination of geopolitical and geoeconomic discourses and spatial imaginations that I find in the report; the word ‘neoliberal' implies not just a particular type of calculation or logic (as in geoeconomics), but also a normative position, neoliberal geopolitics. </w:t>
      </w:r>
      <w:r w:rsidRPr="00A33AC5">
        <w:rPr>
          <w:rStyle w:val="StyleUnderline"/>
        </w:rPr>
        <w:t xml:space="preserve">This term better captures the way in which the discourse of techno logical change is positioned as part of a broader set of trends </w:t>
      </w:r>
      <w:r w:rsidRPr="00A33AC5">
        <w:rPr>
          <w:sz w:val="10"/>
        </w:rPr>
        <w:t xml:space="preserve">(global neoliberal capitalist expansion) that is “not only necessary, but good” (Roberts. Secor, and Sparke 2003). It is through this nonnative lens that Global Trends 2025 re-circulates longstanding narratives about US civilizing mission and “West vs. rest" within its discourses of technology. </w:t>
      </w:r>
      <w:r w:rsidRPr="00A33AC5">
        <w:rPr>
          <w:rStyle w:val="StyleUnderline"/>
        </w:rPr>
        <w:t>I group references to technology’s role in disrupting or sustaining such “West vs. rest” narratives</w:t>
      </w:r>
      <w:r w:rsidRPr="00A33AC5">
        <w:rPr>
          <w:sz w:val="10"/>
        </w:rPr>
        <w:t xml:space="preserve"> (as in the “World without the West” scenario) </w:t>
      </w:r>
      <w:r w:rsidRPr="00A33AC5">
        <w:rPr>
          <w:rStyle w:val="StyleUnderline"/>
        </w:rPr>
        <w:t>under a discussion of fearful and/or threatening discourses</w:t>
      </w:r>
      <w:r w:rsidRPr="00A33AC5">
        <w:rPr>
          <w:sz w:val="10"/>
        </w:rPr>
        <w:t xml:space="preserve">. As I argue earlier in the chapter, state control appears to be the most significant motivating factor for technological innovation in the territorialized vision of technological change surrounding questions of technology and geopolitical advantage in Global Trends. </w:t>
      </w:r>
      <w:r w:rsidRPr="00A33AC5">
        <w:rPr>
          <w:rStyle w:val="StyleUnderline"/>
        </w:rPr>
        <w:t>Innovation benefits nation states by benefiting national economies, and is framed here as a ‘lest for emerging powers”</w:t>
      </w:r>
      <w:r w:rsidRPr="00A33AC5">
        <w:rPr>
          <w:sz w:val="10"/>
        </w:rPr>
        <w:t xml:space="preserve"> (National Intelligence Council 2008a. 13). </w:t>
      </w:r>
      <w:r w:rsidRPr="00A33AC5">
        <w:rPr>
          <w:rStyle w:val="StyleUnderline"/>
        </w:rPr>
        <w:t>Technological innovation is framed as an underlying force propelling ‘globalisation'</w:t>
      </w:r>
      <w:r w:rsidRPr="00A33AC5">
        <w:rPr>
          <w:sz w:val="10"/>
        </w:rPr>
        <w:t xml:space="preserve"> (one of the report's ‘key drivers') that </w:t>
      </w:r>
      <w:r w:rsidRPr="00A33AC5">
        <w:rPr>
          <w:rStyle w:val="StyleUnderline"/>
        </w:rPr>
        <w:t>requires adherence to neoliberal free market principles.</w:t>
      </w:r>
      <w:r w:rsidRPr="00A33AC5">
        <w:rPr>
          <w:sz w:val="10"/>
        </w:rPr>
        <w:t xml:space="preserve"> In the discussion that follows, I discuss technology in terms of state power, especially with respect to control over nuclear weapons. I argue that </w:t>
      </w:r>
      <w:r w:rsidRPr="00A33AC5">
        <w:rPr>
          <w:rStyle w:val="StyleUnderline"/>
          <w:highlight w:val="yellow"/>
        </w:rPr>
        <w:t>these discussions</w:t>
      </w:r>
      <w:r w:rsidRPr="00A33AC5">
        <w:rPr>
          <w:sz w:val="10"/>
        </w:rPr>
        <w:t xml:space="preserve"> do a specific kind of political work: they </w:t>
      </w:r>
      <w:r w:rsidRPr="00A33AC5">
        <w:rPr>
          <w:rStyle w:val="Emphasis"/>
          <w:highlight w:val="yellow"/>
        </w:rPr>
        <w:t>naturalize neoliberal economic</w:t>
      </w:r>
      <w:r w:rsidRPr="00A33AC5">
        <w:rPr>
          <w:rStyle w:val="Emphasis"/>
        </w:rPr>
        <w:t xml:space="preserve"> </w:t>
      </w:r>
      <w:r w:rsidRPr="00A33AC5">
        <w:rPr>
          <w:rStyle w:val="Emphasis"/>
          <w:highlight w:val="yellow"/>
        </w:rPr>
        <w:t>relations</w:t>
      </w:r>
      <w:r w:rsidRPr="00A33AC5">
        <w:rPr>
          <w:sz w:val="10"/>
        </w:rPr>
        <w:t xml:space="preserve"> </w:t>
      </w:r>
      <w:r w:rsidRPr="00A33AC5">
        <w:rPr>
          <w:rStyle w:val="StyleUnderline"/>
          <w:highlight w:val="yellow"/>
        </w:rPr>
        <w:t>and</w:t>
      </w:r>
      <w:r w:rsidRPr="00A33AC5">
        <w:rPr>
          <w:sz w:val="10"/>
        </w:rPr>
        <w:t xml:space="preserve"> naturalize </w:t>
      </w:r>
      <w:r w:rsidRPr="00A33AC5">
        <w:rPr>
          <w:rStyle w:val="Emphasis"/>
          <w:highlight w:val="yellow"/>
        </w:rPr>
        <w:t>the state as the proper users of violent</w:t>
      </w:r>
      <w:r w:rsidRPr="00A33AC5">
        <w:rPr>
          <w:rStyle w:val="Emphasis"/>
        </w:rPr>
        <w:t xml:space="preserve"> </w:t>
      </w:r>
      <w:r w:rsidRPr="00A33AC5">
        <w:rPr>
          <w:rStyle w:val="Emphasis"/>
          <w:highlight w:val="yellow"/>
        </w:rPr>
        <w:t>tech</w:t>
      </w:r>
      <w:r w:rsidRPr="00A33AC5">
        <w:rPr>
          <w:rStyle w:val="Emphasis"/>
        </w:rPr>
        <w:t>nologies such as nuclear weapons</w:t>
      </w:r>
      <w:r w:rsidRPr="00A33AC5">
        <w:rPr>
          <w:sz w:val="10"/>
        </w:rPr>
        <w:t xml:space="preserve">. In the process, </w:t>
      </w:r>
      <w:r w:rsidRPr="00A33AC5">
        <w:rPr>
          <w:rStyle w:val="StyleUnderline"/>
          <w:highlight w:val="yellow"/>
        </w:rPr>
        <w:t>some states are</w:t>
      </w:r>
      <w:r w:rsidRPr="00A33AC5">
        <w:rPr>
          <w:rStyle w:val="StyleUnderline"/>
        </w:rPr>
        <w:t xml:space="preserve"> constructed as </w:t>
      </w:r>
      <w:r w:rsidRPr="00A33AC5">
        <w:rPr>
          <w:rStyle w:val="Emphasis"/>
          <w:highlight w:val="yellow"/>
        </w:rPr>
        <w:t>modem</w:t>
      </w:r>
      <w:r w:rsidRPr="00A33AC5">
        <w:rPr>
          <w:sz w:val="10"/>
          <w:highlight w:val="yellow"/>
        </w:rPr>
        <w:t xml:space="preserve">, </w:t>
      </w:r>
      <w:r w:rsidRPr="00A33AC5">
        <w:rPr>
          <w:rStyle w:val="Emphasis"/>
          <w:highlight w:val="yellow"/>
        </w:rPr>
        <w:t>progressive</w:t>
      </w:r>
      <w:r w:rsidRPr="00A33AC5">
        <w:rPr>
          <w:sz w:val="10"/>
          <w:highlight w:val="yellow"/>
        </w:rPr>
        <w:t xml:space="preserve"> </w:t>
      </w:r>
      <w:r w:rsidRPr="00A33AC5">
        <w:rPr>
          <w:rStyle w:val="StyleUnderline"/>
          <w:highlight w:val="yellow"/>
        </w:rPr>
        <w:t>and</w:t>
      </w:r>
      <w:r w:rsidRPr="00A33AC5">
        <w:rPr>
          <w:sz w:val="10"/>
        </w:rPr>
        <w:t xml:space="preserve"> </w:t>
      </w:r>
      <w:r w:rsidRPr="00A33AC5">
        <w:rPr>
          <w:rStyle w:val="StyleUnderline"/>
          <w:highlight w:val="yellow"/>
        </w:rPr>
        <w:t>some</w:t>
      </w:r>
      <w:r w:rsidRPr="00A33AC5">
        <w:rPr>
          <w:rStyle w:val="StyleUnderline"/>
        </w:rPr>
        <w:t xml:space="preserve"> kinds of violence </w:t>
      </w:r>
      <w:r w:rsidRPr="00A33AC5">
        <w:rPr>
          <w:rStyle w:val="StyleUnderline"/>
          <w:highlight w:val="yellow"/>
        </w:rPr>
        <w:t>are</w:t>
      </w:r>
      <w:r w:rsidRPr="00A33AC5">
        <w:rPr>
          <w:rStyle w:val="StyleUnderline"/>
        </w:rPr>
        <w:t xml:space="preserve"> constructed as in the service of some sort of stable international order</w:t>
      </w:r>
      <w:r w:rsidRPr="00A33AC5">
        <w:rPr>
          <w:sz w:val="10"/>
        </w:rPr>
        <w:t xml:space="preserve">, </w:t>
      </w:r>
      <w:r w:rsidRPr="00A33AC5">
        <w:rPr>
          <w:rStyle w:val="StyleUnderline"/>
        </w:rPr>
        <w:t xml:space="preserve">while other actors and kinds of violence are </w:t>
      </w:r>
      <w:r w:rsidRPr="00A33AC5">
        <w:rPr>
          <w:rStyle w:val="Emphasis"/>
        </w:rPr>
        <w:t xml:space="preserve">constructed as irrational and </w:t>
      </w:r>
      <w:r w:rsidRPr="00A33AC5">
        <w:rPr>
          <w:rStyle w:val="Emphasis"/>
          <w:highlight w:val="yellow"/>
        </w:rPr>
        <w:t>threatening</w:t>
      </w:r>
      <w:r w:rsidRPr="00A33AC5">
        <w:rPr>
          <w:sz w:val="10"/>
        </w:rPr>
        <w:t xml:space="preserve">. There are both hopeful and anxious aspects to technological change as it is narrated in Global Trends 2025. especially as in terms of the spread of technology across space. The hopeful view of technology bolsters arguments about modernization and progress through technology and the diffusion of Western-controlled and patented technology and ignores the incredible violence that attends this expansion (for example, the Cold War - scripted as bringing a nice stable, rational global order of power). I argue that at least two kinds of violence are obscured through narratives of technological change in Global Trends 2025: structural violence and state violence, which is accomplished through the adoption what I am calling the strategic resources and strategic weapoas models of technological change. In this section, I examine the strategic resources model of explaining technological change, in which innovation is the means of accessing strategic resources (here, food, oil and water). </w:t>
      </w:r>
      <w:r w:rsidRPr="00A33AC5">
        <w:rPr>
          <w:rStyle w:val="StyleUnderline"/>
        </w:rPr>
        <w:t>Technological development is offered as the solution for a variety of problems, from hunger, to global climate change, to oil shortages.</w:t>
      </w:r>
      <w:r w:rsidRPr="00A33AC5">
        <w:rPr>
          <w:sz w:val="10"/>
        </w:rPr>
        <w:t xml:space="preserve"> </w:t>
      </w:r>
      <w:r w:rsidRPr="00A33AC5">
        <w:rPr>
          <w:rStyle w:val="StyleUnderline"/>
        </w:rPr>
        <w:t>Global Trends 2025 places its hopes with technology even when, by their own admission, it seems like an unlikely solution, as in the case of oil shortages.</w:t>
      </w:r>
      <w:r w:rsidRPr="00A33AC5">
        <w:rPr>
          <w:sz w:val="10"/>
        </w:rPr>
        <w:t xml:space="preserve"> In this problem-solving role, and in terms of weapons superiority, technology is a source of power for states that can access it (states being the primary legitimate actors in their analysis). </w:t>
      </w:r>
      <w:r w:rsidRPr="00A33AC5">
        <w:rPr>
          <w:rStyle w:val="StyleUnderline"/>
        </w:rPr>
        <w:t>The following examples rely on the “technological fix" to resolve current and future problems such food shortages, oil shortages, and even human aging</w:t>
      </w:r>
      <w:r w:rsidRPr="00A33AC5">
        <w:rPr>
          <w:sz w:val="10"/>
        </w:rPr>
        <w:t xml:space="preserve">. For example. </w:t>
      </w:r>
      <w:r w:rsidRPr="00A33AC5">
        <w:rPr>
          <w:rStyle w:val="StyleUnderline"/>
        </w:rPr>
        <w:t>Global Trends advocates a second generation of Green Revolution technology to solve the problem of “food shortages.”</w:t>
      </w:r>
      <w:r w:rsidRPr="00A33AC5">
        <w:rPr>
          <w:sz w:val="10"/>
        </w:rPr>
        <w:t xml:space="preserve"> I argue that </w:t>
      </w:r>
      <w:r w:rsidRPr="00A33AC5">
        <w:rPr>
          <w:rStyle w:val="StyleUnderline"/>
          <w:highlight w:val="yellow"/>
        </w:rPr>
        <w:t>focusing on a</w:t>
      </w:r>
      <w:r w:rsidRPr="00A33AC5">
        <w:rPr>
          <w:rStyle w:val="StyleUnderline"/>
        </w:rPr>
        <w:t xml:space="preserve"> </w:t>
      </w:r>
      <w:r w:rsidRPr="00A33AC5">
        <w:rPr>
          <w:rStyle w:val="StyleUnderline"/>
          <w:highlight w:val="yellow"/>
        </w:rPr>
        <w:t>tech</w:t>
      </w:r>
      <w:r w:rsidRPr="00A33AC5">
        <w:rPr>
          <w:rStyle w:val="StyleUnderline"/>
        </w:rPr>
        <w:t xml:space="preserve">nological </w:t>
      </w:r>
      <w:r w:rsidRPr="00A33AC5">
        <w:rPr>
          <w:rStyle w:val="StyleUnderline"/>
          <w:highlight w:val="yellow"/>
        </w:rPr>
        <w:t>solution</w:t>
      </w:r>
      <w:r w:rsidRPr="00A33AC5">
        <w:rPr>
          <w:rStyle w:val="StyleUnderline"/>
        </w:rPr>
        <w:t xml:space="preserve"> to widespread hunger </w:t>
      </w:r>
      <w:r w:rsidRPr="00A33AC5">
        <w:rPr>
          <w:rStyle w:val="Emphasis"/>
          <w:highlight w:val="yellow"/>
        </w:rPr>
        <w:t>hides uneven relations</w:t>
      </w:r>
      <w:r w:rsidRPr="00A33AC5">
        <w:rPr>
          <w:rStyle w:val="Emphasis"/>
        </w:rPr>
        <w:t>:</w:t>
      </w:r>
      <w:r w:rsidRPr="00A33AC5">
        <w:rPr>
          <w:rStyle w:val="StyleUnderline"/>
        </w:rPr>
        <w:t xml:space="preserve"> the </w:t>
      </w:r>
      <w:r w:rsidRPr="00A33AC5">
        <w:rPr>
          <w:rStyle w:val="StyleUnderline"/>
          <w:highlight w:val="yellow"/>
        </w:rPr>
        <w:t>uneven</w:t>
      </w:r>
      <w:r w:rsidRPr="00A33AC5">
        <w:rPr>
          <w:sz w:val="10"/>
        </w:rPr>
        <w:t xml:space="preserve"> </w:t>
      </w:r>
      <w:r w:rsidRPr="00A33AC5">
        <w:rPr>
          <w:rStyle w:val="StyleUnderline"/>
          <w:highlight w:val="yellow"/>
        </w:rPr>
        <w:t xml:space="preserve">distribution of </w:t>
      </w:r>
      <w:r w:rsidRPr="00A33AC5">
        <w:rPr>
          <w:rStyle w:val="Emphasis"/>
          <w:highlight w:val="yellow"/>
        </w:rPr>
        <w:t>wealth constrains access to food</w:t>
      </w:r>
      <w:r w:rsidRPr="00A33AC5">
        <w:rPr>
          <w:rStyle w:val="StyleUnderline"/>
        </w:rPr>
        <w:t xml:space="preserve"> </w:t>
      </w:r>
      <w:r w:rsidRPr="00A33AC5">
        <w:rPr>
          <w:rStyle w:val="StyleUnderline"/>
          <w:highlight w:val="yellow"/>
        </w:rPr>
        <w:t xml:space="preserve">and is a more </w:t>
      </w:r>
      <w:r w:rsidRPr="00A33AC5">
        <w:rPr>
          <w:rStyle w:val="Emphasis"/>
          <w:highlight w:val="yellow"/>
        </w:rPr>
        <w:t>empirically-grounded explanation</w:t>
      </w:r>
      <w:r w:rsidRPr="00A33AC5">
        <w:rPr>
          <w:rStyle w:val="StyleUnderline"/>
          <w:highlight w:val="yellow"/>
        </w:rPr>
        <w:t xml:space="preserve"> of</w:t>
      </w:r>
      <w:r w:rsidRPr="00A33AC5">
        <w:rPr>
          <w:rStyle w:val="StyleUnderline"/>
        </w:rPr>
        <w:t xml:space="preserve"> widespread </w:t>
      </w:r>
      <w:r w:rsidRPr="00A33AC5">
        <w:rPr>
          <w:rStyle w:val="StyleUnderline"/>
          <w:highlight w:val="yellow"/>
        </w:rPr>
        <w:t>hunger</w:t>
      </w:r>
      <w:r w:rsidRPr="00A33AC5">
        <w:rPr>
          <w:rStyle w:val="StyleUnderline"/>
        </w:rPr>
        <w:t xml:space="preserve"> than </w:t>
      </w:r>
      <w:r w:rsidRPr="00A33AC5">
        <w:rPr>
          <w:rStyle w:val="Emphasis"/>
        </w:rPr>
        <w:t>a lack of technology</w:t>
      </w:r>
      <w:r w:rsidRPr="00A33AC5">
        <w:rPr>
          <w:sz w:val="10"/>
        </w:rPr>
        <w:t xml:space="preserve"> (Massey 2004: Harvey 2005). </w:t>
      </w:r>
      <w:r w:rsidRPr="00A33AC5">
        <w:rPr>
          <w:rStyle w:val="StyleUnderline"/>
        </w:rPr>
        <w:t xml:space="preserve">Ongoing and future </w:t>
      </w:r>
      <w:r w:rsidRPr="00A33AC5">
        <w:rPr>
          <w:rStyle w:val="StyleUnderline"/>
          <w:highlight w:val="yellow"/>
        </w:rPr>
        <w:t>inequality</w:t>
      </w:r>
      <w:r w:rsidRPr="00A33AC5">
        <w:rPr>
          <w:rStyle w:val="StyleUnderline"/>
        </w:rPr>
        <w:t>,</w:t>
      </w:r>
      <w:r w:rsidRPr="00A33AC5">
        <w:rPr>
          <w:sz w:val="10"/>
        </w:rPr>
        <w:t xml:space="preserve"> in this case, </w:t>
      </w:r>
      <w:r w:rsidRPr="00A33AC5">
        <w:rPr>
          <w:rStyle w:val="StyleUnderline"/>
          <w:highlight w:val="yellow"/>
        </w:rPr>
        <w:t>generates</w:t>
      </w:r>
      <w:r w:rsidRPr="00A33AC5">
        <w:rPr>
          <w:rStyle w:val="StyleUnderline"/>
        </w:rPr>
        <w:t xml:space="preserve"> an </w:t>
      </w:r>
      <w:r w:rsidRPr="00A33AC5">
        <w:rPr>
          <w:rStyle w:val="StyleUnderline"/>
          <w:highlight w:val="yellow"/>
        </w:rPr>
        <w:t>opportunity for some to profit from</w:t>
      </w:r>
      <w:r w:rsidRPr="00A33AC5">
        <w:rPr>
          <w:rStyle w:val="StyleUnderline"/>
        </w:rPr>
        <w:t xml:space="preserve"> the innovation and sale of new Green Revolution </w:t>
      </w:r>
      <w:r w:rsidRPr="00A33AC5">
        <w:rPr>
          <w:rStyle w:val="StyleUnderline"/>
          <w:highlight w:val="yellow"/>
        </w:rPr>
        <w:t>tech</w:t>
      </w:r>
      <w:r w:rsidRPr="00A33AC5">
        <w:rPr>
          <w:sz w:val="10"/>
        </w:rPr>
        <w:t xml:space="preserve">nology, </w:t>
      </w:r>
      <w:r w:rsidRPr="00A33AC5">
        <w:rPr>
          <w:rStyle w:val="StyleUnderline"/>
          <w:highlight w:val="yellow"/>
        </w:rPr>
        <w:t>but can</w:t>
      </w:r>
      <w:r w:rsidRPr="00A33AC5">
        <w:rPr>
          <w:sz w:val="10"/>
        </w:rPr>
        <w:t xml:space="preserve"> also </w:t>
      </w:r>
      <w:r w:rsidRPr="00A33AC5">
        <w:rPr>
          <w:rStyle w:val="StyleUnderline"/>
        </w:rPr>
        <w:t xml:space="preserve">serve to </w:t>
      </w:r>
      <w:r w:rsidRPr="00A33AC5">
        <w:rPr>
          <w:rStyle w:val="StyleUnderline"/>
          <w:highlight w:val="yellow"/>
        </w:rPr>
        <w:t>entrench</w:t>
      </w:r>
      <w:r w:rsidRPr="00A33AC5">
        <w:rPr>
          <w:rStyle w:val="StyleUnderline"/>
        </w:rPr>
        <w:t xml:space="preserve"> vastly </w:t>
      </w:r>
      <w:r w:rsidRPr="00A33AC5">
        <w:rPr>
          <w:rStyle w:val="StyleUnderline"/>
          <w:highlight w:val="yellow"/>
        </w:rPr>
        <w:t>uneven social relations</w:t>
      </w:r>
      <w:r w:rsidRPr="00A33AC5">
        <w:rPr>
          <w:sz w:val="10"/>
        </w:rPr>
        <w:t xml:space="preserve">. According to the instrumental logic of Global Trends 2025, food and water are considered strategic resources; this logic is produced in part through discourses of technology. These resources will become increasingly scarce over the next few decades: the number of countries considered either cropland or freshwater scarce Is predicted to increase from 21 to 36, or 1.4 billion people, more titan double the current estimate of people experiencing this scarcity (2008a. 51). </w:t>
      </w:r>
      <w:r w:rsidRPr="00A33AC5">
        <w:rPr>
          <w:rStyle w:val="StyleUnderline"/>
        </w:rPr>
        <w:t xml:space="preserve">The increased </w:t>
      </w:r>
      <w:r w:rsidRPr="00A33AC5">
        <w:rPr>
          <w:rStyle w:val="StyleUnderline"/>
          <w:highlight w:val="yellow"/>
        </w:rPr>
        <w:t>severity of</w:t>
      </w:r>
      <w:r w:rsidRPr="00A33AC5">
        <w:rPr>
          <w:rStyle w:val="StyleUnderline"/>
        </w:rPr>
        <w:t xml:space="preserve"> food and water </w:t>
      </w:r>
      <w:r w:rsidRPr="00A33AC5">
        <w:rPr>
          <w:rStyle w:val="StyleUnderline"/>
          <w:highlight w:val="yellow"/>
        </w:rPr>
        <w:t>shortages is said to be the result of growing populations and of climate change. Instead of critiquing</w:t>
      </w:r>
      <w:r w:rsidRPr="00A33AC5">
        <w:rPr>
          <w:rStyle w:val="StyleUnderline"/>
        </w:rPr>
        <w:t xml:space="preserve"> problems of </w:t>
      </w:r>
      <w:r w:rsidRPr="00A33AC5">
        <w:rPr>
          <w:rStyle w:val="Emphasis"/>
          <w:highlight w:val="yellow"/>
        </w:rPr>
        <w:t>distribution and access</w:t>
      </w:r>
      <w:r w:rsidRPr="00A33AC5">
        <w:rPr>
          <w:sz w:val="10"/>
        </w:rPr>
        <w:t xml:space="preserve">, </w:t>
      </w:r>
      <w:r w:rsidRPr="00A33AC5">
        <w:rPr>
          <w:rStyle w:val="StyleUnderline"/>
        </w:rPr>
        <w:t xml:space="preserve">the report represents food shortages as a </w:t>
      </w:r>
      <w:r w:rsidRPr="00A33AC5">
        <w:rPr>
          <w:rStyle w:val="Emphasis"/>
        </w:rPr>
        <w:t>‘technical problem'</w:t>
      </w:r>
      <w:r w:rsidRPr="00A33AC5">
        <w:rPr>
          <w:sz w:val="10"/>
        </w:rPr>
        <w:t xml:space="preserve"> </w:t>
      </w:r>
      <w:r w:rsidRPr="00A33AC5">
        <w:rPr>
          <w:rStyle w:val="StyleUnderline"/>
        </w:rPr>
        <w:t>with a</w:t>
      </w:r>
      <w:r w:rsidRPr="00A33AC5">
        <w:rPr>
          <w:sz w:val="10"/>
        </w:rPr>
        <w:t xml:space="preserve"> </w:t>
      </w:r>
      <w:r w:rsidRPr="00A33AC5">
        <w:rPr>
          <w:rStyle w:val="Emphasis"/>
        </w:rPr>
        <w:t>technical fix,</w:t>
      </w:r>
      <w:r w:rsidRPr="00A33AC5">
        <w:rPr>
          <w:sz w:val="10"/>
        </w:rPr>
        <w:t xml:space="preserve"> </w:t>
      </w:r>
      <w:r w:rsidRPr="00A33AC5">
        <w:rPr>
          <w:rStyle w:val="StyleUnderline"/>
        </w:rPr>
        <w:t xml:space="preserve">asserting that big </w:t>
      </w:r>
      <w:r w:rsidRPr="00A33AC5">
        <w:rPr>
          <w:rStyle w:val="StyleUnderline"/>
        </w:rPr>
        <w:lastRenderedPageBreak/>
        <w:t>producers</w:t>
      </w:r>
      <w:r w:rsidRPr="00A33AC5">
        <w:rPr>
          <w:sz w:val="10"/>
        </w:rPr>
        <w:t xml:space="preserve"> such as India. China, the US and the EU </w:t>
      </w:r>
      <w:r w:rsidRPr="00A33AC5">
        <w:rPr>
          <w:rStyle w:val="StyleUnderline"/>
        </w:rPr>
        <w:t>are “likely to work to launch a second Green Revolution</w:t>
      </w:r>
      <w:r w:rsidRPr="00A33AC5">
        <w:rPr>
          <w:sz w:val="10"/>
        </w:rPr>
        <w:t xml:space="preserve">, this time in Sub-Saharan Africa, which could help dampen price volatility in worldwide grain markets” (2008a. 52). The prospect of a second Green Revolution is one of the only ways in which impoverishment is addressed in Global Trends 2025. </w:t>
      </w:r>
      <w:r w:rsidRPr="00A33AC5">
        <w:rPr>
          <w:rStyle w:val="StyleUnderline"/>
          <w:highlight w:val="yellow"/>
        </w:rPr>
        <w:t>Although</w:t>
      </w:r>
      <w:r w:rsidRPr="00A33AC5">
        <w:rPr>
          <w:rStyle w:val="StyleUnderline"/>
        </w:rPr>
        <w:t xml:space="preserve"> seemingly </w:t>
      </w:r>
      <w:r w:rsidRPr="00A33AC5">
        <w:rPr>
          <w:rStyle w:val="StyleUnderline"/>
          <w:highlight w:val="yellow"/>
        </w:rPr>
        <w:t>hopeful about the</w:t>
      </w:r>
      <w:r w:rsidRPr="00A33AC5">
        <w:rPr>
          <w:rStyle w:val="StyleUnderline"/>
        </w:rPr>
        <w:t xml:space="preserve"> potential of a </w:t>
      </w:r>
      <w:r w:rsidRPr="00A33AC5">
        <w:rPr>
          <w:rStyle w:val="StyleUnderline"/>
          <w:highlight w:val="yellow"/>
        </w:rPr>
        <w:t>tech</w:t>
      </w:r>
      <w:r w:rsidRPr="00A33AC5">
        <w:rPr>
          <w:rStyle w:val="StyleUnderline"/>
        </w:rPr>
        <w:t xml:space="preserve">nological </w:t>
      </w:r>
      <w:r w:rsidRPr="00A33AC5">
        <w:rPr>
          <w:rStyle w:val="StyleUnderline"/>
          <w:highlight w:val="yellow"/>
        </w:rPr>
        <w:t>fix</w:t>
      </w:r>
      <w:r w:rsidRPr="00A33AC5">
        <w:rPr>
          <w:rStyle w:val="StyleUnderline"/>
        </w:rPr>
        <w:t xml:space="preserve"> for food production</w:t>
      </w:r>
      <w:r w:rsidRPr="00A33AC5">
        <w:rPr>
          <w:sz w:val="10"/>
        </w:rPr>
        <w:t xml:space="preserve">, </w:t>
      </w:r>
      <w:r w:rsidRPr="00A33AC5">
        <w:rPr>
          <w:rStyle w:val="StyleUnderline"/>
          <w:highlight w:val="yellow"/>
        </w:rPr>
        <w:t>it is</w:t>
      </w:r>
      <w:r w:rsidRPr="00A33AC5">
        <w:rPr>
          <w:rStyle w:val="StyleUnderline"/>
        </w:rPr>
        <w:t xml:space="preserve"> still </w:t>
      </w:r>
      <w:r w:rsidRPr="00A33AC5">
        <w:rPr>
          <w:rStyle w:val="StyleUnderline"/>
          <w:highlight w:val="yellow"/>
        </w:rPr>
        <w:t>not hopeful about the</w:t>
      </w:r>
      <w:r w:rsidRPr="00A33AC5">
        <w:rPr>
          <w:rStyle w:val="StyleUnderline"/>
        </w:rPr>
        <w:t xml:space="preserve"> </w:t>
      </w:r>
      <w:r w:rsidRPr="00A33AC5">
        <w:rPr>
          <w:rStyle w:val="StyleUnderline"/>
          <w:highlight w:val="yellow"/>
        </w:rPr>
        <w:t>future of</w:t>
      </w:r>
      <w:r w:rsidRPr="00A33AC5">
        <w:rPr>
          <w:rStyle w:val="StyleUnderline"/>
        </w:rPr>
        <w:t xml:space="preserve"> </w:t>
      </w:r>
      <w:r w:rsidRPr="00A33AC5">
        <w:rPr>
          <w:rStyle w:val="StyleUnderline"/>
          <w:highlight w:val="yellow"/>
        </w:rPr>
        <w:t>Sub-Saharan Africa</w:t>
      </w:r>
      <w:r w:rsidRPr="00A33AC5">
        <w:rPr>
          <w:sz w:val="10"/>
        </w:rPr>
        <w:t xml:space="preserve">, </w:t>
      </w:r>
      <w:r w:rsidRPr="00A33AC5">
        <w:rPr>
          <w:rStyle w:val="Emphasis"/>
          <w:highlight w:val="yellow"/>
        </w:rPr>
        <w:t>which</w:t>
      </w:r>
      <w:r w:rsidRPr="00A33AC5">
        <w:rPr>
          <w:rStyle w:val="Emphasis"/>
        </w:rPr>
        <w:t xml:space="preserve"> </w:t>
      </w:r>
      <w:r w:rsidRPr="00A33AC5">
        <w:rPr>
          <w:rStyle w:val="Emphasis"/>
          <w:highlight w:val="yellow"/>
        </w:rPr>
        <w:t>it says</w:t>
      </w:r>
      <w:r w:rsidRPr="00A33AC5">
        <w:rPr>
          <w:rStyle w:val="Emphasis"/>
        </w:rPr>
        <w:t xml:space="preserve"> </w:t>
      </w:r>
      <w:r w:rsidRPr="00A33AC5">
        <w:rPr>
          <w:rStyle w:val="Emphasis"/>
          <w:highlight w:val="yellow"/>
        </w:rPr>
        <w:t>will continue to be characterized by impoverishment, violence, inequality and ethnic divisions</w:t>
      </w:r>
      <w:r w:rsidRPr="00A33AC5">
        <w:rPr>
          <w:sz w:val="10"/>
          <w:highlight w:val="yellow"/>
        </w:rPr>
        <w:t xml:space="preserve"> (</w:t>
      </w:r>
      <w:r w:rsidRPr="00A33AC5">
        <w:rPr>
          <w:sz w:val="10"/>
        </w:rPr>
        <w:t xml:space="preserve">2008a. 56). Even </w:t>
      </w:r>
      <w:r w:rsidRPr="00A33AC5">
        <w:rPr>
          <w:rStyle w:val="StyleUnderline"/>
        </w:rPr>
        <w:t>within the “technological fix," here a hopeful narrative about Green Revolution technology</w:t>
      </w:r>
      <w:r w:rsidRPr="00A33AC5">
        <w:rPr>
          <w:sz w:val="10"/>
        </w:rPr>
        <w:t xml:space="preserve"> </w:t>
      </w:r>
      <w:r w:rsidRPr="00A33AC5">
        <w:rPr>
          <w:rStyle w:val="StyleUnderline"/>
        </w:rPr>
        <w:t>that will provide a solution at the level of “worldwide grain markets,"</w:t>
      </w:r>
      <w:r w:rsidRPr="00A33AC5">
        <w:rPr>
          <w:sz w:val="10"/>
        </w:rPr>
        <w:t xml:space="preserve"> </w:t>
      </w:r>
      <w:r w:rsidRPr="00A33AC5">
        <w:rPr>
          <w:rStyle w:val="StyleUnderline"/>
        </w:rPr>
        <w:t>some places are still hopeless in the future.</w:t>
      </w:r>
      <w:r w:rsidRPr="00A33AC5">
        <w:rPr>
          <w:sz w:val="10"/>
        </w:rPr>
        <w:t xml:space="preserve"> </w:t>
      </w:r>
      <w:r w:rsidRPr="00A33AC5">
        <w:rPr>
          <w:rStyle w:val="StyleUnderline"/>
        </w:rPr>
        <w:t>Any discussion of the contemporary and historical production of Sub-Saharan Africa as a hopeless place is ignored in this discussion.</w:t>
      </w:r>
      <w:r w:rsidRPr="00A33AC5">
        <w:rPr>
          <w:sz w:val="10"/>
        </w:rPr>
        <w:t xml:space="preserve"> Oil is a strategic resource with tremendous geopolitical significance today and in the future (recall that the ‘geopolitics of energy' is a ‘key driver'). Global Trends 2025 advances contradictory claims regarding technology that might eliminate dependence on oil for energy. The authors write that “</w:t>
      </w:r>
      <w:r w:rsidRPr="00A33AC5">
        <w:rPr>
          <w:rStyle w:val="StyleUnderline"/>
        </w:rPr>
        <w:t>All current tech</w:t>
      </w:r>
      <w:r w:rsidRPr="00A33AC5">
        <w:rPr>
          <w:sz w:val="10"/>
        </w:rPr>
        <w:t xml:space="preserve">nologies </w:t>
      </w:r>
      <w:r w:rsidRPr="00A33AC5">
        <w:rPr>
          <w:rStyle w:val="StyleUnderline"/>
        </w:rPr>
        <w:t>are inadequate for replacing traditional energy architectures on the scale needed, and new energy technologies will probably not be commercially viable and widespread by 2025”</w:t>
      </w:r>
      <w:r w:rsidRPr="00A33AC5">
        <w:rPr>
          <w:sz w:val="10"/>
        </w:rPr>
        <w:t xml:space="preserve"> (2008a. 44). Yet. in spite of this near certainly. Global Trends 2025 does not advocate measures that might avoid the human cost of. for example, a lack of oil to power industrial agricultural production. Instead, it hopefully asserts. “We believe the most likely occurrence by 2025 is a technological breakthrough that will provide an alternative to oil and natural gas” (2008a. 46), in spite of long lags in adoption, and "Despite what are seen as long odds now, we cannot rule out the possibility of a transition by 2025 that would avoid the costs of an infrastructure overhaul” (2008a. 44). </w:t>
      </w:r>
      <w:r w:rsidRPr="00A33AC5">
        <w:rPr>
          <w:rStyle w:val="StyleUnderline"/>
          <w:highlight w:val="yellow"/>
        </w:rPr>
        <w:t>This</w:t>
      </w:r>
      <w:r w:rsidRPr="00A33AC5">
        <w:rPr>
          <w:rStyle w:val="StyleUnderline"/>
        </w:rPr>
        <w:t xml:space="preserve"> seeming </w:t>
      </w:r>
      <w:r w:rsidRPr="00A33AC5">
        <w:rPr>
          <w:rStyle w:val="StyleUnderline"/>
          <w:highlight w:val="yellow"/>
        </w:rPr>
        <w:t>faith in “tech</w:t>
      </w:r>
      <w:r w:rsidRPr="00A33AC5">
        <w:rPr>
          <w:rStyle w:val="StyleUnderline"/>
        </w:rPr>
        <w:t xml:space="preserve">nology” </w:t>
      </w:r>
      <w:r w:rsidRPr="00A33AC5">
        <w:rPr>
          <w:rStyle w:val="StyleUnderline"/>
          <w:highlight w:val="yellow"/>
        </w:rPr>
        <w:t>to solve problems</w:t>
      </w:r>
      <w:r w:rsidRPr="00A33AC5">
        <w:rPr>
          <w:rStyle w:val="StyleUnderline"/>
        </w:rPr>
        <w:t xml:space="preserve"> </w:t>
      </w:r>
      <w:r w:rsidRPr="00A33AC5">
        <w:rPr>
          <w:rStyle w:val="StyleUnderline"/>
          <w:highlight w:val="yellow"/>
        </w:rPr>
        <w:t>with</w:t>
      </w:r>
      <w:r w:rsidRPr="00A33AC5">
        <w:rPr>
          <w:rStyle w:val="StyleUnderline"/>
        </w:rPr>
        <w:t xml:space="preserve"> such </w:t>
      </w:r>
      <w:r w:rsidRPr="00A33AC5">
        <w:rPr>
          <w:rStyle w:val="StyleUnderline"/>
          <w:highlight w:val="yellow"/>
        </w:rPr>
        <w:t>huge human</w:t>
      </w:r>
      <w:r w:rsidRPr="00A33AC5">
        <w:rPr>
          <w:rStyle w:val="StyleUnderline"/>
        </w:rPr>
        <w:t xml:space="preserve"> </w:t>
      </w:r>
      <w:r w:rsidRPr="00A33AC5">
        <w:rPr>
          <w:rStyle w:val="StyleUnderline"/>
          <w:highlight w:val="yellow"/>
        </w:rPr>
        <w:t>and environmental impacts</w:t>
      </w:r>
      <w:r w:rsidRPr="00A33AC5">
        <w:rPr>
          <w:sz w:val="10"/>
        </w:rPr>
        <w:t>, especially lacking any strong evidence of probably long-term solution</w:t>
      </w:r>
      <w:r w:rsidRPr="00A33AC5">
        <w:rPr>
          <w:rStyle w:val="Emphasis"/>
          <w:highlight w:val="yellow"/>
        </w:rPr>
        <w:t>, is puzzling</w:t>
      </w:r>
      <w:r w:rsidRPr="00A33AC5">
        <w:rPr>
          <w:rStyle w:val="StyleUnderline"/>
        </w:rPr>
        <w:t xml:space="preserve"> to say the leas</w:t>
      </w:r>
      <w:r w:rsidRPr="00A33AC5">
        <w:rPr>
          <w:sz w:val="10"/>
        </w:rPr>
        <w:t xml:space="preserve">t. As I note above, </w:t>
      </w:r>
      <w:r w:rsidRPr="00A33AC5">
        <w:rPr>
          <w:rStyle w:val="StyleUnderline"/>
        </w:rPr>
        <w:t>the scenario “October Surprise" nukes note of this attitude as a prevailing approach, but also portends destruction as its result. This contradiction is smoothed over by reference to the acknowledged common good of the free market</w:t>
      </w:r>
      <w:r w:rsidRPr="00A33AC5">
        <w:rPr>
          <w:sz w:val="10"/>
        </w:rPr>
        <w:t xml:space="preserve">. </w:t>
      </w:r>
      <w:r w:rsidRPr="00A33AC5">
        <w:rPr>
          <w:rStyle w:val="StyleUnderline"/>
          <w:highlight w:val="yellow"/>
        </w:rPr>
        <w:t>Promoting a ‘tech</w:t>
      </w:r>
      <w:r w:rsidRPr="00A33AC5">
        <w:rPr>
          <w:rStyle w:val="StyleUnderline"/>
        </w:rPr>
        <w:t xml:space="preserve">nological </w:t>
      </w:r>
      <w:r w:rsidRPr="00A33AC5">
        <w:rPr>
          <w:rStyle w:val="StyleUnderline"/>
          <w:highlight w:val="yellow"/>
        </w:rPr>
        <w:t>fix' to</w:t>
      </w:r>
      <w:r w:rsidRPr="00A33AC5">
        <w:rPr>
          <w:rStyle w:val="StyleUnderline"/>
        </w:rPr>
        <w:t xml:space="preserve"> what is really </w:t>
      </w:r>
      <w:r w:rsidRPr="00A33AC5">
        <w:rPr>
          <w:rStyle w:val="StyleUnderline"/>
          <w:highlight w:val="yellow"/>
        </w:rPr>
        <w:t>a crisis of unequal access</w:t>
      </w:r>
      <w:r w:rsidRPr="00A33AC5">
        <w:rPr>
          <w:rStyle w:val="StyleUnderline"/>
        </w:rPr>
        <w:t xml:space="preserve"> </w:t>
      </w:r>
      <w:r w:rsidRPr="00A33AC5">
        <w:rPr>
          <w:rStyle w:val="StyleUnderline"/>
          <w:highlight w:val="yellow"/>
        </w:rPr>
        <w:t>created through</w:t>
      </w:r>
      <w:r w:rsidRPr="00A33AC5">
        <w:rPr>
          <w:rStyle w:val="StyleUnderline"/>
        </w:rPr>
        <w:t xml:space="preserve"> the relations of </w:t>
      </w:r>
      <w:r w:rsidRPr="00A33AC5">
        <w:rPr>
          <w:rStyle w:val="StyleUnderline"/>
          <w:highlight w:val="yellow"/>
        </w:rPr>
        <w:t>global capitalism points to a</w:t>
      </w:r>
      <w:r w:rsidRPr="00A33AC5">
        <w:rPr>
          <w:rStyle w:val="StyleUnderline"/>
        </w:rPr>
        <w:t xml:space="preserve"> very </w:t>
      </w:r>
      <w:r w:rsidRPr="00A33AC5">
        <w:rPr>
          <w:rStyle w:val="StyleUnderline"/>
          <w:highlight w:val="yellow"/>
        </w:rPr>
        <w:t>specific world view</w:t>
      </w:r>
      <w:r w:rsidRPr="00A33AC5">
        <w:rPr>
          <w:sz w:val="10"/>
        </w:rPr>
        <w:t xml:space="preserve">, </w:t>
      </w:r>
      <w:r w:rsidRPr="00A33AC5">
        <w:rPr>
          <w:rStyle w:val="StyleUnderline"/>
          <w:highlight w:val="yellow"/>
        </w:rPr>
        <w:t>distinct from a language of the ‘right to water' or ‘right to food.'</w:t>
      </w:r>
      <w:r w:rsidRPr="00A33AC5">
        <w:rPr>
          <w:sz w:val="10"/>
        </w:rPr>
        <w:t xml:space="preserve"> Even more disturbing is the way in which </w:t>
      </w:r>
      <w:r w:rsidRPr="00A33AC5">
        <w:rPr>
          <w:rStyle w:val="StyleUnderline"/>
        </w:rPr>
        <w:t>Global Trends</w:t>
      </w:r>
      <w:r w:rsidRPr="00A33AC5">
        <w:rPr>
          <w:sz w:val="10"/>
        </w:rPr>
        <w:t xml:space="preserve"> 2025 </w:t>
      </w:r>
      <w:r w:rsidRPr="00A33AC5">
        <w:rPr>
          <w:rStyle w:val="StyleUnderline"/>
        </w:rPr>
        <w:t>frames the solutions as ones that will provide political leverage in the future, rather than celebrating them as life-saving technology</w:t>
      </w:r>
      <w:r w:rsidRPr="00A33AC5">
        <w:rPr>
          <w:sz w:val="10"/>
        </w:rPr>
        <w:t xml:space="preserve">. In a table called “Technology Breakthroughs by 2025” (provided by SRI Consulting Business Intelligence and Toffler Associates), “clean water technologies” is listed as a probable breakthrough, driven by increased demand for water based on population growth and high industrial demand, as well as increasing scarcity due to climate change. The entry for the table row “Why is the Technology a Game-Changer?” for this innovation reads, “...First movers to develop and deploy cheap energy-efficient clean-water technologies could gain huge geopolitical advantage” (2008a, 47). The distillation of technological advances into their ability to generate state power, rather than save lives or increase people's quality of life, is a theme that appears throughout Global Trends 2025. </w:t>
      </w:r>
      <w:r w:rsidRPr="00A33AC5">
        <w:rPr>
          <w:rStyle w:val="StyleUnderline"/>
        </w:rPr>
        <w:t>This explanation of change in which technological change is such an important force with a global scalar framing of change is what I am trying to capture with the term “strategic resources model.”</w:t>
      </w:r>
      <w:r w:rsidRPr="00A33AC5">
        <w:rPr>
          <w:sz w:val="10"/>
        </w:rPr>
        <w:t xml:space="preserve"> </w:t>
      </w:r>
      <w:r w:rsidRPr="00A33AC5">
        <w:rPr>
          <w:rStyle w:val="StyleUnderline"/>
          <w:highlight w:val="yellow"/>
        </w:rPr>
        <w:t xml:space="preserve">This </w:t>
      </w:r>
      <w:r w:rsidRPr="00A33AC5">
        <w:rPr>
          <w:rStyle w:val="StyleUnderline"/>
        </w:rPr>
        <w:t xml:space="preserve">model </w:t>
      </w:r>
      <w:r w:rsidRPr="00A33AC5">
        <w:rPr>
          <w:rStyle w:val="StyleUnderline"/>
          <w:highlight w:val="yellow"/>
        </w:rPr>
        <w:t>narrows the field of political contestation</w:t>
      </w:r>
      <w:r w:rsidRPr="00A33AC5">
        <w:rPr>
          <w:rStyle w:val="StyleUnderline"/>
        </w:rPr>
        <w:t xml:space="preserve"> to technical questions of investment </w:t>
      </w:r>
      <w:r w:rsidRPr="00A33AC5">
        <w:rPr>
          <w:rStyle w:val="StyleUnderline"/>
          <w:highlight w:val="yellow"/>
        </w:rPr>
        <w:t>and</w:t>
      </w:r>
      <w:r w:rsidRPr="00A33AC5">
        <w:rPr>
          <w:rStyle w:val="StyleUnderline"/>
        </w:rPr>
        <w:t xml:space="preserve"> innovation, effectively </w:t>
      </w:r>
      <w:r w:rsidRPr="00A33AC5">
        <w:rPr>
          <w:rStyle w:val="Emphasis"/>
          <w:highlight w:val="yellow"/>
        </w:rPr>
        <w:t>pushes questions of structural inequality out of view</w:t>
      </w:r>
      <w:r w:rsidRPr="00A33AC5">
        <w:rPr>
          <w:rStyle w:val="Emphasis"/>
        </w:rPr>
        <w:t xml:space="preserve">. </w:t>
      </w:r>
      <w:r w:rsidRPr="00A33AC5">
        <w:rPr>
          <w:sz w:val="10"/>
        </w:rPr>
        <w:t xml:space="preserve">I term the above examples ‘hopeful’ because they assign a positive role to technological innovation within the logic of the report (e.g., technological innovation itself is viewed in a hopeful light in terms of its ability to both alleviate problems at the global scale, such as global oil scarcity). That is, </w:t>
      </w:r>
      <w:r w:rsidRPr="00A33AC5">
        <w:rPr>
          <w:rStyle w:val="StyleUnderline"/>
        </w:rPr>
        <w:t>technological innovation Is associated with modernization, problemsolving, and with maintaining the stability of state power</w:t>
      </w:r>
      <w:r w:rsidRPr="00A33AC5">
        <w:rPr>
          <w:sz w:val="10"/>
        </w:rPr>
        <w:t xml:space="preserve">. </w:t>
      </w:r>
      <w:r w:rsidRPr="00A33AC5">
        <w:rPr>
          <w:rStyle w:val="StyleUnderline"/>
        </w:rPr>
        <w:t>The examples highlight the importance of strategic resources to state contestations of power, celebrating technology as a way to access them, and they also resonate with tropes of geoeconomic discourses of inclusion such as economic integration, and connection (</w:t>
      </w:r>
      <w:r w:rsidRPr="00A33AC5">
        <w:rPr>
          <w:sz w:val="10"/>
        </w:rPr>
        <w:t xml:space="preserve">Sparke 2007b). Furthermore, </w:t>
      </w:r>
      <w:r w:rsidRPr="00A33AC5">
        <w:rPr>
          <w:rStyle w:val="StyleUnderline"/>
          <w:highlight w:val="yellow"/>
        </w:rPr>
        <w:t>these examples highlight the way that references to liberal economic goals or progress serves to smooth over contradictions</w:t>
      </w:r>
      <w:r w:rsidRPr="00A33AC5">
        <w:rPr>
          <w:rStyle w:val="StyleUnderline"/>
        </w:rPr>
        <w:t xml:space="preserve"> in the narrative</w:t>
      </w:r>
      <w:r w:rsidRPr="00A33AC5">
        <w:rPr>
          <w:sz w:val="10"/>
        </w:rPr>
        <w:t>. This hopefulness is important to understanding the attraction of geoeconomic vision, but also point to how it is intertwined with geopolitics and state power. Next, I address themes of state power and geopolitics more specifically in my discussion of strategic weapons discourse.</w:t>
      </w:r>
    </w:p>
    <w:p w:rsidR="006359A2" w:rsidRPr="00A33AC5" w:rsidRDefault="006359A2" w:rsidP="006359A2"/>
    <w:p w:rsidR="006359A2" w:rsidRPr="00A33AC5" w:rsidRDefault="006359A2" w:rsidP="006359A2"/>
    <w:p w:rsidR="00DA7AB7" w:rsidRPr="00A33AC5" w:rsidRDefault="00DA7AB7" w:rsidP="006359A2">
      <w:pPr>
        <w:pStyle w:val="Heading3"/>
        <w:rPr>
          <w:rFonts w:cs="Arial"/>
        </w:rPr>
      </w:pPr>
      <w:r w:rsidRPr="00A33AC5">
        <w:rPr>
          <w:rFonts w:cs="Arial"/>
        </w:rPr>
        <w:lastRenderedPageBreak/>
        <w:t>Energy Security Link – 2NC</w:t>
      </w:r>
    </w:p>
    <w:p w:rsidR="00DA7AB7" w:rsidRPr="00A33AC5" w:rsidRDefault="00DA7AB7" w:rsidP="00DA7AB7"/>
    <w:p w:rsidR="00DA7AB7" w:rsidRPr="00A33AC5" w:rsidRDefault="00DA7AB7" w:rsidP="00DA7AB7">
      <w:pPr>
        <w:pStyle w:val="Heading4"/>
        <w:rPr>
          <w:rFonts w:cs="Arial"/>
        </w:rPr>
      </w:pPr>
      <w:r w:rsidRPr="00A33AC5">
        <w:rPr>
          <w:rFonts w:cs="Arial"/>
        </w:rPr>
        <w:t xml:space="preserve">Premeption-energy security forces it to defend against constructed scarcity and threats. </w:t>
      </w:r>
    </w:p>
    <w:p w:rsidR="00DA7AB7" w:rsidRPr="00A33AC5" w:rsidRDefault="00DA7AB7" w:rsidP="00DA7AB7">
      <w:pPr>
        <w:rPr>
          <w:b/>
          <w:sz w:val="24"/>
        </w:rPr>
      </w:pPr>
      <w:r w:rsidRPr="00A33AC5">
        <w:rPr>
          <w:b/>
          <w:sz w:val="24"/>
        </w:rPr>
        <w:t>Labban, University of Miami assistant professor of Geography, 2011</w:t>
      </w:r>
    </w:p>
    <w:p w:rsidR="00DA7AB7" w:rsidRPr="00A33AC5" w:rsidRDefault="00DA7AB7" w:rsidP="00DA7AB7">
      <w:r w:rsidRPr="00A33AC5">
        <w:t>(Mazen, “The geopolitics of energy security and the war on terror: the case for market expansion and the militarization of global space.” Global Political Ecology, pg 340-1)</w:t>
      </w:r>
      <w:r w:rsidR="00A33AC5" w:rsidRPr="00A33AC5">
        <w:rPr>
          <w:b/>
          <w:sz w:val="20"/>
          <w:szCs w:val="20"/>
        </w:rPr>
        <w:t xml:space="preserve"> </w:t>
      </w:r>
      <w:r w:rsidR="00A33AC5" w:rsidRPr="00A33AC5">
        <w:rPr>
          <w:b/>
          <w:sz w:val="20"/>
          <w:szCs w:val="20"/>
        </w:rPr>
        <w:t>****NCC’19 Novice Packet****</w:t>
      </w:r>
    </w:p>
    <w:p w:rsidR="00DA7AB7" w:rsidRPr="00A33AC5" w:rsidRDefault="00DA7AB7" w:rsidP="00DA7AB7"/>
    <w:p w:rsidR="00DA7AB7" w:rsidRPr="00A33AC5" w:rsidRDefault="00DA7AB7" w:rsidP="00DA7AB7">
      <w:r w:rsidRPr="00A33AC5">
        <w:rPr>
          <w:sz w:val="14"/>
        </w:rPr>
        <w:t xml:space="preserve">Energy security is a global question. We looked at it from the standpoint of the United States because the discourse of energy security, since its inception in the 1970s, made energy security synonymous with US national security, and made the energy security of the US synonymous with the security of the global market. </w:t>
      </w:r>
      <w:r w:rsidRPr="00A33AC5">
        <w:rPr>
          <w:rStyle w:val="StyleUnderline"/>
        </w:rPr>
        <w:t>US energy security is construed as necessary for global economic stability as much as global energy security is essential for the US economy and national security</w:t>
      </w:r>
      <w:r w:rsidRPr="00A33AC5">
        <w:rPr>
          <w:sz w:val="14"/>
        </w:rPr>
        <w:t xml:space="preserve">. Any interruption in the flow of oil to the US - any threat to US national interests - will bring about global economic disorder. </w:t>
      </w:r>
      <w:r w:rsidRPr="00A33AC5">
        <w:rPr>
          <w:rStyle w:val="StyleUnderline"/>
        </w:rPr>
        <w:t>This is the double blackmail of the globalism embodied in the energy security discourse emanating from the US: everybody gains from increased energy security at the global scale; everybody suffers from threats to US energy security</w:t>
      </w:r>
      <w:r w:rsidRPr="00A33AC5">
        <w:rPr>
          <w:sz w:val="14"/>
        </w:rPr>
        <w:t xml:space="preserve"> and the vulnerability of the homeland to disruptions in energy supply. An expert expressed this danger on the eve of the Arab oil embargo (1973) as the "the dangers to world harmony and peace - that lie in a situation of growing American dependence on external energy sources, especially Middle East oil" (Wilson 1973). More recently, a former commander in chief of the US Pacific Command assured readers of the preeminent policy journal Foreign Affairs that there is "far smaller" risk to the interruption of the international maritime flow of oil than generally assumed because of the preponderance of US naval power, adding however that only the US has sufficient naval power to "seriously disrupt oil shipments": "Today, the U.S. Navy has no rivals in its capacity to impose and sustain . . . blockades" over "a large area of water over a long period of time," and the US will employ naval blockades "when necessary." The world benefits from the naval hegemony of the US as long as other countries "do not endanger Washington's vital interests" (Blair and Lieberthal 2007). </w:t>
      </w:r>
      <w:r w:rsidRPr="00A33AC5">
        <w:rPr>
          <w:rStyle w:val="StyleUnderline"/>
        </w:rPr>
        <w:t>According to the hegemonic discourse, military and economic threats to global energy security could be hedged by the simultaneous expansion of an open market, managed by multilateral agreements that guarantee the uninterrupted circulation of material and financial resources, and military forces through existing formal alliances</w:t>
      </w:r>
      <w:r w:rsidRPr="00A33AC5">
        <w:rPr>
          <w:sz w:val="14"/>
        </w:rPr>
        <w:t xml:space="preserve"> such as NATO and informal arrangements such as the Global Maritime Partnership initiative, in a manner that coincides with the national interest of the US. Terrorism is one threat that could be eliminated in the (very) long run by the expansion of free market democracy and in the short run by military expansion and the arming and training of local police and military forces in vulnerable regions. </w:t>
      </w:r>
      <w:r w:rsidRPr="00A33AC5">
        <w:rPr>
          <w:rStyle w:val="StyleUnderline"/>
        </w:rPr>
        <w:t>The threat of intensified competition for hydrocarbon resources, especially from developing countries bent on modernizing their militaries and developing blue water naval forces, and that could result potentially in armed conflic</w:t>
      </w:r>
      <w:r w:rsidRPr="00A33AC5">
        <w:rPr>
          <w:sz w:val="14"/>
        </w:rPr>
        <w:t xml:space="preserve">t, could be contained by integrating those countries in collective energy and collective security arrangements that align their energy policies with those of the US; their state-owned companies would eventually behave according to market-based rules and participate in the international market to the benefit of the market as a whole. Ultimately, the threat of resource nationalism, the source of current and potential oil scarcities, can be resolved by promoting "good governance" and creating "hospitable investment climates" in oil producing countries, to channel national revenues and open the space to foreign capital for investment in the expansion of reserves and production. </w:t>
      </w:r>
      <w:r w:rsidRPr="00A33AC5">
        <w:rPr>
          <w:rStyle w:val="StyleUnderline"/>
        </w:rPr>
        <w:t>It is this threat, the threat from resource nationalism, which appears to magnify the effects of the other two by creating resource scarcities and maintaining a tight energy market.</w:t>
      </w:r>
      <w:r w:rsidRPr="00A33AC5">
        <w:rPr>
          <w:sz w:val="14"/>
        </w:rPr>
        <w:t xml:space="preserve"> </w:t>
      </w:r>
      <w:r w:rsidRPr="00A33AC5">
        <w:rPr>
          <w:rStyle w:val="StyleUnderline"/>
        </w:rPr>
        <w:t>Forecasts about imminent scarcities and potential attacks on the network or resource wars bring imagined crises from the future into the present and project them across global space in its entiret</w:t>
      </w:r>
      <w:r w:rsidRPr="00A33AC5">
        <w:rPr>
          <w:sz w:val="14"/>
        </w:rPr>
        <w:t xml:space="preserve">y, </w:t>
      </w:r>
      <w:r w:rsidRPr="00A33AC5">
        <w:rPr>
          <w:rStyle w:val="BoldUnderlineChar"/>
          <w:rFonts w:ascii="Arial" w:eastAsia="Calibri" w:hAnsi="Arial" w:cs="Arial"/>
        </w:rPr>
        <w:t>making the expansion of a militarized global market necessary and urgent</w:t>
      </w:r>
      <w:r w:rsidRPr="00A33AC5">
        <w:rPr>
          <w:sz w:val="14"/>
        </w:rPr>
        <w:t xml:space="preserve">. </w:t>
      </w:r>
      <w:r w:rsidRPr="00A33AC5">
        <w:rPr>
          <w:rStyle w:val="StyleUnderline"/>
        </w:rPr>
        <w:t>In the name of global energy securit</w:t>
      </w:r>
      <w:r w:rsidRPr="00A33AC5">
        <w:rPr>
          <w:sz w:val="14"/>
        </w:rPr>
        <w:t>y</w:t>
      </w:r>
      <w:r w:rsidRPr="00A33AC5">
        <w:rPr>
          <w:rStyle w:val="BoldUnderlineChar"/>
          <w:rFonts w:ascii="Arial" w:eastAsia="Calibri" w:hAnsi="Arial" w:cs="Arial"/>
        </w:rPr>
        <w:t>, military and market aggression becomes an act of defense</w:t>
      </w:r>
      <w:r w:rsidRPr="00A33AC5">
        <w:rPr>
          <w:sz w:val="14"/>
        </w:rPr>
        <w:t xml:space="preserve">, a hedging strategy against threats in space and time, </w:t>
      </w:r>
      <w:r w:rsidRPr="00A33AC5">
        <w:rPr>
          <w:rStyle w:val="BoldUnderlineChar"/>
          <w:rFonts w:ascii="Arial" w:eastAsia="Calibri" w:hAnsi="Arial" w:cs="Arial"/>
        </w:rPr>
        <w:t>preempting presumed future threats before they become present, taking the fight to the enemies "around the world</w:t>
      </w:r>
      <w:r w:rsidRPr="00A33AC5">
        <w:rPr>
          <w:sz w:val="14"/>
        </w:rPr>
        <w:t xml:space="preserve"> so we do not have to face them here at home." </w:t>
      </w:r>
      <w:r w:rsidRPr="00A33AC5">
        <w:rPr>
          <w:rStyle w:val="BoldUnderlineChar"/>
          <w:rFonts w:ascii="Arial" w:eastAsia="Calibri" w:hAnsi="Arial" w:cs="Arial"/>
        </w:rPr>
        <w:t>Acts against aggressive expansion in the name of security - from terrorism to resource nationalism - become the justification and legitimation of the necessity of this act of preemptive aggression</w:t>
      </w:r>
      <w:r w:rsidRPr="00A33AC5">
        <w:rPr>
          <w:sz w:val="14"/>
        </w:rPr>
        <w:t>.</w:t>
      </w:r>
    </w:p>
    <w:p w:rsidR="00DA7AB7" w:rsidRPr="00A33AC5" w:rsidRDefault="00DA7AB7" w:rsidP="00DA7AB7"/>
    <w:p w:rsidR="00DA7AB7" w:rsidRPr="00A33AC5" w:rsidRDefault="00DA7AB7" w:rsidP="00DA7AB7">
      <w:pPr>
        <w:pStyle w:val="Heading3"/>
        <w:rPr>
          <w:rFonts w:cs="Arial"/>
        </w:rPr>
      </w:pPr>
      <w:r w:rsidRPr="00A33AC5">
        <w:rPr>
          <w:rFonts w:cs="Arial"/>
        </w:rPr>
        <w:lastRenderedPageBreak/>
        <w:t>Turns Space – 2NC</w:t>
      </w:r>
    </w:p>
    <w:p w:rsidR="00DA7AB7" w:rsidRPr="00A33AC5" w:rsidRDefault="00DA7AB7" w:rsidP="00DA7AB7"/>
    <w:p w:rsidR="00DA7AB7" w:rsidRPr="00A33AC5" w:rsidRDefault="00DA7AB7" w:rsidP="00DA7AB7">
      <w:pPr>
        <w:pStyle w:val="Heading4"/>
        <w:rPr>
          <w:rFonts w:cs="Arial"/>
        </w:rPr>
      </w:pPr>
      <w:r w:rsidRPr="00A33AC5">
        <w:rPr>
          <w:rFonts w:cs="Arial"/>
        </w:rPr>
        <w:t xml:space="preserve">Capitalist development of space just exports unsustainability while cementing inequality and laying the groundwork for colonialist wars and tech accidents. </w:t>
      </w:r>
    </w:p>
    <w:p w:rsidR="00DA7AB7" w:rsidRPr="00A33AC5" w:rsidRDefault="00DA7AB7" w:rsidP="00DA7AB7">
      <w:r w:rsidRPr="00A33AC5">
        <w:t xml:space="preserve">Peter </w:t>
      </w:r>
      <w:r w:rsidRPr="00A33AC5">
        <w:rPr>
          <w:rStyle w:val="Style13ptBold"/>
        </w:rPr>
        <w:t>Dickens 10</w:t>
      </w:r>
      <w:r w:rsidRPr="00A33AC5">
        <w:t>, teaches at the Universities of Brighton and Cambridge, 11-1-2010, "The Humanization Of The Cosmos—To What End?," Monthly Review, https://monthlyreview.org/2010/11/01/the-humanization-of-the-cosmos-to-what-end/</w:t>
      </w:r>
      <w:r w:rsidR="00A33AC5" w:rsidRPr="00A33AC5">
        <w:rPr>
          <w:b/>
          <w:sz w:val="20"/>
          <w:szCs w:val="20"/>
        </w:rPr>
        <w:t>****NCC’19 Novice Packet****</w:t>
      </w:r>
    </w:p>
    <w:p w:rsidR="00DA7AB7" w:rsidRPr="00A33AC5" w:rsidRDefault="00DA7AB7" w:rsidP="00DA7AB7">
      <w:pPr>
        <w:rPr>
          <w:sz w:val="10"/>
        </w:rPr>
      </w:pPr>
      <w:r w:rsidRPr="00A33AC5">
        <w:rPr>
          <w:rStyle w:val="StyleUnderline"/>
        </w:rPr>
        <w:t>Since the Renaissance period of the sixteenth century, the word “humanization” has been used to connote something beneficial, especially to human beings</w:t>
      </w:r>
      <w:r w:rsidRPr="00A33AC5">
        <w:rPr>
          <w:sz w:val="10"/>
        </w:rPr>
        <w:t xml:space="preserve">. As we will now see, humanizing the cosmos is regarded in just these terms by some influential proponents of space travel and space colonization. The Space Renaissance Initiative One response to cosmic humanization is to welcome it as an early stage of a wholly beneficial cosmic human society, one eventually encompassing the solar system and beyond. Such is the view of the Space Renaissance Initiative, an international group of over seventy private organizations now promoting the expansion of society into the cosmos. The aims and ideals of the Space Renaissance are made clear by the Initiative’s manifesto published in 2010. It reads: Help the Space Economy Revolution! The global economy is entering a deep crisis, the worst since 1929. This is the second act of the “Crisis of Closed-World Ideologies”, which has been developing throughout the 20 th century. In 1989 the fall of the Berlin wall was the Crisis of Collectivist Ideology. The recent massive failure of the financial system is the Crisis of Neo-Liberal Ideology. Both these ideologies failed because they are based upon a closed-world, terro-centric philosophy. There are now almost 7 billion humans making massive demands on planet Earth: we urgently need to open the frontier, and move to a wider vision of our world, so as to access geo-lunar system resources and energy. In short we need a new “Open World Philosophy”. The alternative would be the implosion and collapse of our civilization. 5 In short, the Space Renaissance Initiative argues, society is undergoing massive social, environmental, and population crises because it is thinking too small. The energy of the sun can, for example, be made into a source of clean power from outer space, which would solve society’s energy shortages at a stroke. The Initiative argues that opening up the cosmos to humanity—colonizing the solar system, and opening up resources in the moon, Mars, and the asteroids—could be central to social and environmental salvation. The progress made by the private sector in developing technologies and efficiencies for space tourism means that commercial enterprise can now start planning to venture still further afield. The philosophical roots of the Space Initiative are no less than the sixteenth-century Italian Renaissance and the Enlightenment. With the enlightened patronage of such families as the Medicis, an unprecedented new age of development took place: arts knew a wonderful age of innovation, culture took on some essential principles of classical Greek philosophy, and modern science was born, with men like Leonardo da Vinci, Michelangelo, and later Copernicus and Galileo leading the way. This movement led to the Age of Enlightenment and its most famous offspring: the American and French Revolutions. The manifesto also praises the writings of Descartes, Voltaire, and Jefferson. The belief of these philosophers in the enterprising individual, in freedom, in liberty, and in reason all mean that political power should be vested in the common person and not in states, kings, and nobility. The Space Renaissance Initiative believes in these concepts, seeing them as the basis of a new, progressive, liberating, humanization of the cosmos. But there are surely major problems here. For example, any claim that the Medici family (and similar families such as the Borgias) helped overthrow feudalism is far-fetched. The Medicis were bankers and merchants who made their money at the center of an emerging global mercantilist capitalism, one based in Northern Italy. They used this money to enhance their position within their feudal societies. Members of the Medicis even made themselves into popes, thus further enhancing their wealth and that of their many illegitimate offspring. Another of the Medicis was made the Queen of France. The language used by intellectual elites of the day was Latin. This appealed to scholars across Europe but not to the great mass of individuals living in Florence, Milan, or Venice.6 The Medicis and individuals such as Leonardo are often celebrated as examples of “The Renaissance Universal Man,” one capable of spanning every kind of human practice such as art, music, and politics. This “Man” is perhaps best symbolized by Leonardo’s famous image of a male human being, stretched over the circle of the cosmos, his head in the heavens and his bowels located in earthly regions. But this Renaissance Man—or Woman—can also be seen as prefiguring the self-centered, narcissistic individualism of our own day, one seeing the whole of the cosmos at his or her command. This kind of modern human identity has since been enhanced by consumer-based capitalism and, given the problems it creates both for ourselves and our environment, there seems rather little reason to celebrate or restore it. The general point is that the vision of the Space Renaissance Initiative, with its prime focus on the power of the supposedly autonomous and inventive individual, systematically omits questions of social, economic, and military power. Similarly, the Initiative’s focus on the apparently universal benefits of space humanization ignores some obvious questions. </w:t>
      </w:r>
      <w:r w:rsidRPr="00A33AC5">
        <w:rPr>
          <w:rStyle w:val="StyleUnderline"/>
          <w:highlight w:val="yellow"/>
        </w:rPr>
        <w:t>What will ploughing large amounts of capital into outer space</w:t>
      </w:r>
      <w:r w:rsidRPr="00A33AC5">
        <w:rPr>
          <w:rStyle w:val="StyleUnderline"/>
        </w:rPr>
        <w:t xml:space="preserve"> colonization </w:t>
      </w:r>
      <w:r w:rsidRPr="00A33AC5">
        <w:rPr>
          <w:rStyle w:val="StyleUnderline"/>
          <w:highlight w:val="yellow"/>
        </w:rPr>
        <w:t>really do for</w:t>
      </w:r>
      <w:r w:rsidRPr="00A33AC5">
        <w:rPr>
          <w:rStyle w:val="StyleUnderline"/>
        </w:rPr>
        <w:t xml:space="preserve"> </w:t>
      </w:r>
      <w:r w:rsidRPr="00A33AC5">
        <w:rPr>
          <w:rStyle w:val="StyleUnderline"/>
          <w:highlight w:val="yellow"/>
        </w:rPr>
        <w:t>stopping</w:t>
      </w:r>
      <w:r w:rsidRPr="00A33AC5">
        <w:rPr>
          <w:rStyle w:val="StyleUnderline"/>
        </w:rPr>
        <w:t xml:space="preserve"> the </w:t>
      </w:r>
      <w:r w:rsidRPr="00A33AC5">
        <w:rPr>
          <w:rStyle w:val="StyleUnderline"/>
          <w:highlight w:val="yellow"/>
        </w:rPr>
        <w:t>exploitation</w:t>
      </w:r>
      <w:r w:rsidRPr="00A33AC5">
        <w:rPr>
          <w:rStyle w:val="StyleUnderline"/>
        </w:rPr>
        <w:t xml:space="preserve"> of people and resources </w:t>
      </w:r>
      <w:r w:rsidRPr="00A33AC5">
        <w:rPr>
          <w:rStyle w:val="StyleUnderline"/>
          <w:highlight w:val="yellow"/>
        </w:rPr>
        <w:t>back</w:t>
      </w:r>
      <w:r w:rsidRPr="00A33AC5">
        <w:rPr>
          <w:rStyle w:val="StyleUnderline"/>
        </w:rPr>
        <w:t xml:space="preserve"> here </w:t>
      </w:r>
      <w:r w:rsidRPr="00A33AC5">
        <w:rPr>
          <w:rStyle w:val="StyleUnderline"/>
          <w:highlight w:val="yellow"/>
        </w:rPr>
        <w:t>on earth? The “solution” seems to be simultaneously exacerbating social problems while jetting away from them.</w:t>
      </w:r>
      <w:r w:rsidRPr="00A33AC5">
        <w:rPr>
          <w:rStyle w:val="StyleUnderline"/>
        </w:rPr>
        <w:t xml:space="preserve"> Consumer-led industrial capitalism necessarily creates huge social divisions and increasing degradation of the environment. Why should a galactic capitalism do otherwise</w:t>
      </w:r>
      <w:r w:rsidRPr="00A33AC5">
        <w:rPr>
          <w:sz w:val="10"/>
        </w:rPr>
        <w:t xml:space="preserve">? </w:t>
      </w:r>
      <w:r w:rsidRPr="00A33AC5">
        <w:rPr>
          <w:rStyle w:val="StyleUnderline"/>
        </w:rPr>
        <w:t xml:space="preserve">The Space Renaissance Initiative argues that space-humanization is necessarily a good thing for the environment by introducing new space-based technologies such as massive arrays of solar panels. </w:t>
      </w:r>
      <w:r w:rsidRPr="00A33AC5">
        <w:rPr>
          <w:rStyle w:val="Emphasis"/>
        </w:rPr>
        <w:t>But such “</w:t>
      </w:r>
      <w:r w:rsidRPr="00A33AC5">
        <w:rPr>
          <w:rStyle w:val="Emphasis"/>
          <w:highlight w:val="yellow"/>
        </w:rPr>
        <w:t>solutions” are again imaginary</w:t>
      </w:r>
      <w:r w:rsidRPr="00A33AC5">
        <w:rPr>
          <w:rStyle w:val="Emphasis"/>
        </w:rPr>
        <w:t>.</w:t>
      </w:r>
      <w:r w:rsidRPr="00A33AC5">
        <w:rPr>
          <w:sz w:val="10"/>
        </w:rPr>
        <w:t xml:space="preserve"> </w:t>
      </w:r>
      <w:r w:rsidRPr="00A33AC5">
        <w:rPr>
          <w:rStyle w:val="StyleUnderline"/>
          <w:highlight w:val="yellow"/>
        </w:rPr>
        <w:t xml:space="preserve">Cheap electricity is most likely to increase levels of production and consumption back on earth. </w:t>
      </w:r>
      <w:r w:rsidRPr="00A33AC5">
        <w:rPr>
          <w:rStyle w:val="Emphasis"/>
          <w:highlight w:val="yellow"/>
        </w:rPr>
        <w:t xml:space="preserve">Environmental degradation will be exacerbated </w:t>
      </w:r>
      <w:r w:rsidRPr="00A33AC5">
        <w:rPr>
          <w:rStyle w:val="Emphasis"/>
        </w:rPr>
        <w:t>rather than diminished by this technological fix</w:t>
      </w:r>
      <w:r w:rsidRPr="00A33AC5">
        <w:rPr>
          <w:rStyle w:val="Emphasis"/>
          <w:highlight w:val="yellow"/>
        </w:rPr>
        <w:t>.</w:t>
      </w:r>
      <w:r w:rsidRPr="00A33AC5">
        <w:rPr>
          <w:rStyle w:val="Emphasis"/>
        </w:rPr>
        <w:t xml:space="preserve"> </w:t>
      </w:r>
      <w:r w:rsidRPr="00A33AC5">
        <w:rPr>
          <w:sz w:val="10"/>
        </w:rPr>
        <w:t xml:space="preserve">A simplistic and idealistic view of history, technology, and human agency therefore underpins the starting point of the Space Renaissance Initiative. </w:t>
      </w:r>
      <w:r w:rsidRPr="00A33AC5">
        <w:rPr>
          <w:rStyle w:val="StyleUnderline"/>
        </w:rPr>
        <w:t xml:space="preserve">Humanization in this shape—one now finding favor in official government circles—raises all kinds of highly problematic issues for society and the environment. </w:t>
      </w:r>
      <w:r w:rsidRPr="00A33AC5">
        <w:t>What would</w:t>
      </w:r>
      <w:r w:rsidRPr="00A33AC5">
        <w:rPr>
          <w:sz w:val="10"/>
        </w:rPr>
        <w:t xml:space="preserve"> an alternative, more critical, perspective on humanizing the cosmos tell us? The Cosmos: Capitalism’s New “Outside” </w:t>
      </w:r>
      <w:r w:rsidRPr="00A33AC5">
        <w:rPr>
          <w:rStyle w:val="StyleUnderline"/>
        </w:rPr>
        <w:t xml:space="preserve">Instead of indulging in over-optimistic and fantastic visions, we should take a longer, harder, and more critical look at what is happening and what is likely to happen. We can then begin taking a more measured view of space humanization, and start developing more progressive alternatives. </w:t>
      </w:r>
      <w:r w:rsidRPr="00A33AC5">
        <w:rPr>
          <w:sz w:val="10"/>
        </w:rPr>
        <w:t xml:space="preserve">At this point, </w:t>
      </w:r>
      <w:r w:rsidRPr="00A33AC5">
        <w:rPr>
          <w:rStyle w:val="StyleUnderline"/>
        </w:rPr>
        <w:t>we must return to the deeper, underlying processes which are at the heart of the capitalist economy and society, and which are generating this demand for expansion into outer space.</w:t>
      </w:r>
      <w:r w:rsidRPr="00A33AC5">
        <w:rPr>
          <w:sz w:val="10"/>
        </w:rPr>
        <w:t xml:space="preserve"> Although the humanization of the cosmos is clearly a new and exotic development, the social relationships and mechanisms underlying space-humanization are very familiar. In the early twentieth century, Ro</w:t>
      </w:r>
      <w:r w:rsidRPr="00A33AC5">
        <w:rPr>
          <w:rStyle w:val="StyleUnderline"/>
        </w:rPr>
        <w:t>sa Luxemburg argued that an “outside” to capitalism is important for two main reasons</w:t>
      </w:r>
      <w:r w:rsidRPr="00A33AC5">
        <w:rPr>
          <w:sz w:val="10"/>
        </w:rPr>
        <w:t xml:space="preserve">. First, </w:t>
      </w:r>
      <w:r w:rsidRPr="00A33AC5">
        <w:rPr>
          <w:rStyle w:val="StyleUnderline"/>
        </w:rPr>
        <w:t>it is needed as a means of creating massive numbers of new customers who would buy the goods made in the capitalist countries</w:t>
      </w:r>
      <w:r w:rsidRPr="00A33AC5">
        <w:rPr>
          <w:sz w:val="10"/>
        </w:rPr>
        <w:t xml:space="preserve">.7 </w:t>
      </w:r>
      <w:r w:rsidRPr="00A33AC5">
        <w:rPr>
          <w:rStyle w:val="StyleUnderline"/>
        </w:rPr>
        <w:t>As outlined earlier, space technology has extended and deepened this process</w:t>
      </w:r>
      <w:r w:rsidRPr="00A33AC5">
        <w:rPr>
          <w:sz w:val="10"/>
        </w:rPr>
        <w:t xml:space="preserve">, allowing an increasing number of people to become integral to the further expansion of global capitalism. </w:t>
      </w:r>
      <w:r w:rsidRPr="00A33AC5">
        <w:rPr>
          <w:rStyle w:val="StyleUnderline"/>
        </w:rPr>
        <w:t>Luxemburg’s second reason for imperial expansion is the search for cheap supplies of labor and raw materials.</w:t>
      </w:r>
      <w:r w:rsidRPr="00A33AC5">
        <w:rPr>
          <w:sz w:val="10"/>
        </w:rPr>
        <w:t xml:space="preserve"> Clearly, space fiction fantasies about aliens aside, expansion into the cosmos offers no benefits to capital in the form of fresh sources of labor power.8 But expansion into the cosmos does offer prospects for exploiting new materials such as those in asteroids, the moon, and perhaps other cosmic entities such as Mars. Neil Smith’s characterization of capital’s relations to nature is useful at this point. </w:t>
      </w:r>
      <w:r w:rsidRPr="00A33AC5">
        <w:rPr>
          <w:rStyle w:val="StyleUnderline"/>
        </w:rPr>
        <w:t xml:space="preserve">The reproduction of material life is wholly dependent on the production and reproduction of surplus value. To this end, capital stalks the Earth in search of material resources; nature becomes a universal means of production in the sense that it not only provides the subjects, objects and instruments of production, but is also in its totality an appendage to the production process…no part of the Earth’s surface, the atmosphere, the oceans, the geological substratum or the biological superstratum are immune from transformation by capital. </w:t>
      </w:r>
      <w:r w:rsidRPr="00A33AC5">
        <w:rPr>
          <w:sz w:val="10"/>
        </w:rPr>
        <w:t xml:space="preserve">9 Capital is now also “stalking” outer space in the search for new resources and raw materials. Nature on a cosmic scale now seems likely to be incorporated into production processes, these being located mainly on earth. Since Luxemburg wrote, an increasing number of political economists have argued that the importance of a capitalist “outside” is not so much that of creating a new pool of customers or of finding new resources.10 Rather, an outside is needed as a zone into which surplus capital can be invested. Economic and social crisis stems less from the problem of finding new consumers, and more from that of finding, making, and exploiting zones of profitability for surplus capital. Developing “outsides” in this way is also a product of recurring crises, particularly those of declining economic profitability. These crises are followed by attempted “fixes” in distinct geographic regions. The </w:t>
      </w:r>
      <w:r w:rsidRPr="00A33AC5">
        <w:rPr>
          <w:sz w:val="10"/>
        </w:rPr>
        <w:lastRenderedPageBreak/>
        <w:t xml:space="preserve">word “fix” is used here both literally and figuratively. On the one hand, capital is being physically invested in new regions. On the other hand, the attempt is to fix capitalism’s crises. Regarding the latter, however, there are, of course, no absolute guarantees that such fixes will really correct an essentially unstable social and economic system. At best, they are short-term solutions. The kind of theory mentioned above also has clear implications for the humanization of the cosmos. Projects for the colonization of outer space should be seen as the attempt to make new types of “spatial fix,” again in response to economic, social, and environmental crises on earth. Outer space will be “globalized,” i.e., appended to Earth, with new parts of the cosmos being invested in by competing nations and companies. Military power will inevitably be made an integral part of this process, governments protecting the zones for which they are responsible. </w:t>
      </w:r>
      <w:r w:rsidRPr="00A33AC5">
        <w:rPr>
          <w:rStyle w:val="StyleUnderline"/>
        </w:rPr>
        <w:t xml:space="preserve">Some influential commentators argue that the current problem for capitalism is that there is now no “outside.”11 Capitalism is everywhere. Similarly, resistance to capitalism is either everywhere or nowhere. But, as suggested above, the humanization of the cosmos seriously questions these assertions. </w:t>
      </w:r>
      <w:r w:rsidRPr="00A33AC5">
        <w:rPr>
          <w:rStyle w:val="StyleUnderline"/>
          <w:highlight w:val="yellow"/>
        </w:rPr>
        <w:t>New “spatial fixes” are due to be opened up in the cosmos,</w:t>
      </w:r>
      <w:r w:rsidRPr="00A33AC5">
        <w:rPr>
          <w:rStyle w:val="StyleUnderline"/>
        </w:rPr>
        <w:t xml:space="preserve"> capitalism’s emergent outside. At first, these will include artificial fixes such as satellites, space stations, and space hotels. But during the next twenty years or so, existing outsides, such as the moon and Mars, will begin attracting investments. </w:t>
      </w:r>
      <w:r w:rsidRPr="00A33AC5">
        <w:rPr>
          <w:rStyle w:val="Emphasis"/>
          <w:highlight w:val="yellow"/>
        </w:rPr>
        <w:t>The stage would then be set for wars in outer space between nations and companies</w:t>
      </w:r>
      <w:r w:rsidRPr="00A33AC5">
        <w:rPr>
          <w:rStyle w:val="Emphasis"/>
        </w:rPr>
        <w:t xml:space="preserve"> attempting to make their own cosmic “fixes.”</w:t>
      </w:r>
      <w:r w:rsidRPr="00A33AC5">
        <w:rPr>
          <w:rStyle w:val="StyleUnderline"/>
        </w:rPr>
        <w:t xml:space="preserve"> </w:t>
      </w:r>
      <w:r w:rsidRPr="00A33AC5">
        <w:rPr>
          <w:sz w:val="10"/>
        </w:rPr>
        <w:t xml:space="preserve">Crisis, Outer Space, and the Restructuring of Capital: Some Evidence </w:t>
      </w:r>
      <w:r w:rsidRPr="00A33AC5">
        <w:rPr>
          <w:rStyle w:val="StyleUnderline"/>
        </w:rPr>
        <w:t>What evidence is there that economic, social, and environmental crises lie behind the growing humanization of the cosmos? One indication is that, between 2004 and 2009, the global space economy (this including commercial satellites, military hardware, space tourism infrastructure costs, and launch services) increased by 40 percent</w:t>
      </w:r>
      <w:r w:rsidRPr="00A33AC5">
        <w:rPr>
          <w:sz w:val="10"/>
        </w:rPr>
        <w:t xml:space="preserve">.12 </w:t>
      </w:r>
      <w:r w:rsidRPr="00A33AC5">
        <w:rPr>
          <w:rStyle w:val="Emphasis"/>
        </w:rPr>
        <w:t>So, while the global economic crisis starting in 2008 has been grabbing the headlines, the sectors involved in the outer space economy have experienced very rapid growth</w:t>
      </w:r>
      <w:r w:rsidRPr="00A33AC5">
        <w:rPr>
          <w:sz w:val="10"/>
        </w:rPr>
        <w:t xml:space="preserve">. In 2009 space industry and government budgets involved in outer space rose by 7 percent to $261.61 billion. A 2010 survey of the global outer space economy puts this as follows: “amidst a widespread international economic crisis, the space industry proved resilient, demonstrating growth and expansion into 2010. While several other leading industries suffered dramatically, and many governments struggled to remain fiscally viable, the space industry defied the upheaval and broadened its fields of endeavour.”13 </w:t>
      </w:r>
      <w:r w:rsidRPr="00A33AC5">
        <w:rPr>
          <w:rStyle w:val="StyleUnderline"/>
        </w:rPr>
        <w:t>All this suggests not just that the outer space economy is doing well while other sectors are doing less well, but that growing investment in the solar system is a response to global economic crisis</w:t>
      </w:r>
      <w:r w:rsidRPr="00A33AC5">
        <w:rPr>
          <w:sz w:val="10"/>
        </w:rPr>
        <w:t xml:space="preserve">. Again, this growth of the private space economy underlines the significance of President Obama’s shift toward private sector “solutions” to space humanization. The private sector has long argued that, in terms of creating technological innovation and reducing costs, it is superior to NASA and other government agencies. Now—and, it should be noted, with extensive earlier financial backing from NASA—it is advancing itself as capable of taking over large parts of the space program. But, at the same time, restructuring within the space industry is following some very familiar lines. Close links and mergers are taking place between large monopolistic companies and the smaller enterprises celebrated by the Space Renaissance Initiative. For example, Northrop-Grumman, one of the leading U.S. defense manufacturers, has recently bought Scaled Composites, the latter having pioneered lightweight materials used for space tourism vehicles. Northrop-Grumman has for many years designed and constructed satellite-guided drones used in Iraq, Afghanistan, and elsewhere. This merger raises the prospect of skills and technologies originally designed to take wealthy people into outer space being developed to observe and eliminate warlords—and others—back on earth. Space-X is another relatively small space tourism company. It was founded in 2002 by Elon Musk, a cofounder of PayPal. But this small enterprise is now rapidly growing as a result of a number of contracts from the American Airforce. Launch services provided to the USAF by Space-X are resulting in contracts worth up to $1 billion. Other links, this time between big and small capital, are also developing. Bob Bigelow, for example, has long been an important but small-scale contender in the outer space tourism business. His proposals have included hotels on the moon and in other parts of outer space. He has already constructed 1:3-scale working models of these projects. Now, his company is in close partnership with Boeing, the exceptionally large aerospace company. Together, they will supply the space taxis outlined by President Obama. They will take astronauts and scientists to the International Space Station. Bigelow declares himself very enthusiastic as “part of the Boeing team”: “We’re very excited about this program and the Boeing partnership in general. Boeing brings with it unparalleled experience and expertise in human spaceflight systems, which will be combined with Bigelow’s Aerospace’s entrepreneurial spirit and cost conscious practices.”14 But another, more downbeat, assessment is that the individualistic, entrepreneurial spirit endorsed by the Space Renaissance Initiative is, in practice, being co-opted into the military-industrial complex. Space Law: Making the Survival of Humankind Profitable Given the increased emphasis on the commercialization of outer space, it comes as no surprise to find the question of private property in outer space opened up for debate. If capital is to undertake a space program and commodify nearby parts of the solar system, it needs reassurance that its investments will be protected by law. The issue is now being highlighted by an argument over the geostationary orbit (GEO). This is the 30 km-wide strip 35,786 km above the equator, one in which satellites can orbit at the same speed as the ground below them. With only three satellites in the GEO, a media conglomerate, a communications company, or a government surveillance agency can cover the whole world. No wonder it has been called “space’s most valuable real estate.”15 This raises the urgent question, one still not adequately resolved, of who actually owns this area of outer space. Is it owned by the equatorial countries such as Colombia, Indonesia, and Kenya under this strip? Or is it jointly owned and managed by all states? The debate over the GEO is a microcosm of that concerning outer space as a whole. The present position is one in which the moon and other celestial bodies cannot be legally owned. Under Article II of the 1967 United Nations Outer Space Treaty, the whole of outer space “is not subject to national appropriation by claim of sovereignty, by means of use or occupation, or by any other means.”16 It seems clear that the intention here was to prevent ownership and commodification of outer space. But this is now being challenged. Mirroring the perspective of the Space Renaissance Initiative, lawyers promoting the extension of the private sector into outer space argue that the framers of the UN Outer Space Treaty “were deliberately ambiguous about private property as opposed to nationally owned property.”17 “Besides helping to ensure the survival of mankind,” these lawyers argue, “the settling of space—including the establishment of permanent settlements on the Moon and Mars—will bring incalculable economic and social benefits to all nations.”18 Sufficient profits must be guaranteed, and this can only be done by ensuring property rights in space. Future outer space treaties should, according to one group of space lawyers, allow private ownership of a circle of land about 437 miles around an initial base. This means the reward for ensuring the future of humankind would be about six hundred thousand square miles of cosmic real estate, approximately the size of Alaska. Galactic Colonialism, Risk, and War But even if it were desirable, the success of a galactic colonialism is by no means guaranteed. This is because the very venture of space colonization brings new risks. The fifteenth-century Renaissance and the Enlightenment placed great faith in science as a means of bringing “progress.” Now such progress is regularly challenged. </w:t>
      </w:r>
      <w:r w:rsidRPr="00A33AC5">
        <w:rPr>
          <w:rStyle w:val="StyleUnderline"/>
        </w:rPr>
        <w:t xml:space="preserve">Furthermore, </w:t>
      </w:r>
      <w:r w:rsidRPr="00A33AC5">
        <w:rPr>
          <w:rStyle w:val="StyleUnderline"/>
          <w:highlight w:val="yellow"/>
        </w:rPr>
        <w:t>much</w:t>
      </w:r>
      <w:r w:rsidRPr="00A33AC5">
        <w:rPr>
          <w:rStyle w:val="StyleUnderline"/>
        </w:rPr>
        <w:t xml:space="preserve"> scientific </w:t>
      </w:r>
      <w:r w:rsidRPr="00A33AC5">
        <w:rPr>
          <w:rStyle w:val="StyleUnderline"/>
          <w:highlight w:val="yellow"/>
        </w:rPr>
        <w:t>intervention</w:t>
      </w:r>
      <w:r w:rsidRPr="00A33AC5">
        <w:rPr>
          <w:rStyle w:val="StyleUnderline"/>
        </w:rPr>
        <w:t xml:space="preserve"> today </w:t>
      </w:r>
      <w:r w:rsidRPr="00A33AC5">
        <w:rPr>
          <w:rStyle w:val="StyleUnderline"/>
          <w:highlight w:val="yellow"/>
        </w:rPr>
        <w:t>stems from the crises stemming from earlier intervention</w:t>
      </w:r>
      <w:r w:rsidRPr="00A33AC5">
        <w:rPr>
          <w:rStyle w:val="StyleUnderline"/>
        </w:rPr>
        <w:t xml:space="preserve">, or what some social scientists have called “manufactured risk.”19 This kind of risk, for which no one agency or individual is usually culpable, is readily recognizable in space-humanization progress. Note, for example, that </w:t>
      </w:r>
      <w:r w:rsidRPr="00A33AC5">
        <w:rPr>
          <w:rStyle w:val="StyleUnderline"/>
          <w:highlight w:val="yellow"/>
        </w:rPr>
        <w:t xml:space="preserve">there are now around fourteen thousand </w:t>
      </w:r>
      <w:r w:rsidRPr="00A33AC5">
        <w:rPr>
          <w:rStyle w:val="StyleUnderline"/>
        </w:rPr>
        <w:t xml:space="preserve">tracked </w:t>
      </w:r>
      <w:r w:rsidRPr="00A33AC5">
        <w:rPr>
          <w:rStyle w:val="StyleUnderline"/>
          <w:highlight w:val="yellow"/>
        </w:rPr>
        <w:t>objects</w:t>
      </w:r>
      <w:r w:rsidRPr="00A33AC5">
        <w:rPr>
          <w:rStyle w:val="StyleUnderline"/>
        </w:rPr>
        <w:t xml:space="preserve"> circling around the earth, </w:t>
      </w:r>
      <w:r w:rsidRPr="00A33AC5">
        <w:rPr>
          <w:rStyle w:val="StyleUnderline"/>
          <w:highlight w:val="yellow"/>
        </w:rPr>
        <w:t>known as</w:t>
      </w:r>
      <w:r w:rsidRPr="00A33AC5">
        <w:rPr>
          <w:rStyle w:val="StyleUnderline"/>
        </w:rPr>
        <w:t xml:space="preserve"> “space </w:t>
      </w:r>
      <w:r w:rsidRPr="00A33AC5">
        <w:rPr>
          <w:rStyle w:val="StyleUnderline"/>
          <w:highlight w:val="yellow"/>
        </w:rPr>
        <w:t>debris</w:t>
      </w:r>
      <w:r w:rsidRPr="00A33AC5">
        <w:rPr>
          <w:rStyle w:val="StyleUnderline"/>
        </w:rPr>
        <w:t>” or “space junk</w:t>
      </w:r>
      <w:r w:rsidRPr="00A33AC5">
        <w:rPr>
          <w:sz w:val="10"/>
        </w:rPr>
        <w:t xml:space="preserve">.” Improved tracking systems will increase the number of smaller, observable tracked objects to around thirty thousand, many of these causing potential damage. Even whole satellites may collide. Such collisions are estimated at millions or even billions to one. But on February 10, 2009, such a collision actually happened. A defunct Russian satellite crashed into an American commercial satellite, generating thousands of pieces of orbiting debris.20 </w:t>
      </w:r>
      <w:r w:rsidRPr="00A33AC5">
        <w:rPr>
          <w:rStyle w:val="StyleUnderline"/>
        </w:rPr>
        <w:t>Space junk poses a serious threat to the whole enterprise of space colonization, and plans are now afoot to launch even more satellites, designed to drag older satellites out of orbit in order to avoid collisions.21</w:t>
      </w:r>
      <w:r w:rsidRPr="00A33AC5">
        <w:rPr>
          <w:sz w:val="10"/>
        </w:rPr>
        <w:t xml:space="preserve"> </w:t>
      </w:r>
      <w:r w:rsidRPr="00A33AC5">
        <w:rPr>
          <w:rStyle w:val="StyleUnderline"/>
        </w:rPr>
        <w:t xml:space="preserve">Space colonization brings a number of other manufactured risks. </w:t>
      </w:r>
      <w:r w:rsidRPr="00A33AC5">
        <w:rPr>
          <w:rStyle w:val="StyleUnderline"/>
          <w:highlight w:val="yellow"/>
        </w:rPr>
        <w:t>The farther</w:t>
      </w:r>
      <w:r w:rsidRPr="00A33AC5">
        <w:rPr>
          <w:rStyle w:val="StyleUnderline"/>
        </w:rPr>
        <w:t xml:space="preserve"> space </w:t>
      </w:r>
      <w:r w:rsidRPr="00A33AC5">
        <w:rPr>
          <w:rStyle w:val="StyleUnderline"/>
          <w:highlight w:val="yellow"/>
        </w:rPr>
        <w:t>vehicles penetrate</w:t>
      </w:r>
      <w:r w:rsidRPr="00A33AC5">
        <w:rPr>
          <w:rStyle w:val="StyleUnderline"/>
        </w:rPr>
        <w:t xml:space="preserve"> the solar system, </w:t>
      </w:r>
      <w:r w:rsidRPr="00A33AC5">
        <w:rPr>
          <w:rStyle w:val="StyleUnderline"/>
          <w:highlight w:val="yellow"/>
        </w:rPr>
        <w:t>the more likely it is that they will be powered by nuclear</w:t>
      </w:r>
      <w:r w:rsidRPr="00A33AC5">
        <w:rPr>
          <w:rStyle w:val="StyleUnderline"/>
        </w:rPr>
        <w:t xml:space="preserve">, rather than solar, </w:t>
      </w:r>
      <w:r w:rsidRPr="00A33AC5">
        <w:rPr>
          <w:rStyle w:val="StyleUnderline"/>
          <w:highlight w:val="yellow"/>
        </w:rPr>
        <w:t>energy</w:t>
      </w:r>
      <w:r w:rsidRPr="00A33AC5">
        <w:rPr>
          <w:rStyle w:val="StyleUnderline"/>
        </w:rPr>
        <w:t xml:space="preserve">. </w:t>
      </w:r>
      <w:r w:rsidRPr="00A33AC5">
        <w:rPr>
          <w:sz w:val="10"/>
        </w:rPr>
        <w:t xml:space="preserve">It is not widely appreciated, for example, that the 1997 Cassini Mission to Saturn’s moons (via Jupiter and Venus) was powered by plutonium. </w:t>
      </w:r>
      <w:r w:rsidRPr="00A33AC5">
        <w:rPr>
          <w:rStyle w:val="StyleUnderline"/>
          <w:highlight w:val="yellow"/>
        </w:rPr>
        <w:t xml:space="preserve">One estimate is that if something had gone wrong while Cassini was </w:t>
      </w:r>
      <w:r w:rsidRPr="00A33AC5">
        <w:rPr>
          <w:rStyle w:val="StyleUnderline"/>
        </w:rPr>
        <w:t xml:space="preserve">still </w:t>
      </w:r>
      <w:r w:rsidRPr="00A33AC5">
        <w:rPr>
          <w:rStyle w:val="StyleUnderline"/>
          <w:highlight w:val="yellow"/>
        </w:rPr>
        <w:t>circling the earth,</w:t>
      </w:r>
      <w:r w:rsidRPr="00A33AC5">
        <w:rPr>
          <w:rStyle w:val="StyleUnderline"/>
        </w:rPr>
        <w:t xml:space="preserve"> </w:t>
      </w:r>
      <w:r w:rsidRPr="00A33AC5">
        <w:rPr>
          <w:rStyle w:val="Emphasis"/>
        </w:rPr>
        <w:t xml:space="preserve">some thirty to </w:t>
      </w:r>
      <w:r w:rsidRPr="00A33AC5">
        <w:rPr>
          <w:rStyle w:val="Emphasis"/>
          <w:highlight w:val="yellow"/>
        </w:rPr>
        <w:t>forty million deaths could have occurred</w:t>
      </w:r>
      <w:r w:rsidRPr="00A33AC5">
        <w:rPr>
          <w:rStyle w:val="Emphasis"/>
        </w:rPr>
        <w:t>.</w:t>
      </w:r>
      <w:r w:rsidRPr="00A33AC5">
        <w:rPr>
          <w:sz w:val="10"/>
        </w:rPr>
        <w:t xml:space="preserve">22 No plans were in place for such an eventuality. Yet, as early as 1964, a plutonium-powered generator fell to earth, having failed to achieve orbit. Dr. John Gofman, professor of medical physics at the University of California, Berkeley, then argued that there was probably a direct link between that crash and an increase of lung cancer on Earth. Both President Obama and the Russian authorities are now arguing for generating electricity with plutonium in space, and building nuclear-propelled rockets for missions to Mars.23 </w:t>
      </w:r>
      <w:r w:rsidRPr="00A33AC5">
        <w:rPr>
          <w:rStyle w:val="StyleUnderline"/>
        </w:rPr>
        <w:t>Some of the wilder plans for space colonization also entail major risk. These include proposals for “planetary engineering</w:t>
      </w:r>
      <w:r w:rsidRPr="00A33AC5">
        <w:rPr>
          <w:sz w:val="10"/>
        </w:rPr>
        <w:t xml:space="preserve">,” whereby the climates of other planets would be changed in such a way as to support life. Dyes, artificial dust clouds, genetically engineered bacteria, and the redirecting of sunlight by satellite mirrors are all being advanced as means of “terraforming,” or making parts of the cosmos more like earth. This and the Cassini example further demonstrate the nature of “manufactured risk.” Science and technology, far from creating Renaissance or Enlightenment-style optimism and certainty, are creating new problems that are unforeseen and extremely difficult to cope with. </w:t>
      </w:r>
      <w:r w:rsidRPr="00A33AC5">
        <w:rPr>
          <w:rStyle w:val="StyleUnderline"/>
        </w:rPr>
        <w:t>But even manufactured risks may be minimal in scope, compared with another risk stemming from cosmic colonization.</w:t>
      </w:r>
      <w:r w:rsidRPr="00A33AC5">
        <w:rPr>
          <w:sz w:val="10"/>
        </w:rPr>
        <w:t xml:space="preserve"> </w:t>
      </w:r>
      <w:r w:rsidRPr="00A33AC5">
        <w:rPr>
          <w:rStyle w:val="Emphasis"/>
        </w:rPr>
        <w:t>This is outright war</w:t>
      </w:r>
      <w:r w:rsidRPr="00A33AC5">
        <w:rPr>
          <w:sz w:val="10"/>
        </w:rPr>
        <w:t xml:space="preserve">. </w:t>
      </w:r>
      <w:r w:rsidRPr="00A33AC5">
        <w:rPr>
          <w:rStyle w:val="StyleUnderline"/>
        </w:rPr>
        <w:t xml:space="preserve">Armed conflict has long been a common feature of past </w:t>
      </w:r>
      <w:r w:rsidRPr="00A33AC5">
        <w:rPr>
          <w:rStyle w:val="StyleUnderline"/>
        </w:rPr>
        <w:lastRenderedPageBreak/>
        <w:t>colonialisms; between colonizing nations as well as between the colonizers and aboriginal peoples</w:t>
      </w:r>
      <w:r w:rsidRPr="00A33AC5">
        <w:rPr>
          <w:sz w:val="10"/>
        </w:rPr>
        <w:t xml:space="preserve">. Satellites are already a means by which territories and investments on Earth are monitored and protected by governments operating on behalf of their economic interests. </w:t>
      </w:r>
      <w:r w:rsidRPr="00A33AC5">
        <w:rPr>
          <w:rStyle w:val="StyleUnderline"/>
        </w:rPr>
        <w:t xml:space="preserve">But </w:t>
      </w:r>
      <w:r w:rsidRPr="00A33AC5">
        <w:rPr>
          <w:rStyle w:val="StyleUnderline"/>
          <w:highlight w:val="yellow"/>
        </w:rPr>
        <w:t>the prospect of galactic colonialisms raises the distinct possibility of hostilities in spac</w:t>
      </w:r>
      <w:r w:rsidRPr="00A33AC5">
        <w:rPr>
          <w:rStyle w:val="StyleUnderline"/>
        </w:rPr>
        <w:t>e. Galactic wars may therefore be the product of galactic colonialism</w:t>
      </w:r>
      <w:r w:rsidRPr="00A33AC5">
        <w:rPr>
          <w:sz w:val="10"/>
        </w:rPr>
        <w:t xml:space="preserve">. Such a scenario was prefigured by the Star Trek science fiction television series in which the main role of “The Federation” is the protection of capitalist mining colonies.24 It is a discomforting fact that both China and the United States are now actively developing their own versions of “full spectrum dominance.” China demonstrated its capabilities in January 2007 by shooting down one of its own defunct satellites. In February 2008, the U.S. Navy demonstrated a similar capability, destroying a faulty U.S. satellite with a sea-based missile. An arms race in outer space has already started. Humanizing Without Colonizing the Cosmos But humanizing outer space can be for good as well as for ill. It can either, as is now happening, be in a form primarily benefiting those who are already in positions of economic, social, and military power. Or humanization can be something much more positive and socially beneficial. What might this more progressive form of cosmic humanization look like? </w:t>
      </w:r>
      <w:r w:rsidRPr="00A33AC5">
        <w:rPr>
          <w:rStyle w:val="StyleUnderline"/>
        </w:rPr>
        <w:t>Most obviously, the technology allowing a human presence in the cosmos would be focused mainly on earthly society</w:t>
      </w:r>
      <w:r w:rsidRPr="00A33AC5">
        <w:rPr>
          <w:sz w:val="10"/>
        </w:rPr>
        <w:t xml:space="preserve">. There are many serious crises down here on Earth that have urgent priority when considering the humanization of outer space. </w:t>
      </w:r>
      <w:r w:rsidRPr="00A33AC5">
        <w:rPr>
          <w:rStyle w:val="StyleUnderline"/>
        </w:rPr>
        <w:t>First, there is the obvious fact of social inequalities and resources</w:t>
      </w:r>
      <w:r w:rsidRPr="00A33AC5">
        <w:rPr>
          <w:sz w:val="10"/>
        </w:rPr>
        <w:t xml:space="preserve">. Is $2 billion and upwards to help the private sector find new forms of space vehicles really a priority for public funding, especially at a time when relative social inequalities and environmental conditions are rapidly worsening? </w:t>
      </w:r>
      <w:r w:rsidRPr="00A33AC5">
        <w:rPr>
          <w:rStyle w:val="StyleUnderline"/>
        </w:rPr>
        <w:t>The military-industrial complex might well benefit, but it hardly represents society as a whole. This is not to say, however, that public spending on space should be stopped. Rather, it should be addressed toward ameliorating the many crises that face global society</w:t>
      </w:r>
      <w:r w:rsidRPr="00A33AC5">
        <w:rPr>
          <w:sz w:val="10"/>
        </w:rPr>
        <w:t xml:space="preserve">. Satellites, for example, have helped open up phone and Internet communications for marginalized people, especially those not yet connected by cable. Satellites, including satellites manufactured by capitalist companies, can also be useful for monitoring climate change and other forms of environmental crisis such as deforestation and imminent hurricanes. They have proved useful in coordinating humanitarian efforts after natural disasters. Satellites have even been commissioned by the United Nations to track the progress of refugees in Africa and elsewhere </w:t>
      </w:r>
    </w:p>
    <w:p w:rsidR="00DA7AB7" w:rsidRPr="00A33AC5" w:rsidRDefault="00DA7AB7" w:rsidP="00DA7AB7">
      <w:pPr>
        <w:rPr>
          <w:sz w:val="10"/>
        </w:rPr>
      </w:pPr>
    </w:p>
    <w:p w:rsidR="00DA7AB7" w:rsidRPr="00A33AC5" w:rsidRDefault="00DA7AB7" w:rsidP="00DA7AB7">
      <w:pPr>
        <w:rPr>
          <w:sz w:val="10"/>
        </w:rPr>
      </w:pPr>
    </w:p>
    <w:p w:rsidR="00DA7AB7" w:rsidRPr="00A33AC5" w:rsidRDefault="00DA7AB7" w:rsidP="00DA7AB7"/>
    <w:p w:rsidR="00DA7AB7" w:rsidRPr="00A33AC5" w:rsidRDefault="00DA7AB7" w:rsidP="00DA7AB7"/>
    <w:p w:rsidR="006359A2" w:rsidRPr="00A33AC5" w:rsidRDefault="006359A2" w:rsidP="006359A2">
      <w:pPr>
        <w:pStyle w:val="Heading3"/>
        <w:rPr>
          <w:rFonts w:cs="Arial"/>
        </w:rPr>
      </w:pPr>
      <w:r w:rsidRPr="00A33AC5">
        <w:rPr>
          <w:rFonts w:cs="Arial"/>
        </w:rPr>
        <w:lastRenderedPageBreak/>
        <w:t xml:space="preserve">Ethics – 2NC </w:t>
      </w:r>
    </w:p>
    <w:p w:rsidR="006359A2" w:rsidRPr="00A33AC5" w:rsidRDefault="006359A2" w:rsidP="006359A2">
      <w:pPr>
        <w:pStyle w:val="Heading4"/>
        <w:rPr>
          <w:rFonts w:cs="Arial"/>
        </w:rPr>
      </w:pPr>
      <w:r w:rsidRPr="00A33AC5">
        <w:rPr>
          <w:rFonts w:cs="Arial"/>
        </w:rPr>
        <w:t>Neoliberalism produces global injustice by eliminating a sense of common goods – survivalist politics</w:t>
      </w:r>
      <w:r w:rsidRPr="00A33AC5">
        <w:rPr>
          <w:rStyle w:val="Style13ptBold"/>
          <w:rFonts w:cs="Arial"/>
          <w:b/>
        </w:rPr>
        <w:t xml:space="preserve"> </w:t>
      </w:r>
      <w:r w:rsidRPr="00A33AC5">
        <w:rPr>
          <w:rFonts w:cs="Arial"/>
        </w:rPr>
        <w:t xml:space="preserve">erase collective decision-making creating the conditions for existential crisis – prioritize ethics    </w:t>
      </w:r>
    </w:p>
    <w:p w:rsidR="006359A2" w:rsidRPr="00A33AC5" w:rsidRDefault="006359A2" w:rsidP="006359A2">
      <w:r w:rsidRPr="00A33AC5">
        <w:rPr>
          <w:rStyle w:val="Style13ptBold"/>
        </w:rPr>
        <w:t>Giroux</w:t>
      </w:r>
      <w:r w:rsidRPr="00A33AC5">
        <w:t xml:space="preserve">, Chair for Scholarship in the Public Interest in the English and Cultural Studies Department @ McMaster University, </w:t>
      </w:r>
      <w:r w:rsidRPr="00A33AC5">
        <w:rPr>
          <w:rStyle w:val="Style13ptBold"/>
        </w:rPr>
        <w:t>16</w:t>
      </w:r>
      <w:r w:rsidRPr="00A33AC5">
        <w:t xml:space="preserve"> </w:t>
      </w:r>
    </w:p>
    <w:p w:rsidR="006359A2" w:rsidRPr="00A33AC5" w:rsidRDefault="006359A2" w:rsidP="006359A2">
      <w:r w:rsidRPr="00A33AC5">
        <w:t xml:space="preserve">(Henry, Henry Giroux on State Terrorism and the Ideological Weapons of Neoliberalism, </w:t>
      </w:r>
      <w:hyperlink r:id="rId7" w:history="1">
        <w:r w:rsidRPr="00A33AC5">
          <w:rPr>
            <w:rStyle w:val="Hyperlink"/>
          </w:rPr>
          <w:t>http://www.truth-out.org/progressivepicks/item/35007-henry-giroux-on-state-terrorism-and-the-ideological-weapons-of-neoliberalism</w:t>
        </w:r>
      </w:hyperlink>
      <w:r w:rsidRPr="00A33AC5">
        <w:t xml:space="preserve">) </w:t>
      </w:r>
      <w:r w:rsidR="00A33AC5" w:rsidRPr="00A33AC5">
        <w:rPr>
          <w:b/>
          <w:sz w:val="20"/>
          <w:szCs w:val="20"/>
        </w:rPr>
        <w:t>****NCC’19 Novice Packet****</w:t>
      </w:r>
    </w:p>
    <w:p w:rsidR="006359A2" w:rsidRPr="00A33AC5" w:rsidRDefault="006359A2" w:rsidP="006359A2">
      <w:pPr>
        <w:rPr>
          <w:sz w:val="14"/>
        </w:rPr>
      </w:pPr>
      <w:r w:rsidRPr="00A33AC5">
        <w:rPr>
          <w:sz w:val="14"/>
        </w:rPr>
        <w:t xml:space="preserve">Describe the ideal citizen. How do we who have internalized the terrorist system move toward that ideal? </w:t>
      </w:r>
      <w:r w:rsidRPr="00A33AC5">
        <w:rPr>
          <w:rStyle w:val="StyleUnderline"/>
          <w:highlight w:val="yellow"/>
        </w:rPr>
        <w:t>The ideal citizen</w:t>
      </w:r>
      <w:r w:rsidRPr="00A33AC5">
        <w:rPr>
          <w:sz w:val="14"/>
        </w:rPr>
        <w:t xml:space="preserve"> is someone who's more than a consumer: someone informed, who </w:t>
      </w:r>
      <w:r w:rsidRPr="00A33AC5">
        <w:rPr>
          <w:rStyle w:val="Emphasis"/>
          <w:highlight w:val="yellow"/>
        </w:rPr>
        <w:t>takes ethics seriously</w:t>
      </w:r>
      <w:r w:rsidRPr="00A33AC5">
        <w:rPr>
          <w:sz w:val="14"/>
        </w:rPr>
        <w:t xml:space="preserve">, thinks critically, does not support self-interest as the only guiding principle for agency, </w:t>
      </w:r>
      <w:r w:rsidRPr="00A33AC5">
        <w:rPr>
          <w:rStyle w:val="StyleUnderline"/>
        </w:rPr>
        <w:t>and</w:t>
      </w:r>
      <w:r w:rsidRPr="00A33AC5">
        <w:rPr>
          <w:sz w:val="14"/>
        </w:rPr>
        <w:t xml:space="preserve"> who </w:t>
      </w:r>
      <w:r w:rsidRPr="00A33AC5">
        <w:rPr>
          <w:rStyle w:val="StyleUnderline"/>
        </w:rPr>
        <w:t>can distinguish between</w:t>
      </w:r>
      <w:r w:rsidRPr="00A33AC5">
        <w:rPr>
          <w:sz w:val="14"/>
        </w:rPr>
        <w:t xml:space="preserve"> </w:t>
      </w:r>
      <w:r w:rsidRPr="00A33AC5">
        <w:rPr>
          <w:rStyle w:val="Emphasis"/>
        </w:rPr>
        <w:t>democracy and legalized injustice</w:t>
      </w:r>
      <w:r w:rsidRPr="00A33AC5">
        <w:rPr>
          <w:sz w:val="14"/>
        </w:rPr>
        <w:t xml:space="preserve">. </w:t>
      </w:r>
      <w:r w:rsidRPr="00A33AC5">
        <w:rPr>
          <w:rStyle w:val="StyleUnderline"/>
          <w:highlight w:val="yellow"/>
        </w:rPr>
        <w:t>We need to ask how we can</w:t>
      </w:r>
      <w:r w:rsidRPr="00A33AC5">
        <w:rPr>
          <w:rStyle w:val="StyleUnderline"/>
        </w:rPr>
        <w:t xml:space="preserve"> help to </w:t>
      </w:r>
      <w:r w:rsidRPr="00A33AC5">
        <w:rPr>
          <w:rStyle w:val="StyleUnderline"/>
          <w:highlight w:val="yellow"/>
        </w:rPr>
        <w:t>create</w:t>
      </w:r>
      <w:r w:rsidRPr="00A33AC5">
        <w:rPr>
          <w:rStyle w:val="StyleUnderline"/>
        </w:rPr>
        <w:t xml:space="preserve"> economic</w:t>
      </w:r>
      <w:r w:rsidRPr="00A33AC5">
        <w:rPr>
          <w:sz w:val="14"/>
        </w:rPr>
        <w:t xml:space="preserve">, social and political </w:t>
      </w:r>
      <w:r w:rsidRPr="00A33AC5">
        <w:rPr>
          <w:rStyle w:val="StyleUnderline"/>
          <w:highlight w:val="yellow"/>
        </w:rPr>
        <w:t>conditions</w:t>
      </w:r>
      <w:r w:rsidRPr="00A33AC5">
        <w:rPr>
          <w:sz w:val="14"/>
        </w:rPr>
        <w:t xml:space="preserve"> </w:t>
      </w:r>
      <w:r w:rsidRPr="00A33AC5">
        <w:rPr>
          <w:rStyle w:val="StyleUnderline"/>
          <w:highlight w:val="yellow"/>
        </w:rPr>
        <w:t xml:space="preserve">so people </w:t>
      </w:r>
      <w:r w:rsidRPr="00A33AC5">
        <w:rPr>
          <w:rStyle w:val="Emphasis"/>
          <w:highlight w:val="yellow"/>
        </w:rPr>
        <w:t>can do more than survive</w:t>
      </w:r>
      <w:r w:rsidRPr="00A33AC5">
        <w:rPr>
          <w:sz w:val="14"/>
        </w:rPr>
        <w:t xml:space="preserve">, so they can embrace their lives as a work in progress, a work of art filled with enormous possibilities rooted in a society that provides the political, personal and social rights that allow such behavior to unfold. For example, any viable democracy must create a social wage so time becomes a luxury rather than a deprivation. We should live to improve our lives and the lives of others with great compassion, dignity and a sense of justice. Large numbers of people should not be struggling just to survive, condemned to the perils of economic and political deprivation. Political rights and personal rights are useless without social rights: </w:t>
      </w:r>
      <w:r w:rsidRPr="00A33AC5">
        <w:rPr>
          <w:rStyle w:val="StyleUnderline"/>
          <w:highlight w:val="yellow"/>
        </w:rPr>
        <w:t>When you</w:t>
      </w:r>
      <w:r w:rsidRPr="00A33AC5">
        <w:rPr>
          <w:rStyle w:val="StyleUnderline"/>
        </w:rPr>
        <w:t xml:space="preserve"> have to </w:t>
      </w:r>
      <w:r w:rsidRPr="00A33AC5">
        <w:rPr>
          <w:rStyle w:val="StyleUnderline"/>
          <w:highlight w:val="yellow"/>
        </w:rPr>
        <w:t>devote</w:t>
      </w:r>
      <w:r w:rsidRPr="00A33AC5">
        <w:rPr>
          <w:rStyle w:val="StyleUnderline"/>
        </w:rPr>
        <w:t xml:space="preserve"> all </w:t>
      </w:r>
      <w:r w:rsidRPr="00A33AC5">
        <w:rPr>
          <w:rStyle w:val="StyleUnderline"/>
          <w:highlight w:val="yellow"/>
        </w:rPr>
        <w:t xml:space="preserve">your energy to </w:t>
      </w:r>
      <w:r w:rsidRPr="00A33AC5">
        <w:rPr>
          <w:rStyle w:val="Emphasis"/>
          <w:highlight w:val="yellow"/>
        </w:rPr>
        <w:t>survival</w:t>
      </w:r>
      <w:r w:rsidRPr="00A33AC5">
        <w:rPr>
          <w:sz w:val="14"/>
        </w:rPr>
        <w:t xml:space="preserve">, </w:t>
      </w:r>
      <w:r w:rsidRPr="00A33AC5">
        <w:rPr>
          <w:rStyle w:val="StyleUnderline"/>
          <w:highlight w:val="yellow"/>
        </w:rPr>
        <w:t xml:space="preserve">you cannot care about </w:t>
      </w:r>
      <w:r w:rsidRPr="00A33AC5">
        <w:rPr>
          <w:rStyle w:val="Emphasis"/>
          <w:highlight w:val="yellow"/>
        </w:rPr>
        <w:t>who occupies</w:t>
      </w:r>
      <w:r w:rsidRPr="00A33AC5">
        <w:rPr>
          <w:sz w:val="14"/>
          <w:highlight w:val="yellow"/>
        </w:rPr>
        <w:t xml:space="preserve"> </w:t>
      </w:r>
      <w:r w:rsidRPr="00A33AC5">
        <w:rPr>
          <w:rStyle w:val="Emphasis"/>
          <w:highlight w:val="yellow"/>
        </w:rPr>
        <w:t>political office</w:t>
      </w:r>
      <w:r w:rsidRPr="00A33AC5">
        <w:rPr>
          <w:rStyle w:val="Emphasis"/>
        </w:rPr>
        <w:t>,</w:t>
      </w:r>
      <w:r w:rsidRPr="00A33AC5">
        <w:rPr>
          <w:sz w:val="14"/>
        </w:rPr>
        <w:t xml:space="preserve"> </w:t>
      </w:r>
      <w:r w:rsidRPr="00A33AC5">
        <w:rPr>
          <w:rStyle w:val="Emphasis"/>
          <w:highlight w:val="yellow"/>
        </w:rPr>
        <w:t>who else is suffering</w:t>
      </w:r>
      <w:r w:rsidRPr="00A33AC5">
        <w:rPr>
          <w:sz w:val="14"/>
        </w:rPr>
        <w:t xml:space="preserve"> </w:t>
      </w:r>
      <w:r w:rsidRPr="00A33AC5">
        <w:rPr>
          <w:rStyle w:val="StyleUnderline"/>
        </w:rPr>
        <w:t>or</w:t>
      </w:r>
      <w:r w:rsidRPr="00A33AC5">
        <w:rPr>
          <w:sz w:val="14"/>
        </w:rPr>
        <w:t xml:space="preserve"> </w:t>
      </w:r>
      <w:r w:rsidRPr="00A33AC5">
        <w:rPr>
          <w:rStyle w:val="Emphasis"/>
          <w:highlight w:val="yellow"/>
        </w:rPr>
        <w:t xml:space="preserve">how to </w:t>
      </w:r>
      <w:r w:rsidRPr="00A33AC5">
        <w:rPr>
          <w:rStyle w:val="Emphasis"/>
        </w:rPr>
        <w:t>address social problems</w:t>
      </w:r>
      <w:r w:rsidRPr="00A33AC5">
        <w:rPr>
          <w:sz w:val="14"/>
        </w:rPr>
        <w:t xml:space="preserve"> </w:t>
      </w:r>
      <w:r w:rsidRPr="00A33AC5">
        <w:rPr>
          <w:rStyle w:val="StyleUnderline"/>
        </w:rPr>
        <w:t>and</w:t>
      </w:r>
      <w:r w:rsidRPr="00A33AC5">
        <w:rPr>
          <w:sz w:val="14"/>
        </w:rPr>
        <w:t xml:space="preserve"> </w:t>
      </w:r>
      <w:r w:rsidRPr="00A33AC5">
        <w:rPr>
          <w:rStyle w:val="Emphasis"/>
          <w:highlight w:val="yellow"/>
        </w:rPr>
        <w:t>work</w:t>
      </w:r>
      <w:r w:rsidRPr="00A33AC5">
        <w:rPr>
          <w:rStyle w:val="Emphasis"/>
        </w:rPr>
        <w:t xml:space="preserve"> </w:t>
      </w:r>
      <w:r w:rsidRPr="00A33AC5">
        <w:rPr>
          <w:rStyle w:val="Emphasis"/>
          <w:highlight w:val="yellow"/>
        </w:rPr>
        <w:t>collectively</w:t>
      </w:r>
      <w:r w:rsidRPr="00A33AC5">
        <w:rPr>
          <w:sz w:val="14"/>
        </w:rPr>
        <w:t xml:space="preserve"> with others </w:t>
      </w:r>
      <w:r w:rsidRPr="00A33AC5">
        <w:rPr>
          <w:rStyle w:val="StyleUnderline"/>
          <w:highlight w:val="yellow"/>
        </w:rPr>
        <w:t xml:space="preserve">to undo </w:t>
      </w:r>
      <w:r w:rsidRPr="00A33AC5">
        <w:rPr>
          <w:rStyle w:val="Emphasis"/>
          <w:highlight w:val="yellow"/>
        </w:rPr>
        <w:t>social injustices</w:t>
      </w:r>
      <w:r w:rsidRPr="00A33AC5">
        <w:rPr>
          <w:sz w:val="14"/>
        </w:rPr>
        <w:t xml:space="preserve">. We must create the material conditions so people have some control over their lives and can break out of survival mode and the addiction to terrorism. We must provide access to forms of knowledge: history, science, politics, economics; embrace modes of education that liberate the imagination and delink education from the instrumental logic of becoming a good worker. We must create conditions such that people have some control over the institutions that shape their lives. Citizens must become stakeholders with power in and over crucial issues such as education, health care and economic equality. We need to provide all citizens with a sense of dignity and the power to have some control over the forces that shape their lives. How does </w:t>
      </w:r>
      <w:r w:rsidRPr="00A33AC5">
        <w:rPr>
          <w:rStyle w:val="StyleUnderline"/>
        </w:rPr>
        <w:t>"the state"</w:t>
      </w:r>
      <w:r w:rsidRPr="00A33AC5">
        <w:rPr>
          <w:sz w:val="14"/>
        </w:rPr>
        <w:t xml:space="preserve"> use the terrorism we read about in the mainstream media to legitimate its own forms of terrorism? It </w:t>
      </w:r>
      <w:r w:rsidRPr="00A33AC5">
        <w:rPr>
          <w:rStyle w:val="StyleUnderline"/>
        </w:rPr>
        <w:t>manipulates terrorism to extend its power over all the commanding institutions of society</w:t>
      </w:r>
      <w:r w:rsidRPr="00A33AC5">
        <w:rPr>
          <w:sz w:val="14"/>
        </w:rPr>
        <w:t xml:space="preserve">. </w:t>
      </w:r>
      <w:r w:rsidRPr="00A33AC5">
        <w:rPr>
          <w:rStyle w:val="StyleUnderline"/>
        </w:rPr>
        <w:t>It mobilizes fear to legitimate itself and further concentrate class</w:t>
      </w:r>
      <w:r w:rsidRPr="00A33AC5">
        <w:rPr>
          <w:sz w:val="14"/>
        </w:rPr>
        <w:t xml:space="preserve"> </w:t>
      </w:r>
      <w:r w:rsidRPr="00A33AC5">
        <w:rPr>
          <w:rStyle w:val="StyleUnderline"/>
        </w:rPr>
        <w:t>power of the 1%.</w:t>
      </w:r>
      <w:r w:rsidRPr="00A33AC5">
        <w:rPr>
          <w:sz w:val="14"/>
        </w:rPr>
        <w:t xml:space="preserve"> </w:t>
      </w:r>
      <w:r w:rsidRPr="00A33AC5">
        <w:rPr>
          <w:rStyle w:val="Emphasis"/>
          <w:highlight w:val="yellow"/>
        </w:rPr>
        <w:t>A culture of fear</w:t>
      </w:r>
      <w:r w:rsidRPr="00A33AC5">
        <w:rPr>
          <w:rStyle w:val="StyleUnderline"/>
        </w:rPr>
        <w:t xml:space="preserve"> </w:t>
      </w:r>
      <w:r w:rsidRPr="00A33AC5">
        <w:rPr>
          <w:rStyle w:val="StyleUnderline"/>
          <w:highlight w:val="yellow"/>
        </w:rPr>
        <w:t>is cultivated</w:t>
      </w:r>
      <w:r w:rsidRPr="00A33AC5">
        <w:rPr>
          <w:rStyle w:val="StyleUnderline"/>
        </w:rPr>
        <w:t xml:space="preserve"> in order </w:t>
      </w:r>
      <w:r w:rsidRPr="00A33AC5">
        <w:rPr>
          <w:rStyle w:val="StyleUnderline"/>
          <w:highlight w:val="yellow"/>
        </w:rPr>
        <w:t>to justify</w:t>
      </w:r>
      <w:r w:rsidRPr="00A33AC5">
        <w:rPr>
          <w:rStyle w:val="StyleUnderline"/>
        </w:rPr>
        <w:t xml:space="preserve"> the need for more </w:t>
      </w:r>
      <w:r w:rsidRPr="00A33AC5">
        <w:rPr>
          <w:rStyle w:val="Emphasis"/>
          <w:highlight w:val="yellow"/>
        </w:rPr>
        <w:t>surveillance</w:t>
      </w:r>
      <w:r w:rsidRPr="00A33AC5">
        <w:rPr>
          <w:sz w:val="14"/>
        </w:rPr>
        <w:t xml:space="preserve">, </w:t>
      </w:r>
      <w:r w:rsidRPr="00A33AC5">
        <w:rPr>
          <w:rStyle w:val="Emphasis"/>
          <w:highlight w:val="yellow"/>
        </w:rPr>
        <w:t>prisons</w:t>
      </w:r>
      <w:r w:rsidRPr="00A33AC5">
        <w:rPr>
          <w:sz w:val="14"/>
        </w:rPr>
        <w:t xml:space="preserve"> </w:t>
      </w:r>
      <w:r w:rsidRPr="00A33AC5">
        <w:rPr>
          <w:rStyle w:val="StyleUnderline"/>
        </w:rPr>
        <w:t>and</w:t>
      </w:r>
      <w:r w:rsidRPr="00A33AC5">
        <w:rPr>
          <w:sz w:val="14"/>
        </w:rPr>
        <w:t xml:space="preserve"> </w:t>
      </w:r>
      <w:r w:rsidRPr="00A33AC5">
        <w:rPr>
          <w:rStyle w:val="Emphasis"/>
        </w:rPr>
        <w:t>schools</w:t>
      </w:r>
      <w:r w:rsidRPr="00A33AC5">
        <w:rPr>
          <w:sz w:val="14"/>
        </w:rPr>
        <w:t xml:space="preserve"> that are </w:t>
      </w:r>
      <w:r w:rsidRPr="00A33AC5">
        <w:rPr>
          <w:rStyle w:val="Emphasis"/>
        </w:rPr>
        <w:t>modeled after jails</w:t>
      </w:r>
      <w:r w:rsidRPr="00A33AC5">
        <w:rPr>
          <w:sz w:val="14"/>
        </w:rPr>
        <w:t xml:space="preserve">. Terrorism is the discourse of social exclusion, borders, walls, gated communities and the production of what Zygmunt Bauman has called disposable human beings. </w:t>
      </w:r>
      <w:r w:rsidRPr="00A33AC5">
        <w:rPr>
          <w:rStyle w:val="StyleUnderline"/>
          <w:highlight w:val="yellow"/>
        </w:rPr>
        <w:t>Underlying</w:t>
      </w:r>
      <w:r w:rsidRPr="00A33AC5">
        <w:rPr>
          <w:rStyle w:val="StyleUnderline"/>
        </w:rPr>
        <w:t xml:space="preserve"> this machinery of </w:t>
      </w:r>
      <w:r w:rsidRPr="00A33AC5">
        <w:rPr>
          <w:rStyle w:val="Emphasis"/>
          <w:highlight w:val="yellow"/>
        </w:rPr>
        <w:t>terminal exclusion</w:t>
      </w:r>
      <w:r w:rsidRPr="00A33AC5">
        <w:rPr>
          <w:rStyle w:val="StyleUnderline"/>
          <w:highlight w:val="yellow"/>
        </w:rPr>
        <w:t xml:space="preserve"> are </w:t>
      </w:r>
      <w:r w:rsidRPr="00A33AC5">
        <w:rPr>
          <w:rStyle w:val="Emphasis"/>
          <w:highlight w:val="yellow"/>
        </w:rPr>
        <w:t>the metrics of war</w:t>
      </w:r>
      <w:r w:rsidRPr="00A33AC5">
        <w:rPr>
          <w:rStyle w:val="StyleUnderline"/>
        </w:rPr>
        <w:t>,</w:t>
      </w:r>
      <w:r w:rsidRPr="00A33AC5">
        <w:rPr>
          <w:sz w:val="14"/>
        </w:rPr>
        <w:t xml:space="preserve"> </w:t>
      </w:r>
      <w:r w:rsidRPr="00A33AC5">
        <w:rPr>
          <w:rStyle w:val="Emphasis"/>
        </w:rPr>
        <w:t xml:space="preserve">the </w:t>
      </w:r>
      <w:r w:rsidRPr="00A33AC5">
        <w:rPr>
          <w:rStyle w:val="Emphasis"/>
          <w:highlight w:val="yellow"/>
        </w:rPr>
        <w:t>fear of vulnerability</w:t>
      </w:r>
      <w:r w:rsidRPr="00A33AC5">
        <w:rPr>
          <w:sz w:val="14"/>
        </w:rPr>
        <w:t xml:space="preserve">, </w:t>
      </w:r>
      <w:r w:rsidRPr="00A33AC5">
        <w:rPr>
          <w:rStyle w:val="Emphasis"/>
        </w:rPr>
        <w:t xml:space="preserve">the </w:t>
      </w:r>
      <w:r w:rsidRPr="00A33AC5">
        <w:rPr>
          <w:rStyle w:val="Emphasis"/>
          <w:highlight w:val="yellow"/>
        </w:rPr>
        <w:t>militarization of</w:t>
      </w:r>
      <w:r w:rsidRPr="00A33AC5">
        <w:rPr>
          <w:rStyle w:val="Emphasis"/>
        </w:rPr>
        <w:t xml:space="preserve"> </w:t>
      </w:r>
      <w:r w:rsidRPr="00A33AC5">
        <w:rPr>
          <w:rStyle w:val="Emphasis"/>
          <w:highlight w:val="yellow"/>
        </w:rPr>
        <w:t>all social problems</w:t>
      </w:r>
      <w:r w:rsidRPr="00A33AC5">
        <w:rPr>
          <w:sz w:val="14"/>
        </w:rPr>
        <w:t xml:space="preserve"> </w:t>
      </w:r>
      <w:r w:rsidRPr="00A33AC5">
        <w:rPr>
          <w:rStyle w:val="StyleUnderline"/>
        </w:rPr>
        <w:t>and</w:t>
      </w:r>
      <w:r w:rsidRPr="00A33AC5">
        <w:rPr>
          <w:sz w:val="14"/>
        </w:rPr>
        <w:t xml:space="preserve"> </w:t>
      </w:r>
      <w:r w:rsidRPr="00A33AC5">
        <w:rPr>
          <w:rStyle w:val="Emphasis"/>
          <w:highlight w:val="yellow"/>
        </w:rPr>
        <w:t>an embrace of permanent war</w:t>
      </w:r>
      <w:r w:rsidRPr="00A33AC5">
        <w:rPr>
          <w:sz w:val="14"/>
        </w:rPr>
        <w:t xml:space="preserve">. At a deeper level, </w:t>
      </w:r>
      <w:r w:rsidRPr="00A33AC5">
        <w:rPr>
          <w:rStyle w:val="StyleUnderline"/>
        </w:rPr>
        <w:t xml:space="preserve">there are traces of the fear of contamination and the </w:t>
      </w:r>
      <w:r w:rsidRPr="00A33AC5">
        <w:rPr>
          <w:rStyle w:val="Emphasis"/>
        </w:rPr>
        <w:t>poisonous logic of racial purity</w:t>
      </w:r>
      <w:r w:rsidRPr="00A33AC5">
        <w:rPr>
          <w:rStyle w:val="StyleUnderline"/>
        </w:rPr>
        <w:t>.</w:t>
      </w:r>
      <w:r w:rsidRPr="00A33AC5">
        <w:rPr>
          <w:sz w:val="14"/>
        </w:rPr>
        <w:t xml:space="preserve"> At stake here is a warlike mentality with a paranoid edge, </w:t>
      </w:r>
      <w:r w:rsidRPr="00A33AC5">
        <w:rPr>
          <w:rStyle w:val="Emphasis"/>
        </w:rPr>
        <w:t>one that views everyone else as a potential terrorist</w:t>
      </w:r>
      <w:r w:rsidRPr="00A33AC5">
        <w:rPr>
          <w:sz w:val="14"/>
        </w:rPr>
        <w:t xml:space="preserve">. And I should say it's a specific notion of fear so limited, it paralyzes people and legitimates police, the surveillance state etc. It's about curtailing civil liberties and bombing other countries. When the West uses its notion of terrorism, it's entirely to extend its own power. Fear has multiple registers. But </w:t>
      </w:r>
      <w:r w:rsidRPr="00A33AC5">
        <w:rPr>
          <w:rStyle w:val="StyleUnderline"/>
        </w:rPr>
        <w:t xml:space="preserve">under the guise of state terrorism, </w:t>
      </w:r>
      <w:r w:rsidRPr="00A33AC5">
        <w:rPr>
          <w:rStyle w:val="StyleUnderline"/>
          <w:highlight w:val="yellow"/>
        </w:rPr>
        <w:t>it is individualized</w:t>
      </w:r>
      <w:r w:rsidRPr="00A33AC5">
        <w:rPr>
          <w:sz w:val="14"/>
          <w:highlight w:val="yellow"/>
        </w:rPr>
        <w:t>,</w:t>
      </w:r>
      <w:r w:rsidRPr="00A33AC5">
        <w:rPr>
          <w:sz w:val="14"/>
        </w:rPr>
        <w:t xml:space="preserve"> </w:t>
      </w:r>
      <w:r w:rsidRPr="00A33AC5">
        <w:rPr>
          <w:rStyle w:val="StyleUnderline"/>
          <w:highlight w:val="yellow"/>
        </w:rPr>
        <w:t>limited to the fear against one's self</w:t>
      </w:r>
      <w:r w:rsidRPr="00A33AC5">
        <w:rPr>
          <w:rStyle w:val="StyleUnderline"/>
        </w:rPr>
        <w:t xml:space="preserve">. </w:t>
      </w:r>
      <w:r w:rsidRPr="00A33AC5">
        <w:rPr>
          <w:rStyle w:val="StyleUnderline"/>
          <w:highlight w:val="yellow"/>
        </w:rPr>
        <w:t xml:space="preserve">A more </w:t>
      </w:r>
      <w:r w:rsidRPr="00A33AC5">
        <w:rPr>
          <w:rStyle w:val="Emphasis"/>
          <w:highlight w:val="yellow"/>
        </w:rPr>
        <w:t>social understanding</w:t>
      </w:r>
      <w:r w:rsidRPr="00A33AC5">
        <w:rPr>
          <w:sz w:val="14"/>
        </w:rPr>
        <w:t xml:space="preserve"> </w:t>
      </w:r>
      <w:r w:rsidRPr="00A33AC5">
        <w:rPr>
          <w:rStyle w:val="StyleUnderline"/>
        </w:rPr>
        <w:t>of fear,</w:t>
      </w:r>
      <w:r w:rsidRPr="00A33AC5">
        <w:rPr>
          <w:sz w:val="14"/>
        </w:rPr>
        <w:t xml:space="preserve"> one </w:t>
      </w:r>
      <w:r w:rsidRPr="00A33AC5">
        <w:rPr>
          <w:rStyle w:val="StyleUnderline"/>
        </w:rPr>
        <w:t xml:space="preserve">that </w:t>
      </w:r>
      <w:r w:rsidRPr="00A33AC5">
        <w:rPr>
          <w:rStyle w:val="StyleUnderline"/>
          <w:highlight w:val="yellow"/>
        </w:rPr>
        <w:t>points to eradicating conditions</w:t>
      </w:r>
      <w:r w:rsidRPr="00A33AC5">
        <w:rPr>
          <w:rStyle w:val="StyleUnderline"/>
        </w:rPr>
        <w:t xml:space="preserve"> </w:t>
      </w:r>
      <w:r w:rsidRPr="00A33AC5">
        <w:rPr>
          <w:rStyle w:val="StyleUnderline"/>
          <w:highlight w:val="yellow"/>
        </w:rPr>
        <w:t xml:space="preserve">such as </w:t>
      </w:r>
      <w:r w:rsidRPr="00A33AC5">
        <w:rPr>
          <w:rStyle w:val="Emphasis"/>
          <w:highlight w:val="yellow"/>
        </w:rPr>
        <w:t>poverty</w:t>
      </w:r>
      <w:r w:rsidRPr="00A33AC5">
        <w:rPr>
          <w:sz w:val="14"/>
          <w:highlight w:val="yellow"/>
        </w:rPr>
        <w:t xml:space="preserve">, </w:t>
      </w:r>
      <w:r w:rsidRPr="00A33AC5">
        <w:rPr>
          <w:rStyle w:val="Emphasis"/>
          <w:highlight w:val="yellow"/>
        </w:rPr>
        <w:t>the threat of</w:t>
      </w:r>
      <w:r w:rsidRPr="00A33AC5">
        <w:rPr>
          <w:rStyle w:val="Emphasis"/>
        </w:rPr>
        <w:t xml:space="preserve"> </w:t>
      </w:r>
      <w:r w:rsidRPr="00A33AC5">
        <w:rPr>
          <w:rStyle w:val="Emphasis"/>
          <w:highlight w:val="yellow"/>
        </w:rPr>
        <w:t>nuclear war</w:t>
      </w:r>
      <w:r w:rsidRPr="00A33AC5">
        <w:rPr>
          <w:sz w:val="14"/>
          <w:highlight w:val="yellow"/>
        </w:rPr>
        <w:t xml:space="preserve"> </w:t>
      </w:r>
      <w:r w:rsidRPr="00A33AC5">
        <w:rPr>
          <w:rStyle w:val="StyleUnderline"/>
          <w:highlight w:val="yellow"/>
        </w:rPr>
        <w:t>and</w:t>
      </w:r>
      <w:r w:rsidRPr="00A33AC5">
        <w:rPr>
          <w:sz w:val="14"/>
          <w:highlight w:val="yellow"/>
        </w:rPr>
        <w:t xml:space="preserve"> </w:t>
      </w:r>
      <w:r w:rsidRPr="00A33AC5">
        <w:rPr>
          <w:rStyle w:val="Emphasis"/>
          <w:highlight w:val="yellow"/>
        </w:rPr>
        <w:t>ecological disaster</w:t>
      </w:r>
      <w:r w:rsidRPr="00A33AC5">
        <w:rPr>
          <w:sz w:val="14"/>
        </w:rPr>
        <w:t xml:space="preserve">, among others, </w:t>
      </w:r>
      <w:r w:rsidRPr="00A33AC5">
        <w:rPr>
          <w:rStyle w:val="Emphasis"/>
          <w:highlight w:val="yellow"/>
        </w:rPr>
        <w:t>is erased</w:t>
      </w:r>
      <w:r w:rsidRPr="00A33AC5">
        <w:rPr>
          <w:sz w:val="14"/>
        </w:rPr>
        <w:t xml:space="preserve">. </w:t>
      </w:r>
      <w:r w:rsidRPr="00A33AC5">
        <w:rPr>
          <w:rStyle w:val="StyleUnderline"/>
          <w:highlight w:val="yellow"/>
        </w:rPr>
        <w:t xml:space="preserve">These are fears in </w:t>
      </w:r>
      <w:r w:rsidRPr="00A33AC5">
        <w:rPr>
          <w:rStyle w:val="Emphasis"/>
          <w:highlight w:val="yellow"/>
        </w:rPr>
        <w:t>the service of democracy</w:t>
      </w:r>
      <w:r w:rsidRPr="00A33AC5">
        <w:rPr>
          <w:sz w:val="14"/>
        </w:rPr>
        <w:t xml:space="preserve">. </w:t>
      </w:r>
      <w:r w:rsidRPr="00A33AC5">
        <w:rPr>
          <w:rStyle w:val="StyleUnderline"/>
        </w:rPr>
        <w:t xml:space="preserve">These are very legitimate fears that have been </w:t>
      </w:r>
      <w:r w:rsidRPr="00A33AC5">
        <w:rPr>
          <w:rStyle w:val="StyleUnderline"/>
          <w:highlight w:val="yellow"/>
        </w:rPr>
        <w:t>erased by</w:t>
      </w:r>
      <w:r w:rsidRPr="00A33AC5">
        <w:rPr>
          <w:rStyle w:val="StyleUnderline"/>
        </w:rPr>
        <w:t xml:space="preserve"> </w:t>
      </w:r>
      <w:r w:rsidRPr="00A33AC5">
        <w:rPr>
          <w:rStyle w:val="Emphasis"/>
          <w:highlight w:val="yellow"/>
        </w:rPr>
        <w:t>the military-oriented state</w:t>
      </w:r>
      <w:r w:rsidRPr="00A33AC5">
        <w:rPr>
          <w:sz w:val="14"/>
        </w:rPr>
        <w:t xml:space="preserve">, </w:t>
      </w:r>
      <w:r w:rsidRPr="00A33AC5">
        <w:rPr>
          <w:rStyle w:val="StyleUnderline"/>
          <w:highlight w:val="yellow"/>
        </w:rPr>
        <w:t>which blows</w:t>
      </w:r>
      <w:r w:rsidRPr="00A33AC5">
        <w:rPr>
          <w:rStyle w:val="StyleUnderline"/>
        </w:rPr>
        <w:t xml:space="preserve"> its </w:t>
      </w:r>
      <w:r w:rsidRPr="00A33AC5">
        <w:rPr>
          <w:rStyle w:val="StyleUnderline"/>
          <w:highlight w:val="yellow"/>
        </w:rPr>
        <w:t>chosen fears</w:t>
      </w:r>
      <w:r w:rsidRPr="00A33AC5">
        <w:rPr>
          <w:rStyle w:val="StyleUnderline"/>
        </w:rPr>
        <w:t xml:space="preserve"> </w:t>
      </w:r>
      <w:r w:rsidRPr="00A33AC5">
        <w:rPr>
          <w:rStyle w:val="StyleUnderline"/>
          <w:highlight w:val="yellow"/>
        </w:rPr>
        <w:t>out of all proportion</w:t>
      </w:r>
      <w:r w:rsidRPr="00A33AC5">
        <w:rPr>
          <w:sz w:val="14"/>
        </w:rPr>
        <w:t xml:space="preserve">. Of course, the other side of this is that </w:t>
      </w:r>
      <w:r w:rsidRPr="00A33AC5">
        <w:rPr>
          <w:rStyle w:val="StyleUnderline"/>
        </w:rPr>
        <w:t>the narrowing of the conditions that prompt real fears are not only expunged</w:t>
      </w:r>
      <w:r w:rsidRPr="00A33AC5">
        <w:rPr>
          <w:sz w:val="14"/>
        </w:rPr>
        <w:t xml:space="preserve">, </w:t>
      </w:r>
      <w:r w:rsidRPr="00A33AC5">
        <w:rPr>
          <w:rStyle w:val="StyleUnderline"/>
        </w:rPr>
        <w:t xml:space="preserve">but the conditions are created in which it becomes </w:t>
      </w:r>
      <w:r w:rsidRPr="00A33AC5">
        <w:rPr>
          <w:rStyle w:val="Emphasis"/>
        </w:rPr>
        <w:t>difficult</w:t>
      </w:r>
      <w:r w:rsidRPr="00A33AC5">
        <w:rPr>
          <w:rStyle w:val="StyleUnderline"/>
        </w:rPr>
        <w:t xml:space="preserve"> for people to </w:t>
      </w:r>
      <w:r w:rsidRPr="00A33AC5">
        <w:rPr>
          <w:rStyle w:val="Emphasis"/>
        </w:rPr>
        <w:t>connect the dots</w:t>
      </w:r>
      <w:r w:rsidRPr="00A33AC5">
        <w:rPr>
          <w:sz w:val="14"/>
        </w:rPr>
        <w:t xml:space="preserve"> </w:t>
      </w:r>
      <w:r w:rsidRPr="00A33AC5">
        <w:rPr>
          <w:rStyle w:val="StyleUnderline"/>
        </w:rPr>
        <w:t xml:space="preserve">in a world that is </w:t>
      </w:r>
      <w:r w:rsidRPr="00A33AC5">
        <w:rPr>
          <w:rStyle w:val="Emphasis"/>
        </w:rPr>
        <w:t>deregulated</w:t>
      </w:r>
      <w:r w:rsidRPr="00A33AC5">
        <w:rPr>
          <w:sz w:val="14"/>
        </w:rPr>
        <w:t xml:space="preserve">, </w:t>
      </w:r>
      <w:r w:rsidRPr="00A33AC5">
        <w:rPr>
          <w:rStyle w:val="Emphasis"/>
        </w:rPr>
        <w:t>fragmented</w:t>
      </w:r>
      <w:r w:rsidRPr="00A33AC5">
        <w:rPr>
          <w:sz w:val="14"/>
        </w:rPr>
        <w:t xml:space="preserve"> </w:t>
      </w:r>
      <w:r w:rsidRPr="00A33AC5">
        <w:rPr>
          <w:rStyle w:val="StyleUnderline"/>
        </w:rPr>
        <w:t xml:space="preserve">and unable to comprehend how power works through a </w:t>
      </w:r>
      <w:r w:rsidRPr="00A33AC5">
        <w:rPr>
          <w:rStyle w:val="Emphasis"/>
        </w:rPr>
        <w:t>comprehensive set of connections</w:t>
      </w:r>
      <w:r w:rsidRPr="00A33AC5">
        <w:rPr>
          <w:rStyle w:val="StyleUnderline"/>
        </w:rPr>
        <w:t xml:space="preserve">. </w:t>
      </w:r>
      <w:r w:rsidRPr="00A33AC5">
        <w:rPr>
          <w:sz w:val="14"/>
        </w:rPr>
        <w:t xml:space="preserve">Here's the classic example going back to our discussion about Flint. You have thousands of children suffering potentially from the impact of lead poisoning produced under a heartless regime of neoliberal corporate managers, and yet nobody is talking about this as an act of domestic terrorism. This is an act of violence that is a state-engineered crisis designed in order to lower corporate taxes and increase the profits of the financial elite, and it is done on the backs of children. And this act of domestic terrorism is repeated endlessly with the defunding of public schools, health care, public transportation and other vital services. Flint is not an isolated event; it is symptomatic of the forms of domestic terrorism implemented under the neoliberal, neoconservative and religious fundamentalists now in control of the American government. Please discuss the crucial distinction you make in the book between crisis and catastrophe. I think that what the difference between crisis and catastrophe suggests is a marked fault line between two different periods in American society. After World War II, there were crises but also a sense of hope. Crises such as the Great Depression, poverty, racism and other important issues would arise that were seen as a challenge to be confronted, challenges that demanded a collective response, one in which, for example, the state could be used to use its resources to meet such challenges. In this instance, crisis signified both a challenge and a moment of opportunity. After 1980, when the notion of a collective response to a crisis was disparaged (see for example, the response to Hurricane Katrina), crisis was transformed from a challenge that had to be met to a catastrophe that people had to endure and live with. The rhetoric of catastrophe haunts the current historical moment and is a sign of the times in which the American public has succumbed to a mix of anger and visions of gloom. </w:t>
      </w:r>
      <w:r w:rsidRPr="00A33AC5">
        <w:rPr>
          <w:rStyle w:val="StyleUnderline"/>
          <w:highlight w:val="yellow"/>
        </w:rPr>
        <w:t xml:space="preserve">This retreat into a society of </w:t>
      </w:r>
      <w:r w:rsidRPr="00A33AC5">
        <w:rPr>
          <w:rStyle w:val="StyleUnderline"/>
          <w:highlight w:val="yellow"/>
        </w:rPr>
        <w:lastRenderedPageBreak/>
        <w:t xml:space="preserve">individuals that </w:t>
      </w:r>
      <w:r w:rsidRPr="00A33AC5">
        <w:rPr>
          <w:rStyle w:val="Emphasis"/>
          <w:highlight w:val="yellow"/>
        </w:rPr>
        <w:t>had no sense of the public good</w:t>
      </w:r>
      <w:r w:rsidRPr="00A33AC5">
        <w:rPr>
          <w:sz w:val="14"/>
          <w:highlight w:val="yellow"/>
        </w:rPr>
        <w:t xml:space="preserve"> </w:t>
      </w:r>
      <w:r w:rsidRPr="00A33AC5">
        <w:rPr>
          <w:rStyle w:val="StyleUnderline"/>
        </w:rPr>
        <w:t xml:space="preserve">not only </w:t>
      </w:r>
      <w:r w:rsidRPr="00A33AC5">
        <w:rPr>
          <w:rStyle w:val="StyleUnderline"/>
          <w:highlight w:val="yellow"/>
        </w:rPr>
        <w:t xml:space="preserve">undermined </w:t>
      </w:r>
      <w:r w:rsidRPr="00A33AC5">
        <w:rPr>
          <w:rStyle w:val="Emphasis"/>
          <w:highlight w:val="yellow"/>
        </w:rPr>
        <w:t>the state</w:t>
      </w:r>
      <w:r w:rsidRPr="00A33AC5">
        <w:rPr>
          <w:sz w:val="14"/>
          <w:highlight w:val="yellow"/>
        </w:rPr>
        <w:t xml:space="preserve"> </w:t>
      </w:r>
      <w:r w:rsidRPr="00A33AC5">
        <w:rPr>
          <w:rStyle w:val="StyleUnderline"/>
          <w:highlight w:val="yellow"/>
        </w:rPr>
        <w:t>as a productive</w:t>
      </w:r>
      <w:r w:rsidRPr="00A33AC5">
        <w:rPr>
          <w:rStyle w:val="StyleUnderline"/>
        </w:rPr>
        <w:t xml:space="preserve"> </w:t>
      </w:r>
      <w:r w:rsidRPr="00A33AC5">
        <w:rPr>
          <w:rStyle w:val="StyleUnderline"/>
          <w:highlight w:val="yellow"/>
        </w:rPr>
        <w:t xml:space="preserve">resource for </w:t>
      </w:r>
      <w:r w:rsidRPr="00A33AC5">
        <w:rPr>
          <w:rStyle w:val="Emphasis"/>
        </w:rPr>
        <w:t>the common good</w:t>
      </w:r>
      <w:r w:rsidRPr="00A33AC5">
        <w:rPr>
          <w:rStyle w:val="StyleUnderline"/>
        </w:rPr>
        <w:t>,</w:t>
      </w:r>
      <w:r w:rsidRPr="00A33AC5">
        <w:rPr>
          <w:sz w:val="14"/>
        </w:rPr>
        <w:t xml:space="preserve"> </w:t>
      </w:r>
      <w:r w:rsidRPr="00A33AC5">
        <w:rPr>
          <w:rStyle w:val="StyleUnderline"/>
        </w:rPr>
        <w:t>but</w:t>
      </w:r>
      <w:r w:rsidRPr="00A33AC5">
        <w:rPr>
          <w:sz w:val="14"/>
        </w:rPr>
        <w:t xml:space="preserve"> also </w:t>
      </w:r>
      <w:r w:rsidRPr="00A33AC5">
        <w:rPr>
          <w:rStyle w:val="StyleUnderline"/>
        </w:rPr>
        <w:t xml:space="preserve">reinforced and normalized the notion that all problems </w:t>
      </w:r>
      <w:r w:rsidRPr="00A33AC5">
        <w:rPr>
          <w:rStyle w:val="Emphasis"/>
        </w:rPr>
        <w:t>were to be laid at the feet of the individual</w:t>
      </w:r>
      <w:r w:rsidRPr="00A33AC5">
        <w:rPr>
          <w:sz w:val="14"/>
        </w:rPr>
        <w:t xml:space="preserve">, </w:t>
      </w:r>
      <w:r w:rsidRPr="00A33AC5">
        <w:rPr>
          <w:rStyle w:val="StyleUnderline"/>
        </w:rPr>
        <w:t xml:space="preserve">which in many cases only left them with attempts to </w:t>
      </w:r>
      <w:r w:rsidRPr="00A33AC5">
        <w:rPr>
          <w:rStyle w:val="Emphasis"/>
        </w:rPr>
        <w:t>survive c</w:t>
      </w:r>
      <w:r w:rsidRPr="00A33AC5">
        <w:rPr>
          <w:rStyle w:val="StyleUnderline"/>
        </w:rPr>
        <w:t xml:space="preserve">risis neither of </w:t>
      </w:r>
      <w:r w:rsidRPr="00A33AC5">
        <w:rPr>
          <w:rStyle w:val="Emphasis"/>
        </w:rPr>
        <w:t>their making nor problems they could fix by themselves</w:t>
      </w:r>
      <w:r w:rsidRPr="00A33AC5">
        <w:rPr>
          <w:sz w:val="14"/>
        </w:rPr>
        <w:t xml:space="preserve">. </w:t>
      </w:r>
      <w:r w:rsidRPr="00A33AC5">
        <w:rPr>
          <w:rStyle w:val="StyleUnderline"/>
        </w:rPr>
        <w:t xml:space="preserve">Part of the logic of normalization and depoliticization reinforced the notion that in the transition from crisis to catastrophe </w:t>
      </w:r>
      <w:r w:rsidRPr="00A33AC5">
        <w:rPr>
          <w:rStyle w:val="Emphasis"/>
        </w:rPr>
        <w:t>nothing could be done except to learn how to survive the effects of catastrophe</w:t>
      </w:r>
      <w:r w:rsidRPr="00A33AC5">
        <w:rPr>
          <w:sz w:val="14"/>
        </w:rPr>
        <w:t xml:space="preserve">. </w:t>
      </w:r>
      <w:r w:rsidRPr="00A33AC5">
        <w:rPr>
          <w:rStyle w:val="Emphasis"/>
        </w:rPr>
        <w:t>We live in the age of apocalypse</w:t>
      </w:r>
      <w:r w:rsidRPr="00A33AC5">
        <w:rPr>
          <w:sz w:val="14"/>
        </w:rPr>
        <w:t xml:space="preserve"> </w:t>
      </w:r>
      <w:r w:rsidRPr="00A33AC5">
        <w:rPr>
          <w:rStyle w:val="StyleUnderline"/>
        </w:rPr>
        <w:t>and the latter is defined largely as entertainment rather than a continuing crisis in democracy itself</w:t>
      </w:r>
      <w:r w:rsidRPr="00A33AC5">
        <w:rPr>
          <w:sz w:val="14"/>
        </w:rPr>
        <w:t xml:space="preserve">. The apocalypse suggests nothing should be done; we can survive or we should call in a superman who probably will do nothing but teach us how to survive. </w:t>
      </w:r>
    </w:p>
    <w:p w:rsidR="006359A2" w:rsidRPr="00A33AC5" w:rsidRDefault="006359A2" w:rsidP="006359A2">
      <w:pPr>
        <w:rPr>
          <w:sz w:val="14"/>
        </w:rPr>
      </w:pPr>
    </w:p>
    <w:p w:rsidR="006359A2" w:rsidRPr="00A33AC5" w:rsidRDefault="006359A2" w:rsidP="006359A2"/>
    <w:p w:rsidR="00DA7AB7" w:rsidRPr="00A33AC5" w:rsidRDefault="00DA7AB7" w:rsidP="00DA7AB7">
      <w:pPr>
        <w:pStyle w:val="Heading3"/>
        <w:rPr>
          <w:rFonts w:cs="Arial"/>
        </w:rPr>
      </w:pPr>
      <w:r w:rsidRPr="00A33AC5">
        <w:rPr>
          <w:rFonts w:cs="Arial"/>
        </w:rPr>
        <w:lastRenderedPageBreak/>
        <w:t>Environment – 2NC</w:t>
      </w:r>
    </w:p>
    <w:p w:rsidR="00DA7AB7" w:rsidRPr="00A33AC5" w:rsidRDefault="00DA7AB7" w:rsidP="00DA7AB7"/>
    <w:p w:rsidR="00DA7AB7" w:rsidRPr="00A33AC5" w:rsidRDefault="00DA7AB7" w:rsidP="00DA7AB7"/>
    <w:p w:rsidR="00DA7AB7" w:rsidRPr="00A33AC5" w:rsidRDefault="00DA7AB7" w:rsidP="00DA7AB7">
      <w:pPr>
        <w:pStyle w:val="Heading4"/>
        <w:rPr>
          <w:rFonts w:cs="Arial"/>
        </w:rPr>
      </w:pPr>
      <w:r w:rsidRPr="00A33AC5">
        <w:rPr>
          <w:rFonts w:cs="Arial"/>
        </w:rPr>
        <w:t xml:space="preserve">Neolib undermines the basis for environmental resilience </w:t>
      </w:r>
    </w:p>
    <w:p w:rsidR="00DA7AB7" w:rsidRPr="00A33AC5" w:rsidRDefault="00DA7AB7" w:rsidP="00DA7AB7">
      <w:pPr>
        <w:rPr>
          <w:b/>
          <w:sz w:val="24"/>
        </w:rPr>
      </w:pPr>
      <w:r w:rsidRPr="00A33AC5">
        <w:rPr>
          <w:b/>
          <w:sz w:val="24"/>
        </w:rPr>
        <w:t xml:space="preserve">Queally, citing Professor Steffen, 15 </w:t>
      </w:r>
    </w:p>
    <w:p w:rsidR="00DA7AB7" w:rsidRPr="00A33AC5" w:rsidRDefault="00DA7AB7" w:rsidP="00DA7AB7">
      <w:r w:rsidRPr="00A33AC5">
        <w:t xml:space="preserve">(Jon Queally, staff writer, citing Professor Will Steffen, a researcher at the Centre and the Australian National University, Canberra, who conducted a study on this published  January 2015“That Was Easy: In Just 60 Years, Neoliberal Capitalism Has Nearly Broken Planet Earth,” 1-16, </w:t>
      </w:r>
      <w:hyperlink r:id="rId8" w:history="1">
        <w:r w:rsidRPr="00A33AC5">
          <w:rPr>
            <w:rStyle w:val="Hyperlink"/>
          </w:rPr>
          <w:t>http://www.commondreams.org/news/2015/01/16/was-easy-just-60-years-neoliberal-capitalism-has-nearly-broken-planet-earth</w:t>
        </w:r>
      </w:hyperlink>
      <w:r w:rsidRPr="00A33AC5">
        <w:t>)</w:t>
      </w:r>
      <w:r w:rsidR="00A33AC5" w:rsidRPr="00A33AC5">
        <w:rPr>
          <w:b/>
          <w:sz w:val="20"/>
          <w:szCs w:val="20"/>
        </w:rPr>
        <w:t xml:space="preserve"> </w:t>
      </w:r>
      <w:r w:rsidR="00A33AC5" w:rsidRPr="00A33AC5">
        <w:rPr>
          <w:b/>
          <w:sz w:val="20"/>
          <w:szCs w:val="20"/>
        </w:rPr>
        <w:t>****NCC’19 Novice Packet****</w:t>
      </w:r>
    </w:p>
    <w:p w:rsidR="00DA7AB7" w:rsidRPr="00A33AC5" w:rsidRDefault="00DA7AB7" w:rsidP="00DA7AB7"/>
    <w:p w:rsidR="00DA7AB7" w:rsidRPr="00A33AC5" w:rsidRDefault="00DA7AB7" w:rsidP="00DA7AB7">
      <w:pPr>
        <w:rPr>
          <w:rStyle w:val="StyleUnderline"/>
        </w:rPr>
      </w:pPr>
      <w:r w:rsidRPr="00A33AC5">
        <w:rPr>
          <w:sz w:val="14"/>
        </w:rPr>
        <w:t xml:space="preserve">Related to the findings of the first study, the second report examines what it calls the "Great Acceleration" and is an assessment of the speed and influence that specific factors have had in damaging the planetary systems described in Planetary Boundaries 2.0. Using a series of indicators, </w:t>
      </w:r>
      <w:r w:rsidRPr="00A33AC5">
        <w:rPr>
          <w:rStyle w:val="StyleUnderline"/>
        </w:rPr>
        <w:t>the study compares</w:t>
      </w:r>
      <w:r w:rsidRPr="00A33AC5">
        <w:rPr>
          <w:sz w:val="14"/>
        </w:rPr>
        <w:t xml:space="preserve"> the relationship, over time, between 12 </w:t>
      </w:r>
      <w:r w:rsidRPr="00A33AC5">
        <w:rPr>
          <w:rStyle w:val="StyleUnderline"/>
        </w:rPr>
        <w:t>'socio</w:t>
      </w:r>
      <w:r w:rsidRPr="00A33AC5">
        <w:rPr>
          <w:sz w:val="14"/>
        </w:rPr>
        <w:t>-</w:t>
      </w:r>
      <w:r w:rsidRPr="00A33AC5">
        <w:rPr>
          <w:rStyle w:val="StyleUnderline"/>
        </w:rPr>
        <w:t>economic factors'</w:t>
      </w:r>
      <w:r w:rsidRPr="00A33AC5">
        <w:rPr>
          <w:sz w:val="14"/>
        </w:rPr>
        <w:t>—including economic growth (GDP); population; foreign direct investment; energy consumption; and water use—</w:t>
      </w:r>
      <w:r w:rsidRPr="00A33AC5">
        <w:rPr>
          <w:rStyle w:val="StyleUnderline"/>
        </w:rPr>
        <w:t>on</w:t>
      </w:r>
      <w:r w:rsidRPr="00A33AC5">
        <w:rPr>
          <w:sz w:val="14"/>
        </w:rPr>
        <w:t xml:space="preserve"> one side with 12 </w:t>
      </w:r>
      <w:r w:rsidRPr="00A33AC5">
        <w:rPr>
          <w:rStyle w:val="StyleUnderline"/>
        </w:rPr>
        <w:t>'Earth system trends'</w:t>
      </w:r>
      <w:r w:rsidRPr="00A33AC5">
        <w:rPr>
          <w:sz w:val="14"/>
        </w:rPr>
        <w:t xml:space="preserve">—like the carbon cycle; the nitrogen cycle and biodiversity—on the other. Using what it calls a "planetary dashboard," the research charts the spread and speed of human activity from the start of the industrial revolution in 1750 to 2010, and the subsequent changes in the Earth System – e.g. greenhouse gas levels, ocean acidification, deforestation and biodiversity deterioration. </w:t>
      </w:r>
      <w:r w:rsidRPr="00A33AC5">
        <w:rPr>
          <w:rStyle w:val="StyleUnderline"/>
        </w:rPr>
        <w:t>The analysis found</w:t>
      </w:r>
      <w:r w:rsidRPr="00A33AC5">
        <w:rPr>
          <w:sz w:val="14"/>
        </w:rPr>
        <w:t xml:space="preserve"> that </w:t>
      </w:r>
      <w:r w:rsidRPr="00A33AC5">
        <w:rPr>
          <w:rStyle w:val="StyleUnderline"/>
        </w:rPr>
        <w:t>increased human activity</w:t>
      </w:r>
      <w:r w:rsidRPr="00A33AC5">
        <w:rPr>
          <w:sz w:val="14"/>
        </w:rPr>
        <w:t>—and "predominantly the global economic system"—</w:t>
      </w:r>
      <w:r w:rsidRPr="00A33AC5">
        <w:rPr>
          <w:rStyle w:val="Emphasis"/>
        </w:rPr>
        <w:t>has unseated all other factors as the primary driver of change</w:t>
      </w:r>
      <w:r w:rsidRPr="00A33AC5">
        <w:rPr>
          <w:sz w:val="14"/>
        </w:rPr>
        <w:t xml:space="preserve"> in the Earth System, which the report describes as "the sum of our planet's interacting physical, chemical, biological and human processes." The most striking, i.e. "accelerated," changes to that system have occurred in the last sixty years. "</w:t>
      </w:r>
      <w:r w:rsidRPr="00A33AC5">
        <w:rPr>
          <w:rStyle w:val="StyleUnderline"/>
        </w:rPr>
        <w:t xml:space="preserve">It is difficult to overestimate </w:t>
      </w:r>
      <w:r w:rsidRPr="00A33AC5">
        <w:rPr>
          <w:rStyle w:val="Emphasis"/>
        </w:rPr>
        <w:t>the scale</w:t>
      </w:r>
      <w:r w:rsidRPr="00A33AC5">
        <w:rPr>
          <w:rStyle w:val="StyleUnderline"/>
        </w:rPr>
        <w:t xml:space="preserve"> and </w:t>
      </w:r>
      <w:r w:rsidRPr="00A33AC5">
        <w:rPr>
          <w:rStyle w:val="Emphasis"/>
        </w:rPr>
        <w:t>speed of change</w:t>
      </w:r>
      <w:r w:rsidRPr="00A33AC5">
        <w:rPr>
          <w:sz w:val="14"/>
        </w:rPr>
        <w:t xml:space="preserve">. In a single lifetime humanity has become a geological force at the planetary-scale," said Steffen, who also led the Acceleration study. The conclusion that the world's dominant economic model—a globalized form of </w:t>
      </w:r>
      <w:r w:rsidRPr="00A33AC5">
        <w:rPr>
          <w:rStyle w:val="StyleUnderline"/>
        </w:rPr>
        <w:t>neolib</w:t>
      </w:r>
      <w:r w:rsidRPr="00A33AC5">
        <w:rPr>
          <w:sz w:val="14"/>
        </w:rPr>
        <w:t>eral capitalism, largely based on international trade and fueled by extracting and consuming natural resources—</w:t>
      </w:r>
      <w:r w:rsidRPr="00A33AC5">
        <w:rPr>
          <w:rStyle w:val="StyleUnderline"/>
        </w:rPr>
        <w:t>is the driving force</w:t>
      </w:r>
      <w:r w:rsidRPr="00A33AC5">
        <w:rPr>
          <w:sz w:val="14"/>
        </w:rPr>
        <w:t xml:space="preserve"> </w:t>
      </w:r>
      <w:r w:rsidRPr="00A33AC5">
        <w:rPr>
          <w:rStyle w:val="Emphasis"/>
        </w:rPr>
        <w:t>behind planetary destruction</w:t>
      </w:r>
      <w:r w:rsidRPr="00A33AC5">
        <w:rPr>
          <w:sz w:val="14"/>
        </w:rPr>
        <w:t xml:space="preserve"> will not come as a shock, but </w:t>
      </w:r>
      <w:r w:rsidRPr="00A33AC5">
        <w:rPr>
          <w:rStyle w:val="StyleUnderline"/>
        </w:rPr>
        <w:t>the model's detailed description</w:t>
      </w:r>
      <w:r w:rsidRPr="00A33AC5">
        <w:rPr>
          <w:sz w:val="14"/>
        </w:rPr>
        <w:t xml:space="preserve"> of how this has worked since the middle of the 20th century </w:t>
      </w:r>
      <w:r w:rsidRPr="00A33AC5">
        <w:rPr>
          <w:rStyle w:val="Emphasis"/>
        </w:rPr>
        <w:t>makes a more substantial case than many previous attempts.</w:t>
      </w:r>
      <w:r w:rsidRPr="00A33AC5">
        <w:rPr>
          <w:sz w:val="14"/>
        </w:rPr>
        <w:t xml:space="preserve"> "When we first aggregated these datasets, we expected to see major changes but </w:t>
      </w:r>
      <w:r w:rsidRPr="00A33AC5">
        <w:rPr>
          <w:rStyle w:val="StyleUnderline"/>
        </w:rPr>
        <w:t>what surprised us was the timing.</w:t>
      </w:r>
      <w:r w:rsidRPr="00A33AC5">
        <w:rPr>
          <w:sz w:val="14"/>
        </w:rPr>
        <w:t xml:space="preserve"> </w:t>
      </w:r>
      <w:r w:rsidRPr="00A33AC5">
        <w:rPr>
          <w:rStyle w:val="Emphasis"/>
        </w:rPr>
        <w:t>Almost all graphs show the same pattern</w:t>
      </w:r>
      <w:r w:rsidRPr="00A33AC5">
        <w:rPr>
          <w:sz w:val="14"/>
        </w:rPr>
        <w:t xml:space="preserve">. </w:t>
      </w:r>
      <w:r w:rsidRPr="00A33AC5">
        <w:rPr>
          <w:rStyle w:val="StyleUnderline"/>
        </w:rPr>
        <w:t>The most dramatic shifts have occurred since 1950</w:t>
      </w:r>
      <w:r w:rsidRPr="00A33AC5">
        <w:rPr>
          <w:sz w:val="14"/>
        </w:rPr>
        <w:t xml:space="preserve">. We can say that </w:t>
      </w:r>
      <w:r w:rsidRPr="00A33AC5">
        <w:rPr>
          <w:rStyle w:val="StyleUnderline"/>
        </w:rPr>
        <w:t>around</w:t>
      </w:r>
      <w:r w:rsidRPr="00A33AC5">
        <w:rPr>
          <w:sz w:val="14"/>
        </w:rPr>
        <w:t xml:space="preserve"> 1950 was </w:t>
      </w:r>
      <w:r w:rsidRPr="00A33AC5">
        <w:rPr>
          <w:rStyle w:val="Emphasis"/>
        </w:rPr>
        <w:t>the start of the Great Acceleration</w:t>
      </w:r>
      <w:r w:rsidRPr="00A33AC5">
        <w:rPr>
          <w:sz w:val="14"/>
        </w:rPr>
        <w:t xml:space="preserve">," says Steffen. "After 1950 we can see that </w:t>
      </w:r>
      <w:r w:rsidRPr="00A33AC5">
        <w:rPr>
          <w:rStyle w:val="StyleUnderline"/>
        </w:rPr>
        <w:t>major Earth System changes became directly linked to changes largely related to the global economic system</w:t>
      </w:r>
      <w:r w:rsidRPr="00A33AC5">
        <w:rPr>
          <w:sz w:val="14"/>
        </w:rPr>
        <w:t>. This is a new phenomenon and indicates that humanity has a new responsibility at a global level for the planet." The paper makes a point to acknowledge that consumption patterns and the rise of what has become known as the Anthropocene Era does not fall equally on the human population and its examination of the economic system which is underpinning planetary destruction is one rife with inequality, in which certain populations consume at vastly higher levels than others. According to the report, "</w:t>
      </w:r>
      <w:r w:rsidRPr="00A33AC5">
        <w:rPr>
          <w:rStyle w:val="StyleUnderline"/>
        </w:rPr>
        <w:t>The</w:t>
      </w:r>
      <w:r w:rsidRPr="00A33AC5">
        <w:rPr>
          <w:sz w:val="14"/>
        </w:rPr>
        <w:t xml:space="preserve"> new </w:t>
      </w:r>
      <w:r w:rsidRPr="00A33AC5">
        <w:rPr>
          <w:rStyle w:val="StyleUnderline"/>
        </w:rPr>
        <w:t>study</w:t>
      </w:r>
      <w:r w:rsidRPr="00A33AC5">
        <w:rPr>
          <w:sz w:val="14"/>
        </w:rPr>
        <w:t xml:space="preserve"> also </w:t>
      </w:r>
      <w:r w:rsidRPr="00A33AC5">
        <w:rPr>
          <w:rStyle w:val="StyleUnderline"/>
        </w:rPr>
        <w:t>concludes</w:t>
      </w:r>
      <w:r w:rsidRPr="00A33AC5">
        <w:rPr>
          <w:sz w:val="14"/>
        </w:rPr>
        <w:t xml:space="preserve"> that the bulk of economic activity, and so too, for now, </w:t>
      </w:r>
      <w:r w:rsidRPr="00A33AC5">
        <w:rPr>
          <w:rStyle w:val="StyleUnderline"/>
        </w:rPr>
        <w:t>the lion's share of consumption</w:t>
      </w:r>
      <w:r w:rsidRPr="00A33AC5">
        <w:rPr>
          <w:sz w:val="14"/>
        </w:rPr>
        <w:t xml:space="preserve">, </w:t>
      </w:r>
      <w:r w:rsidRPr="00A33AC5">
        <w:rPr>
          <w:rStyle w:val="StyleUnderline"/>
        </w:rPr>
        <w:t>remain largely within the OECD countries</w:t>
      </w:r>
      <w:r w:rsidRPr="00A33AC5">
        <w:rPr>
          <w:sz w:val="14"/>
        </w:rPr>
        <w:t xml:space="preserve">, which in 2010 accounted for about 74% of global GDP but only 18% of the global population. </w:t>
      </w:r>
      <w:r w:rsidRPr="00A33AC5">
        <w:rPr>
          <w:rStyle w:val="StyleUnderline"/>
        </w:rPr>
        <w:t>This points to the profound scale of global inequality</w:t>
      </w:r>
      <w:r w:rsidRPr="00A33AC5">
        <w:rPr>
          <w:sz w:val="14"/>
        </w:rPr>
        <w:t xml:space="preserve">, </w:t>
      </w:r>
      <w:r w:rsidRPr="00A33AC5">
        <w:rPr>
          <w:rStyle w:val="StyleUnderline"/>
        </w:rPr>
        <w:t xml:space="preserve">which distorts the distribution of the benefits </w:t>
      </w:r>
      <w:r w:rsidRPr="00A33AC5">
        <w:rPr>
          <w:sz w:val="14"/>
        </w:rPr>
        <w:t xml:space="preserve">of the Great Acceleration </w:t>
      </w:r>
      <w:r w:rsidRPr="00A33AC5">
        <w:rPr>
          <w:rStyle w:val="StyleUnderline"/>
        </w:rPr>
        <w:t xml:space="preserve">and </w:t>
      </w:r>
      <w:r w:rsidRPr="00A33AC5">
        <w:rPr>
          <w:rStyle w:val="Emphasis"/>
        </w:rPr>
        <w:t>confounds international efforts, for example climate agreements</w:t>
      </w:r>
      <w:r w:rsidRPr="00A33AC5">
        <w:rPr>
          <w:sz w:val="14"/>
        </w:rPr>
        <w:t xml:space="preserve">, </w:t>
      </w:r>
      <w:r w:rsidRPr="00A33AC5">
        <w:rPr>
          <w:rStyle w:val="Emphasis"/>
        </w:rPr>
        <w:t xml:space="preserve">to deal with its impacts on the Earth System." </w:t>
      </w:r>
      <w:r w:rsidRPr="00A33AC5">
        <w:rPr>
          <w:sz w:val="14"/>
        </w:rPr>
        <w:t xml:space="preserve">A worrying trend, notes the paper, is how </w:t>
      </w:r>
      <w:r w:rsidRPr="00A33AC5">
        <w:rPr>
          <w:rStyle w:val="StyleUnderline"/>
        </w:rPr>
        <w:t>a growing global middle class</w:t>
      </w:r>
      <w:r w:rsidRPr="00A33AC5">
        <w:rPr>
          <w:sz w:val="14"/>
        </w:rPr>
        <w:t>—exemplified by those in the BRICS nations of Brazil, Russia, India, China, and South Africa—</w:t>
      </w:r>
      <w:r w:rsidRPr="00A33AC5">
        <w:rPr>
          <w:rStyle w:val="StyleUnderline"/>
        </w:rPr>
        <w:t>is an increasing threat to the planet as the consumer mindset</w:t>
      </w:r>
      <w:r w:rsidRPr="00A33AC5">
        <w:rPr>
          <w:sz w:val="14"/>
        </w:rPr>
        <w:t xml:space="preserve"> established in the OECD nations, particularly the U.S., </w:t>
      </w:r>
      <w:r w:rsidRPr="00A33AC5">
        <w:rPr>
          <w:rStyle w:val="StyleUnderline"/>
        </w:rPr>
        <w:t>spreads</w:t>
      </w:r>
      <w:r w:rsidRPr="00A33AC5">
        <w:rPr>
          <w:sz w:val="14"/>
        </w:rPr>
        <w:t xml:space="preserve">. In an interview with the Guardian, Steffen spoke clearly about the overall impacts of the two new studies as he sounded the alarm over humanity's trajectory. </w:t>
      </w:r>
      <w:r w:rsidRPr="00A33AC5">
        <w:rPr>
          <w:rStyle w:val="StyleUnderline"/>
        </w:rPr>
        <w:t>"People say the world is robust and that’s true,</w:t>
      </w:r>
      <w:r w:rsidRPr="00A33AC5">
        <w:rPr>
          <w:sz w:val="14"/>
        </w:rPr>
        <w:t xml:space="preserve"> </w:t>
      </w:r>
      <w:r w:rsidRPr="00A33AC5">
        <w:rPr>
          <w:rStyle w:val="StyleUnderline"/>
        </w:rPr>
        <w:t>there will be life on Earth,</w:t>
      </w:r>
      <w:r w:rsidRPr="00A33AC5">
        <w:rPr>
          <w:sz w:val="14"/>
        </w:rPr>
        <w:t xml:space="preserve"> </w:t>
      </w:r>
      <w:r w:rsidRPr="00A33AC5">
        <w:rPr>
          <w:rStyle w:val="Emphasis"/>
        </w:rPr>
        <w:t>but the Earth won’t be robust for us,"</w:t>
      </w:r>
      <w:r w:rsidRPr="00A33AC5">
        <w:rPr>
          <w:sz w:val="14"/>
        </w:rPr>
        <w:t xml:space="preserve"> he said. </w:t>
      </w:r>
      <w:r w:rsidRPr="00A33AC5">
        <w:rPr>
          <w:rStyle w:val="StyleUnderline"/>
        </w:rPr>
        <w:t>"Some people say we can adapt due to technology, but that’s a belief system</w:t>
      </w:r>
      <w:r w:rsidRPr="00A33AC5">
        <w:rPr>
          <w:rStyle w:val="Emphasis"/>
        </w:rPr>
        <w:t>, it’s not based on fact</w:t>
      </w:r>
      <w:r w:rsidRPr="00A33AC5">
        <w:rPr>
          <w:sz w:val="14"/>
        </w:rPr>
        <w:t xml:space="preserve">. </w:t>
      </w:r>
      <w:r w:rsidRPr="00A33AC5">
        <w:rPr>
          <w:rStyle w:val="Emphasis"/>
        </w:rPr>
        <w:t>There is no convincing evidence that a large mammal</w:t>
      </w:r>
      <w:r w:rsidRPr="00A33AC5">
        <w:rPr>
          <w:sz w:val="14"/>
        </w:rPr>
        <w:t xml:space="preserve">, </w:t>
      </w:r>
      <w:r w:rsidRPr="00A33AC5">
        <w:rPr>
          <w:rStyle w:val="StyleUnderline"/>
        </w:rPr>
        <w:t>with a core body temperature of 37C</w:t>
      </w:r>
      <w:r w:rsidRPr="00A33AC5">
        <w:rPr>
          <w:sz w:val="14"/>
        </w:rPr>
        <w:t xml:space="preserve">, </w:t>
      </w:r>
      <w:r w:rsidRPr="00A33AC5">
        <w:rPr>
          <w:rStyle w:val="Emphasis"/>
        </w:rPr>
        <w:t>will be able to evolve that quickly</w:t>
      </w:r>
      <w:r w:rsidRPr="00A33AC5">
        <w:rPr>
          <w:sz w:val="14"/>
        </w:rPr>
        <w:t xml:space="preserve">. Insects can, but </w:t>
      </w:r>
      <w:r w:rsidRPr="00A33AC5">
        <w:rPr>
          <w:rStyle w:val="StyleUnderline"/>
        </w:rPr>
        <w:t>humans</w:t>
      </w:r>
      <w:r w:rsidRPr="00A33AC5">
        <w:rPr>
          <w:sz w:val="14"/>
        </w:rPr>
        <w:t xml:space="preserve"> </w:t>
      </w:r>
      <w:r w:rsidRPr="00A33AC5">
        <w:rPr>
          <w:rStyle w:val="StyleUnderline"/>
        </w:rPr>
        <w:t>can’t</w:t>
      </w:r>
      <w:r w:rsidRPr="00A33AC5">
        <w:rPr>
          <w:sz w:val="14"/>
        </w:rPr>
        <w:t xml:space="preserve"> and that’s a problem." "It’s clear </w:t>
      </w:r>
      <w:r w:rsidRPr="00A33AC5">
        <w:rPr>
          <w:rStyle w:val="StyleUnderline"/>
        </w:rPr>
        <w:t xml:space="preserve">the economic system is driving us towards an unsustainable future and </w:t>
      </w:r>
      <w:r w:rsidRPr="00A33AC5">
        <w:rPr>
          <w:rStyle w:val="Emphasis"/>
        </w:rPr>
        <w:t>people of my daughter’s generation will find it increasingly hard to survive</w:t>
      </w:r>
      <w:r w:rsidRPr="00A33AC5">
        <w:rPr>
          <w:sz w:val="14"/>
        </w:rPr>
        <w:t xml:space="preserve">. History has shown that </w:t>
      </w:r>
      <w:r w:rsidRPr="00A33AC5">
        <w:rPr>
          <w:rStyle w:val="StyleUnderline"/>
        </w:rPr>
        <w:t>civilisations</w:t>
      </w:r>
      <w:r w:rsidRPr="00A33AC5">
        <w:rPr>
          <w:sz w:val="14"/>
        </w:rPr>
        <w:t xml:space="preserve"> have risen, stuck to their core values and then </w:t>
      </w:r>
      <w:r w:rsidRPr="00A33AC5">
        <w:rPr>
          <w:rStyle w:val="StyleUnderline"/>
        </w:rPr>
        <w:t>collapse</w:t>
      </w:r>
      <w:r w:rsidRPr="00A33AC5">
        <w:rPr>
          <w:sz w:val="14"/>
        </w:rPr>
        <w:t xml:space="preserve">d </w:t>
      </w:r>
      <w:r w:rsidRPr="00A33AC5">
        <w:rPr>
          <w:rStyle w:val="StyleUnderline"/>
        </w:rPr>
        <w:t>because they didn’t</w:t>
      </w:r>
      <w:r w:rsidRPr="00A33AC5">
        <w:rPr>
          <w:sz w:val="14"/>
        </w:rPr>
        <w:t xml:space="preserve"> </w:t>
      </w:r>
      <w:r w:rsidRPr="00A33AC5">
        <w:rPr>
          <w:rStyle w:val="StyleUnderline"/>
        </w:rPr>
        <w:t>change. That’s where we are today."</w:t>
      </w:r>
      <w:r w:rsidRPr="00A33AC5">
        <w:rPr>
          <w:sz w:val="14"/>
        </w:rPr>
        <w:t xml:space="preserve"> What increasing amounts of strong evidence shows, he said, is that </w:t>
      </w:r>
      <w:r w:rsidRPr="00A33AC5">
        <w:rPr>
          <w:rStyle w:val="StyleUnderline"/>
        </w:rPr>
        <w:t xml:space="preserve">there are "tipping points" the human race </w:t>
      </w:r>
      <w:r w:rsidRPr="00A33AC5">
        <w:rPr>
          <w:rStyle w:val="Emphasis"/>
        </w:rPr>
        <w:t>should simply not "want to cross."</w:t>
      </w:r>
    </w:p>
    <w:p w:rsidR="00DA7AB7" w:rsidRPr="00A33AC5" w:rsidRDefault="00DA7AB7" w:rsidP="00DA7AB7">
      <w:pPr>
        <w:rPr>
          <w:rStyle w:val="Emphasis"/>
        </w:rPr>
      </w:pPr>
    </w:p>
    <w:p w:rsidR="00DA7AB7" w:rsidRPr="00A33AC5" w:rsidRDefault="00DA7AB7" w:rsidP="00DA7AB7">
      <w:pPr>
        <w:pStyle w:val="Heading4"/>
        <w:rPr>
          <w:rFonts w:cs="Arial"/>
        </w:rPr>
      </w:pPr>
      <w:r w:rsidRPr="00A33AC5">
        <w:rPr>
          <w:rFonts w:cs="Arial"/>
        </w:rPr>
        <w:lastRenderedPageBreak/>
        <w:t xml:space="preserve">Neoliberal environmentalism is a contradiction in terms – economizing environmental protection leads to cherry picking which undermines the holism inherent in ecology – the alternative needs to come before the AFF </w:t>
      </w:r>
    </w:p>
    <w:p w:rsidR="00DA7AB7" w:rsidRPr="00A33AC5" w:rsidRDefault="00DA7AB7" w:rsidP="00DA7AB7">
      <w:r w:rsidRPr="00A33AC5">
        <w:rPr>
          <w:rStyle w:val="Style13ptBold"/>
        </w:rPr>
        <w:t>Churchill 14</w:t>
      </w:r>
      <w:r w:rsidRPr="00A33AC5">
        <w:t xml:space="preserve">—Ieuan, “Environmentalism in crisis: neoliberal conservation and wilderness romanticism,” International Socialism, Issue 142, </w:t>
      </w:r>
      <w:hyperlink r:id="rId9" w:history="1">
        <w:r w:rsidRPr="00A33AC5">
          <w:rPr>
            <w:rStyle w:val="Hyperlink"/>
          </w:rPr>
          <w:t>http://www.isj.org.uk/index.php4?id=966&amp;issue=142</w:t>
        </w:r>
      </w:hyperlink>
      <w:r w:rsidR="00A33AC5" w:rsidRPr="00A33AC5">
        <w:rPr>
          <w:b/>
          <w:sz w:val="20"/>
          <w:szCs w:val="20"/>
        </w:rPr>
        <w:t>****NCC’19 Novice Packet****</w:t>
      </w:r>
    </w:p>
    <w:p w:rsidR="00DA7AB7" w:rsidRPr="00A33AC5" w:rsidRDefault="00DA7AB7" w:rsidP="00DA7AB7"/>
    <w:p w:rsidR="00DA7AB7" w:rsidRPr="00A33AC5" w:rsidRDefault="00DA7AB7" w:rsidP="00DA7AB7">
      <w:pPr>
        <w:rPr>
          <w:sz w:val="12"/>
        </w:rPr>
      </w:pPr>
      <w:r w:rsidRPr="00A33AC5">
        <w:rPr>
          <w:rStyle w:val="StyleUnderline"/>
        </w:rPr>
        <w:t>The</w:t>
      </w:r>
      <w:r w:rsidRPr="00A33AC5">
        <w:rPr>
          <w:sz w:val="12"/>
        </w:rPr>
        <w:t xml:space="preserve"> fundamental </w:t>
      </w:r>
      <w:r w:rsidRPr="00A33AC5">
        <w:rPr>
          <w:rStyle w:val="StyleUnderline"/>
        </w:rPr>
        <w:t>problems</w:t>
      </w:r>
      <w:r w:rsidRPr="00A33AC5">
        <w:rPr>
          <w:sz w:val="12"/>
        </w:rPr>
        <w:t xml:space="preserve"> </w:t>
      </w:r>
      <w:r w:rsidRPr="00A33AC5">
        <w:rPr>
          <w:rStyle w:val="StyleUnderline"/>
        </w:rPr>
        <w:t>with</w:t>
      </w:r>
      <w:r w:rsidRPr="00A33AC5">
        <w:rPr>
          <w:sz w:val="12"/>
        </w:rPr>
        <w:t xml:space="preserve"> </w:t>
      </w:r>
      <w:r w:rsidRPr="00A33AC5">
        <w:rPr>
          <w:rStyle w:val="StyleUnderline"/>
        </w:rPr>
        <w:t>Juniper’s work relate to his</w:t>
      </w:r>
      <w:r w:rsidRPr="00A33AC5">
        <w:rPr>
          <w:sz w:val="12"/>
        </w:rPr>
        <w:t xml:space="preserve"> </w:t>
      </w:r>
      <w:r w:rsidRPr="00A33AC5">
        <w:rPr>
          <w:rStyle w:val="StyleUnderline"/>
        </w:rPr>
        <w:t xml:space="preserve">choice of </w:t>
      </w:r>
      <w:r w:rsidRPr="00A33AC5">
        <w:rPr>
          <w:rStyle w:val="Emphasis"/>
        </w:rPr>
        <w:t>pro-capitalist mechanisms for environmental salvation</w:t>
      </w:r>
      <w:r w:rsidRPr="00A33AC5">
        <w:rPr>
          <w:sz w:val="12"/>
        </w:rPr>
        <w:t>. It is this, however, that explains why the book received vigorous endorsement from the upper echelons of environmental NGOs such as the Royal Society for the Protection of Birds (RSPB) and plaudits from various corporations including Nestlé. For these admirers, the value of Juniper’s work is that it advocates “pragmatic” solutions to the environmental crisis—</w:t>
      </w:r>
      <w:r w:rsidRPr="00A33AC5">
        <w:rPr>
          <w:rStyle w:val="StyleUnderline"/>
        </w:rPr>
        <w:t>the development of new markets in environmental conservation</w:t>
      </w:r>
      <w:r w:rsidRPr="00A33AC5">
        <w:rPr>
          <w:sz w:val="12"/>
        </w:rPr>
        <w:t xml:space="preserve"> </w:t>
      </w:r>
      <w:r w:rsidRPr="00A33AC5">
        <w:rPr>
          <w:rStyle w:val="StyleUnderline"/>
        </w:rPr>
        <w:t>through partnerships between NGOs,</w:t>
      </w:r>
      <w:r w:rsidRPr="00A33AC5">
        <w:rPr>
          <w:sz w:val="12"/>
        </w:rPr>
        <w:t xml:space="preserve"> </w:t>
      </w:r>
      <w:r w:rsidRPr="00A33AC5">
        <w:rPr>
          <w:rStyle w:val="StyleUnderline"/>
        </w:rPr>
        <w:t>corporations and neoliberal</w:t>
      </w:r>
      <w:r w:rsidRPr="00A33AC5">
        <w:rPr>
          <w:sz w:val="12"/>
        </w:rPr>
        <w:t xml:space="preserve"> </w:t>
      </w:r>
      <w:r w:rsidRPr="00A33AC5">
        <w:rPr>
          <w:rStyle w:val="StyleUnderline"/>
        </w:rPr>
        <w:t>governments</w:t>
      </w:r>
      <w:r w:rsidRPr="00A33AC5">
        <w:rPr>
          <w:sz w:val="12"/>
        </w:rPr>
        <w:t xml:space="preserve">. In this respect, Juniper’s work sits alongside that of other previously radical environmentalists such as Tim Flannery8 and Mark Lynas9 who now argue that the exit from our crisis lies through the corporate world, not against it. </w:t>
      </w:r>
      <w:r w:rsidRPr="00A33AC5">
        <w:rPr>
          <w:rStyle w:val="StyleUnderline"/>
        </w:rPr>
        <w:t>Lynas</w:t>
      </w:r>
      <w:r w:rsidRPr="00A33AC5">
        <w:rPr>
          <w:sz w:val="12"/>
        </w:rPr>
        <w:t xml:space="preserve">, for example, in his book The God Species, </w:t>
      </w:r>
      <w:r w:rsidRPr="00A33AC5">
        <w:rPr>
          <w:rStyle w:val="StyleUnderline"/>
        </w:rPr>
        <w:t>adopts an approach that</w:t>
      </w:r>
      <w:r w:rsidRPr="00A33AC5">
        <w:rPr>
          <w:sz w:val="12"/>
        </w:rPr>
        <w:t xml:space="preserve"> </w:t>
      </w:r>
      <w:r w:rsidRPr="00A33AC5">
        <w:rPr>
          <w:rStyle w:val="StyleUnderline"/>
        </w:rPr>
        <w:t>“does not necessarily imply any limit to human economic growth or productivity</w:t>
      </w:r>
      <w:r w:rsidRPr="00A33AC5">
        <w:rPr>
          <w:sz w:val="12"/>
        </w:rPr>
        <w:t xml:space="preserve">… </w:t>
      </w:r>
      <w:r w:rsidRPr="00A33AC5">
        <w:rPr>
          <w:rStyle w:val="StyleUnderline"/>
        </w:rPr>
        <w:t>Nor does it necessarily mean ditching capitalism, the profit principle, or the market,</w:t>
      </w:r>
      <w:r w:rsidRPr="00A33AC5">
        <w:rPr>
          <w:sz w:val="12"/>
        </w:rPr>
        <w:t xml:space="preserve"> as many of today’s campaigners demand”.10 </w:t>
      </w:r>
      <w:r w:rsidRPr="00A33AC5">
        <w:rPr>
          <w:rStyle w:val="StyleUnderline"/>
        </w:rPr>
        <w:t>The thread that links all these works, and the emerging trend for neoliberal conservation, stems from a very crude process of abstraction</w:t>
      </w:r>
      <w:r w:rsidRPr="00A33AC5">
        <w:rPr>
          <w:sz w:val="12"/>
        </w:rPr>
        <w:t xml:space="preserve">. When practised well, </w:t>
      </w:r>
      <w:r w:rsidRPr="00A33AC5">
        <w:rPr>
          <w:rStyle w:val="StyleUnderline"/>
        </w:rPr>
        <w:t>conservation ecology is inherently dialectical</w:t>
      </w:r>
      <w:r w:rsidRPr="00A33AC5">
        <w:rPr>
          <w:sz w:val="12"/>
        </w:rPr>
        <w:t xml:space="preserve"> because it is concerned with dynamic change, the historical interplay between humanity and nature, and the abstraction and recombination of ecological traits and concepts at various levels from the genetic to the landscape. In contrast, </w:t>
      </w:r>
      <w:r w:rsidRPr="00A33AC5">
        <w:rPr>
          <w:rStyle w:val="StyleUnderline"/>
        </w:rPr>
        <w:t>those proposing to break down ecological outputs into various anthropocentric “services”</w:t>
      </w:r>
      <w:r w:rsidRPr="00A33AC5">
        <w:rPr>
          <w:sz w:val="12"/>
        </w:rPr>
        <w:t xml:space="preserve"> </w:t>
      </w:r>
      <w:r w:rsidRPr="00A33AC5">
        <w:rPr>
          <w:rStyle w:val="StyleUnderline"/>
        </w:rPr>
        <w:t>threaten to oversimplify the dynamism and holism inherent within ecology.</w:t>
      </w:r>
      <w:r w:rsidRPr="00A33AC5">
        <w:rPr>
          <w:sz w:val="12"/>
        </w:rPr>
        <w:t xml:space="preserve"> </w:t>
      </w:r>
      <w:r w:rsidRPr="00A33AC5">
        <w:rPr>
          <w:rStyle w:val="StyleUnderline"/>
        </w:rPr>
        <w:t>Whatever “service” neoliberal conservationists</w:t>
      </w:r>
      <w:r w:rsidRPr="00A33AC5">
        <w:rPr>
          <w:sz w:val="12"/>
        </w:rPr>
        <w:t xml:space="preserve"> may </w:t>
      </w:r>
      <w:r w:rsidRPr="00A33AC5">
        <w:rPr>
          <w:rStyle w:val="StyleUnderline"/>
        </w:rPr>
        <w:t>choose to promote for the market</w:t>
      </w:r>
      <w:r w:rsidRPr="00A33AC5">
        <w:rPr>
          <w:sz w:val="12"/>
        </w:rPr>
        <w:t xml:space="preserve">, they cannot hide from the fact that </w:t>
      </w:r>
      <w:r w:rsidRPr="00A33AC5">
        <w:rPr>
          <w:rStyle w:val="StyleUnderline"/>
        </w:rPr>
        <w:t>these ecological outputs are the product of ecological unity in the round.</w:t>
      </w:r>
      <w:r w:rsidRPr="00A33AC5">
        <w:rPr>
          <w:sz w:val="12"/>
        </w:rPr>
        <w:t xml:space="preserve"> </w:t>
      </w:r>
      <w:r w:rsidRPr="00A33AC5">
        <w:rPr>
          <w:rStyle w:val="StyleUnderline"/>
        </w:rPr>
        <w:t>An ecosystem can produce several “services</w:t>
      </w:r>
      <w:r w:rsidRPr="00A33AC5">
        <w:rPr>
          <w:sz w:val="12"/>
        </w:rPr>
        <w:t>”—</w:t>
      </w:r>
      <w:r w:rsidRPr="00A33AC5">
        <w:rPr>
          <w:rStyle w:val="StyleUnderline"/>
        </w:rPr>
        <w:t xml:space="preserve">but any attempt to commodify just one or two will subject the ecosystem concerned to </w:t>
      </w:r>
      <w:r w:rsidRPr="00A33AC5">
        <w:rPr>
          <w:rStyle w:val="Emphasis"/>
        </w:rPr>
        <w:t>the distorting impact of speculative capitalism</w:t>
      </w:r>
      <w:r w:rsidRPr="00A33AC5">
        <w:rPr>
          <w:sz w:val="12"/>
        </w:rPr>
        <w:t xml:space="preserve">. In effect, Juniper and others are arguing for the disaggregation of ecosystem functionality—the division of any given ecosystem into its “service” roles in water, food, fuel, cultural and cash provision. In direct contradiction to their acknowledgement of the need for functioning holistic ecology, these </w:t>
      </w:r>
      <w:r w:rsidRPr="00A33AC5">
        <w:rPr>
          <w:rStyle w:val="StyleUnderline"/>
        </w:rPr>
        <w:t>neoliberal environmentalists are on the verge of artificially breaking ecosystems down into tradable “service” units</w:t>
      </w:r>
      <w:r w:rsidRPr="00A33AC5">
        <w:rPr>
          <w:sz w:val="12"/>
        </w:rPr>
        <w:t xml:space="preserve">. The assumptions that this can be rationally achieved are based on existing markets in carbon trading, the trading of “wetland credits” in the United States, the UN’s Reducing Emissions from Deforestation and Forest Degradation in Developing Countries (REDD) process, and the new ideas of so-called biodiversity offsetting. </w:t>
      </w:r>
      <w:r w:rsidRPr="00A33AC5">
        <w:rPr>
          <w:rStyle w:val="StyleUnderline"/>
        </w:rPr>
        <w:t xml:space="preserve">All these mechanisms are portrayed as effective </w:t>
      </w:r>
      <w:r w:rsidRPr="00A33AC5">
        <w:rPr>
          <w:rStyle w:val="Emphasis"/>
        </w:rPr>
        <w:t>despite growing evidence to the contrary</w:t>
      </w:r>
      <w:r w:rsidRPr="00A33AC5">
        <w:rPr>
          <w:rStyle w:val="StyleUnderline"/>
        </w:rPr>
        <w:t>, and the fact that they lead to the promotion of fictitious commodities</w:t>
      </w:r>
      <w:r w:rsidRPr="00A33AC5">
        <w:rPr>
          <w:sz w:val="12"/>
        </w:rPr>
        <w:t xml:space="preserve">.11 As far back as 1996 David </w:t>
      </w:r>
      <w:r w:rsidRPr="00A33AC5">
        <w:rPr>
          <w:rStyle w:val="StyleUnderline"/>
        </w:rPr>
        <w:t>Harvey anticipated today’s particular neoliberal conversion</w:t>
      </w:r>
      <w:r w:rsidRPr="00A33AC5">
        <w:rPr>
          <w:sz w:val="12"/>
        </w:rPr>
        <w:t xml:space="preserve"> </w:t>
      </w:r>
      <w:r w:rsidRPr="00A33AC5">
        <w:rPr>
          <w:rStyle w:val="StyleUnderline"/>
        </w:rPr>
        <w:t>within</w:t>
      </w:r>
      <w:r w:rsidRPr="00A33AC5">
        <w:rPr>
          <w:sz w:val="12"/>
        </w:rPr>
        <w:t xml:space="preserve"> </w:t>
      </w:r>
      <w:r w:rsidRPr="00A33AC5">
        <w:rPr>
          <w:rStyle w:val="StyleUnderline"/>
        </w:rPr>
        <w:t>environmentalism and warned of the consequences</w:t>
      </w:r>
      <w:r w:rsidRPr="00A33AC5">
        <w:rPr>
          <w:sz w:val="12"/>
        </w:rPr>
        <w:t xml:space="preserve"> of this final capitulation to the logic of capital: </w:t>
      </w:r>
      <w:r w:rsidRPr="00A33AC5">
        <w:rPr>
          <w:rStyle w:val="StyleUnderline"/>
        </w:rPr>
        <w:t>Appeal to monetary valuation [of nature] condemns us,</w:t>
      </w:r>
      <w:r w:rsidRPr="00A33AC5">
        <w:rPr>
          <w:sz w:val="12"/>
        </w:rPr>
        <w:t xml:space="preserve"> in short, </w:t>
      </w:r>
      <w:r w:rsidRPr="00A33AC5">
        <w:rPr>
          <w:rStyle w:val="Emphasis"/>
        </w:rPr>
        <w:t>to a world view in which the ecosystem is viewed as an “externality” to be internalised in human action</w:t>
      </w:r>
      <w:r w:rsidRPr="00A33AC5">
        <w:rPr>
          <w:sz w:val="12"/>
        </w:rPr>
        <w:t xml:space="preserve"> </w:t>
      </w:r>
      <w:r w:rsidRPr="00A33AC5">
        <w:rPr>
          <w:rStyle w:val="StyleUnderline"/>
        </w:rPr>
        <w:t>only via some arbitrarily chosen and</w:t>
      </w:r>
      <w:r w:rsidRPr="00A33AC5">
        <w:rPr>
          <w:sz w:val="12"/>
        </w:rPr>
        <w:t xml:space="preserve"> </w:t>
      </w:r>
      <w:r w:rsidRPr="00A33AC5">
        <w:rPr>
          <w:rStyle w:val="StyleUnderline"/>
        </w:rPr>
        <w:t>imposed price structure or regulatory regime</w:t>
      </w:r>
      <w:r w:rsidRPr="00A33AC5">
        <w:rPr>
          <w:sz w:val="12"/>
        </w:rPr>
        <w:t xml:space="preserve">.12 Harvey’s prophetic comment is vitally important because it exposes the fundamental contradiction between monetary valuation and ecology. It also helps us to identify the class-bound qualities of emergent neoliberal environmentalism. Thus the ecosystem services agenda can be interpreted as a pretty cynical process of mystification—an ideological narrowing of our dialogue over the nature of Earth’s ecology and its human interactions—that serves the interests of corporations seeking to “green” their image, and the consultants lining up to prove how money can be made from ecological catastrophe (Tony Juniper is himself an “adviser” in this field).13 </w:t>
      </w:r>
      <w:r w:rsidRPr="00A33AC5">
        <w:rPr>
          <w:rStyle w:val="StyleUnderline"/>
        </w:rPr>
        <w:t>The agenda is</w:t>
      </w:r>
      <w:r w:rsidRPr="00A33AC5">
        <w:rPr>
          <w:sz w:val="12"/>
        </w:rPr>
        <w:t xml:space="preserve"> also </w:t>
      </w:r>
      <w:r w:rsidRPr="00A33AC5">
        <w:rPr>
          <w:rStyle w:val="StyleUnderline"/>
        </w:rPr>
        <w:t>inherently anti-democratic</w:t>
      </w:r>
      <w:r w:rsidRPr="00A33AC5">
        <w:rPr>
          <w:sz w:val="12"/>
        </w:rPr>
        <w:t xml:space="preserve">. In defining chosen “ecosystem services” and their qualities, </w:t>
      </w:r>
      <w:r w:rsidRPr="00A33AC5">
        <w:rPr>
          <w:rStyle w:val="StyleUnderline"/>
        </w:rPr>
        <w:t>environmentalists and economists will soon start selecting the particular units and functions of ecosystems</w:t>
      </w:r>
      <w:r w:rsidRPr="00A33AC5">
        <w:rPr>
          <w:sz w:val="12"/>
        </w:rPr>
        <w:t xml:space="preserve"> </w:t>
      </w:r>
      <w:r w:rsidRPr="00A33AC5">
        <w:rPr>
          <w:rStyle w:val="StyleUnderline"/>
        </w:rPr>
        <w:t>that represent profitable “services”.</w:t>
      </w:r>
      <w:r w:rsidRPr="00A33AC5">
        <w:rPr>
          <w:sz w:val="12"/>
        </w:rPr>
        <w:t xml:space="preserve"> </w:t>
      </w:r>
      <w:r w:rsidRPr="00A33AC5">
        <w:rPr>
          <w:rStyle w:val="StyleUnderline"/>
        </w:rPr>
        <w:t>The determination of such is taking place with little or no input from those who are actually managing important ecosystems through their liveliho</w:t>
      </w:r>
      <w:r w:rsidRPr="00A33AC5">
        <w:rPr>
          <w:sz w:val="12"/>
        </w:rPr>
        <w:t xml:space="preserve">ods, or the rest of us who benefit from healthy ecological outputs. </w:t>
      </w:r>
      <w:r w:rsidRPr="00A33AC5">
        <w:rPr>
          <w:rStyle w:val="StyleUnderline"/>
        </w:rPr>
        <w:t xml:space="preserve">This hands the science of ecology over to an elite whose interests will quickly </w:t>
      </w:r>
      <w:r w:rsidRPr="00A33AC5">
        <w:rPr>
          <w:rStyle w:val="Emphasis"/>
        </w:rPr>
        <w:t>align themselves with the cementing and continuation of this industry</w:t>
      </w:r>
      <w:r w:rsidRPr="00A33AC5">
        <w:rPr>
          <w:sz w:val="12"/>
        </w:rPr>
        <w:t>—</w:t>
      </w:r>
      <w:r w:rsidRPr="00A33AC5">
        <w:rPr>
          <w:rStyle w:val="StyleUnderline"/>
        </w:rPr>
        <w:t>with its attendant technocrats, markets and dividends</w:t>
      </w:r>
      <w:r w:rsidRPr="00A33AC5">
        <w:rPr>
          <w:sz w:val="12"/>
        </w:rPr>
        <w:t xml:space="preserve">. As far as our understanding of ecology is concerned, the </w:t>
      </w:r>
      <w:r w:rsidRPr="00A33AC5">
        <w:rPr>
          <w:rStyle w:val="Emphasis"/>
        </w:rPr>
        <w:t>timing couldn’t be worse.</w:t>
      </w:r>
      <w:r w:rsidRPr="00A33AC5">
        <w:rPr>
          <w:sz w:val="12"/>
        </w:rPr>
        <w:t xml:space="preserve"> </w:t>
      </w:r>
      <w:r w:rsidRPr="00A33AC5">
        <w:rPr>
          <w:rStyle w:val="StyleUnderline"/>
        </w:rPr>
        <w:t>Because of capitalism’s devastating ecological impact, and its inherent bias towards reductionist, corporate-sponsored science, it has simply not been possible to ascertain the true nature of ecosystem function.</w:t>
      </w:r>
      <w:r w:rsidRPr="00A33AC5">
        <w:rPr>
          <w:sz w:val="12"/>
        </w:rPr>
        <w:t xml:space="preserve"> Juniper’s uncritical adoption of a neoliberal “ecosystem service” position will push us even further from this capacity—in stark contrast to the espoused hopes and desires of today’s conservationists and environmentalists. As a practising conservationist, I would also add that </w:t>
      </w:r>
      <w:r w:rsidRPr="00A33AC5">
        <w:rPr>
          <w:rStyle w:val="StyleUnderline"/>
        </w:rPr>
        <w:t>Juniper’s approach is starting to distort our efforts on the ground. Conservation has taken a generation to reach consensus over the fact that emphasis upon the ecosystem is fundamentally correct.</w:t>
      </w:r>
      <w:r w:rsidRPr="00A33AC5">
        <w:rPr>
          <w:sz w:val="12"/>
        </w:rPr>
        <w:t xml:space="preserve"> But even before we have a chance to consider the implications of this, or to orient our conservation efforts to reflect what we can glean from ecosystem functionality, </w:t>
      </w:r>
      <w:r w:rsidRPr="00A33AC5">
        <w:rPr>
          <w:rStyle w:val="StyleUnderline"/>
        </w:rPr>
        <w:t xml:space="preserve">the “ecosystem services” agenda </w:t>
      </w:r>
      <w:r w:rsidRPr="00A33AC5">
        <w:rPr>
          <w:rStyle w:val="Emphasis"/>
        </w:rPr>
        <w:t>threatens to straitjacket us into a paradigm of neoliberal economism through over-simplification and a dash for cash.</w:t>
      </w:r>
      <w:r w:rsidRPr="00A33AC5">
        <w:rPr>
          <w:rStyle w:val="StyleUnderline"/>
        </w:rPr>
        <w:t xml:space="preserve"> </w:t>
      </w:r>
      <w:r w:rsidRPr="00A33AC5">
        <w:rPr>
          <w:sz w:val="12"/>
        </w:rPr>
        <w:t xml:space="preserve">This genie will be difficult to put back in the bottle. Once ecosystems, their functions and their constituent parts become artificially disaggregated and effectively privatised, they will become subject to the normative pressures of commodity fetishism. Already this approach is redefining nature as merely “natural capital” and organisations such as Environment Bank are pushing new markets in so-called “biodiversity offsetting” as a means of enhancing profits for landowners—confirmation that commodification of ecosystem units and functions lies at the heart of the “ecosystem services” paradigm.14 Furthermore, their historical and cultural significance to humanity will disappear, rendering their functions subservient to the artificial priorities </w:t>
      </w:r>
      <w:r w:rsidRPr="00A33AC5">
        <w:rPr>
          <w:sz w:val="12"/>
        </w:rPr>
        <w:lastRenderedPageBreak/>
        <w:t xml:space="preserve">of speculative capital. </w:t>
      </w:r>
      <w:r w:rsidRPr="00A33AC5">
        <w:rPr>
          <w:rStyle w:val="StyleUnderline"/>
        </w:rPr>
        <w:t>This agenda,</w:t>
      </w:r>
      <w:r w:rsidRPr="00A33AC5">
        <w:rPr>
          <w:sz w:val="12"/>
        </w:rPr>
        <w:t xml:space="preserve"> </w:t>
      </w:r>
      <w:r w:rsidRPr="00A33AC5">
        <w:rPr>
          <w:rStyle w:val="StyleUnderline"/>
        </w:rPr>
        <w:t>unchallenged</w:t>
      </w:r>
      <w:r w:rsidRPr="00A33AC5">
        <w:rPr>
          <w:sz w:val="12"/>
        </w:rPr>
        <w:t xml:space="preserve">, </w:t>
      </w:r>
      <w:r w:rsidRPr="00A33AC5">
        <w:rPr>
          <w:rStyle w:val="Emphasis"/>
        </w:rPr>
        <w:t>will</w:t>
      </w:r>
      <w:r w:rsidRPr="00A33AC5">
        <w:rPr>
          <w:sz w:val="12"/>
        </w:rPr>
        <w:t xml:space="preserve"> </w:t>
      </w:r>
      <w:r w:rsidRPr="00A33AC5">
        <w:rPr>
          <w:rStyle w:val="StyleUnderline"/>
        </w:rPr>
        <w:t xml:space="preserve">compound rather than alleviate </w:t>
      </w:r>
      <w:r w:rsidRPr="00A33AC5">
        <w:rPr>
          <w:rStyle w:val="Emphasis"/>
        </w:rPr>
        <w:t>our ecological crisi</w:t>
      </w:r>
      <w:r w:rsidRPr="00A33AC5">
        <w:rPr>
          <w:rStyle w:val="StyleUnderline"/>
        </w:rPr>
        <w:t>s, and place ecological understanding in the hands of a corporate-sponsored elite</w:t>
      </w:r>
      <w:r w:rsidRPr="00A33AC5">
        <w:rPr>
          <w:sz w:val="12"/>
        </w:rPr>
        <w:t>—</w:t>
      </w:r>
      <w:r w:rsidRPr="00A33AC5">
        <w:rPr>
          <w:rStyle w:val="Emphasis"/>
        </w:rPr>
        <w:t>further widening the ecological rift through dispossession and alienation</w:t>
      </w:r>
      <w:r w:rsidRPr="00A33AC5">
        <w:rPr>
          <w:sz w:val="12"/>
        </w:rPr>
        <w:t xml:space="preserve">. In short, it threatens to place environmentalism on the wrong side of the class struggle.15 The rightward political drift of mainstream environmentalism has been barely acknowledged outside of pretty narrow academic circles.16 </w:t>
      </w:r>
      <w:r w:rsidRPr="00A33AC5">
        <w:rPr>
          <w:rStyle w:val="StyleUnderline"/>
        </w:rPr>
        <w:t>We desperately need serious environmentalists to expose the dangerous fallacies embedded within neoliberal ecology,</w:t>
      </w:r>
      <w:r w:rsidRPr="00A33AC5">
        <w:rPr>
          <w:sz w:val="12"/>
        </w:rPr>
        <w:t xml:space="preserve"> not least because if the supporters of environmental organisations—that now number in their millions—knew of the corporate takeover of their groups they would probably despair. For many, membership of an environmental campaign or conservation group represents a desire for ecological protection from the forces of commodification. As David Harvey has noted: “We have loaded upon nature, often without knowing it, in our science as in our poetry, much of the alternative desire for value to that implied by money”.17</w:t>
      </w:r>
    </w:p>
    <w:p w:rsidR="00DA7AB7" w:rsidRPr="00A33AC5" w:rsidRDefault="00DA7AB7" w:rsidP="00DA7AB7"/>
    <w:p w:rsidR="00DA7AB7" w:rsidRPr="00A33AC5" w:rsidRDefault="00DA7AB7" w:rsidP="006359A2">
      <w:pPr>
        <w:pStyle w:val="Heading3"/>
        <w:rPr>
          <w:rFonts w:cs="Arial"/>
        </w:rPr>
      </w:pPr>
      <w:r w:rsidRPr="00A33AC5">
        <w:rPr>
          <w:rFonts w:cs="Arial"/>
        </w:rPr>
        <w:lastRenderedPageBreak/>
        <w:t>Laundry List – 2NC</w:t>
      </w:r>
    </w:p>
    <w:p w:rsidR="00DA7AB7" w:rsidRPr="00A33AC5" w:rsidRDefault="00DA7AB7" w:rsidP="00DA7AB7"/>
    <w:p w:rsidR="00DA7AB7" w:rsidRPr="00A33AC5" w:rsidRDefault="00DA7AB7" w:rsidP="00A33AC5">
      <w:pPr>
        <w:pStyle w:val="Heading4"/>
      </w:pPr>
      <w:r w:rsidRPr="00A33AC5">
        <w:t xml:space="preserve">Neoliberalism guarantees extinction and social crisis – the judge has an intellectual obligation to evaluate the social relations that underpin the plan prior to evaluating the outcome of the policy – vote negative because the system the aff partakes in is fundamentally unethical </w:t>
      </w:r>
    </w:p>
    <w:p w:rsidR="00DA7AB7" w:rsidRPr="00A33AC5" w:rsidRDefault="00DA7AB7" w:rsidP="00DA7AB7">
      <w:pPr>
        <w:rPr>
          <w:rStyle w:val="Style13ptBold"/>
          <w:sz w:val="24"/>
        </w:rPr>
      </w:pPr>
      <w:r w:rsidRPr="00A33AC5">
        <w:rPr>
          <w:rStyle w:val="Style13ptBold"/>
          <w:sz w:val="24"/>
        </w:rPr>
        <w:t xml:space="preserve">Molisa, Philosophy PhD, 14 </w:t>
      </w:r>
    </w:p>
    <w:p w:rsidR="00DA7AB7" w:rsidRPr="00A33AC5" w:rsidRDefault="00DA7AB7" w:rsidP="00DA7AB7">
      <w:r w:rsidRPr="00A33AC5">
        <w:t xml:space="preserve">(Pala Basil Mera, “Accounting For Apocalypse Re-Thinking Social Accounting Theory And Practice For Our Time Of Social Crises And Ecological Collapse,” </w:t>
      </w:r>
      <w:hyperlink r:id="rId10" w:history="1">
        <w:r w:rsidRPr="00A33AC5">
          <w:rPr>
            <w:rStyle w:val="Hyperlink"/>
          </w:rPr>
          <w:t>http://researcharchive.vuw.ac.nz/xmlui/bitstream/handle/10063/3686/thesis.pdf?sequence=2</w:t>
        </w:r>
      </w:hyperlink>
      <w:r w:rsidRPr="00A33AC5">
        <w:t>)</w:t>
      </w:r>
      <w:r w:rsidR="00A33AC5" w:rsidRPr="00A33AC5">
        <w:rPr>
          <w:b/>
          <w:sz w:val="20"/>
          <w:szCs w:val="20"/>
        </w:rPr>
        <w:t xml:space="preserve"> </w:t>
      </w:r>
      <w:r w:rsidR="00A33AC5" w:rsidRPr="00A33AC5">
        <w:rPr>
          <w:b/>
          <w:sz w:val="20"/>
          <w:szCs w:val="20"/>
        </w:rPr>
        <w:t>****NCC’19 Novice Packet****</w:t>
      </w:r>
    </w:p>
    <w:p w:rsidR="00DA7AB7" w:rsidRPr="00A33AC5" w:rsidRDefault="00DA7AB7" w:rsidP="00DA7AB7"/>
    <w:p w:rsidR="00DA7AB7" w:rsidRPr="00A33AC5" w:rsidRDefault="00DA7AB7" w:rsidP="00DA7AB7">
      <w:pPr>
        <w:rPr>
          <w:sz w:val="14"/>
        </w:rPr>
      </w:pPr>
      <w:r w:rsidRPr="00A33AC5">
        <w:rPr>
          <w:rStyle w:val="StyleUnderline"/>
        </w:rPr>
        <w:t>Ecologically</w:t>
      </w:r>
      <w:r w:rsidRPr="00A33AC5">
        <w:rPr>
          <w:sz w:val="14"/>
        </w:rPr>
        <w:t xml:space="preserve"> too, </w:t>
      </w:r>
      <w:r w:rsidRPr="00A33AC5">
        <w:rPr>
          <w:rStyle w:val="StyleUnderline"/>
        </w:rPr>
        <w:t>the situation is dire</w:t>
      </w:r>
      <w:r w:rsidRPr="00A33AC5">
        <w:rPr>
          <w:sz w:val="14"/>
        </w:rPr>
        <w:t xml:space="preserve">. Of the many measures of ecological well-being – </w:t>
      </w:r>
      <w:r w:rsidRPr="00A33AC5">
        <w:rPr>
          <w:rStyle w:val="StyleUnderline"/>
        </w:rPr>
        <w:t>topsoil loss</w:t>
      </w:r>
      <w:r w:rsidRPr="00A33AC5">
        <w:rPr>
          <w:sz w:val="14"/>
        </w:rPr>
        <w:t xml:space="preserve">, </w:t>
      </w:r>
      <w:r w:rsidRPr="00A33AC5">
        <w:rPr>
          <w:rStyle w:val="StyleUnderline"/>
        </w:rPr>
        <w:t>groundwater depletion</w:t>
      </w:r>
      <w:r w:rsidRPr="00A33AC5">
        <w:rPr>
          <w:sz w:val="14"/>
        </w:rPr>
        <w:t xml:space="preserve">, </w:t>
      </w:r>
      <w:r w:rsidRPr="00A33AC5">
        <w:rPr>
          <w:rStyle w:val="StyleUnderline"/>
        </w:rPr>
        <w:t>chemical contamination</w:t>
      </w:r>
      <w:r w:rsidRPr="00A33AC5">
        <w:rPr>
          <w:sz w:val="14"/>
        </w:rPr>
        <w:t>, increased toxicity levels in human beings, the number and size of “</w:t>
      </w:r>
      <w:r w:rsidRPr="00A33AC5">
        <w:rPr>
          <w:rStyle w:val="StyleUnderline"/>
        </w:rPr>
        <w:t>dead zones” in</w:t>
      </w:r>
      <w:r w:rsidRPr="00A33AC5">
        <w:rPr>
          <w:sz w:val="14"/>
        </w:rPr>
        <w:t xml:space="preserve"> </w:t>
      </w:r>
      <w:r w:rsidRPr="00A33AC5">
        <w:rPr>
          <w:rStyle w:val="StyleUnderline"/>
        </w:rPr>
        <w:t>the</w:t>
      </w:r>
      <w:r w:rsidRPr="00A33AC5">
        <w:rPr>
          <w:sz w:val="14"/>
        </w:rPr>
        <w:t xml:space="preserve"> Earth’s </w:t>
      </w:r>
      <w:r w:rsidRPr="00A33AC5">
        <w:rPr>
          <w:rStyle w:val="StyleUnderline"/>
        </w:rPr>
        <w:t>oceans</w:t>
      </w:r>
      <w:r w:rsidRPr="00A33AC5">
        <w:rPr>
          <w:sz w:val="14"/>
        </w:rPr>
        <w:t xml:space="preserve">, and the accelerating rate of </w:t>
      </w:r>
      <w:r w:rsidRPr="00A33AC5">
        <w:rPr>
          <w:rStyle w:val="StyleUnderline"/>
        </w:rPr>
        <w:t>species extinction</w:t>
      </w:r>
      <w:r w:rsidRPr="00A33AC5">
        <w:rPr>
          <w:sz w:val="14"/>
        </w:rPr>
        <w:t xml:space="preserve"> and loss of </w:t>
      </w:r>
      <w:r w:rsidRPr="00A33AC5">
        <w:rPr>
          <w:rStyle w:val="StyleUnderline"/>
        </w:rPr>
        <w:t>biodiversity</w:t>
      </w:r>
      <w:r w:rsidRPr="00A33AC5">
        <w:rPr>
          <w:sz w:val="14"/>
        </w:rPr>
        <w:t xml:space="preserve"> – the increasing evidence suggests that the developmental trajectory of the dominant economic culture necessarily causes the mass extermination of non-human communities, </w:t>
      </w:r>
      <w:r w:rsidRPr="00A33AC5">
        <w:rPr>
          <w:rStyle w:val="StyleUnderline"/>
        </w:rPr>
        <w:t>the systemic destruction</w:t>
      </w:r>
      <w:r w:rsidRPr="00A33AC5">
        <w:rPr>
          <w:sz w:val="14"/>
        </w:rPr>
        <w:t xml:space="preserve"> and disruption </w:t>
      </w:r>
      <w:r w:rsidRPr="00A33AC5">
        <w:rPr>
          <w:rStyle w:val="StyleUnderline"/>
        </w:rPr>
        <w:t>of</w:t>
      </w:r>
      <w:r w:rsidRPr="00A33AC5">
        <w:rPr>
          <w:sz w:val="14"/>
        </w:rPr>
        <w:t xml:space="preserve"> natural </w:t>
      </w:r>
      <w:r w:rsidRPr="00A33AC5">
        <w:rPr>
          <w:rStyle w:val="StyleUnderline"/>
        </w:rPr>
        <w:t>habitats</w:t>
      </w:r>
      <w:r w:rsidRPr="00A33AC5">
        <w:rPr>
          <w:sz w:val="14"/>
        </w:rPr>
        <w:t xml:space="preserve">, and </w:t>
      </w:r>
      <w:r w:rsidRPr="00A33AC5">
        <w:rPr>
          <w:rStyle w:val="StyleUnderline"/>
        </w:rPr>
        <w:t>could</w:t>
      </w:r>
      <w:r w:rsidRPr="00A33AC5">
        <w:rPr>
          <w:sz w:val="14"/>
        </w:rPr>
        <w:t xml:space="preserve"> ultimately </w:t>
      </w:r>
      <w:r w:rsidRPr="00A33AC5">
        <w:rPr>
          <w:rStyle w:val="StyleUnderline"/>
        </w:rPr>
        <w:t>cause</w:t>
      </w:r>
      <w:r w:rsidRPr="00A33AC5">
        <w:rPr>
          <w:sz w:val="14"/>
        </w:rPr>
        <w:t xml:space="preserve"> catastrophic </w:t>
      </w:r>
      <w:r w:rsidRPr="00A33AC5">
        <w:rPr>
          <w:rStyle w:val="Emphasis"/>
        </w:rPr>
        <w:t>destruction of the biosphere</w:t>
      </w:r>
      <w:r w:rsidRPr="00A33AC5">
        <w:rPr>
          <w:sz w:val="14"/>
        </w:rPr>
        <w:t xml:space="preserve">. The latest Global Environmental Outlook Report published by the United Nations Environment Program (UNEP), the GEO-5 report, makes for sobering reading. As in earlier reports, the global trends portrayed are of continuing human population growth, expanding economic growth,6 and as a consequence severe forms of ecological degradation (UNEP, 2012; see also, UNEP, 1997, 1999, 2002, 2007). </w:t>
      </w:r>
      <w:r w:rsidRPr="00A33AC5">
        <w:rPr>
          <w:rStyle w:val="StyleUnderline"/>
        </w:rPr>
        <w:t>The ecological reality described</w:t>
      </w:r>
      <w:r w:rsidRPr="00A33AC5">
        <w:rPr>
          <w:sz w:val="14"/>
        </w:rPr>
        <w:t xml:space="preserve"> </w:t>
      </w:r>
      <w:r w:rsidRPr="00A33AC5">
        <w:rPr>
          <w:rStyle w:val="StyleUnderline"/>
        </w:rPr>
        <w:t>is</w:t>
      </w:r>
      <w:r w:rsidRPr="00A33AC5">
        <w:rPr>
          <w:sz w:val="14"/>
        </w:rPr>
        <w:t xml:space="preserve"> of </w:t>
      </w:r>
      <w:r w:rsidRPr="00A33AC5">
        <w:rPr>
          <w:rStyle w:val="StyleUnderline"/>
        </w:rPr>
        <w:t>ecological</w:t>
      </w:r>
      <w:r w:rsidRPr="00A33AC5">
        <w:rPr>
          <w:sz w:val="14"/>
        </w:rPr>
        <w:t xml:space="preserve"> </w:t>
      </w:r>
      <w:r w:rsidRPr="00A33AC5">
        <w:rPr>
          <w:rStyle w:val="StyleUnderline"/>
        </w:rPr>
        <w:t>drawdown</w:t>
      </w:r>
      <w:r w:rsidRPr="00A33AC5">
        <w:rPr>
          <w:sz w:val="14"/>
        </w:rPr>
        <w:t xml:space="preserve"> (</w:t>
      </w:r>
      <w:r w:rsidRPr="00A33AC5">
        <w:rPr>
          <w:rStyle w:val="StyleUnderline"/>
        </w:rPr>
        <w:t>deforestation</w:t>
      </w:r>
      <w:r w:rsidRPr="00A33AC5">
        <w:rPr>
          <w:sz w:val="14"/>
        </w:rPr>
        <w:t xml:space="preserve">, </w:t>
      </w:r>
      <w:r w:rsidRPr="00A33AC5">
        <w:rPr>
          <w:rStyle w:val="StyleUnderline"/>
        </w:rPr>
        <w:t>over-fishing</w:t>
      </w:r>
      <w:r w:rsidRPr="00A33AC5">
        <w:rPr>
          <w:sz w:val="14"/>
        </w:rPr>
        <w:t xml:space="preserve">, </w:t>
      </w:r>
      <w:r w:rsidRPr="00A33AC5">
        <w:rPr>
          <w:rStyle w:val="StyleUnderline"/>
        </w:rPr>
        <w:t>water extraction</w:t>
      </w:r>
      <w:r w:rsidRPr="00A33AC5">
        <w:rPr>
          <w:sz w:val="14"/>
        </w:rPr>
        <w:t xml:space="preserve">, etc.) (UNEP, 2012, pp. 72, 68, 84, 102-106, ); increasing </w:t>
      </w:r>
      <w:r w:rsidRPr="00A33AC5">
        <w:rPr>
          <w:rStyle w:val="StyleUnderline"/>
        </w:rPr>
        <w:t>toxicity</w:t>
      </w:r>
      <w:r w:rsidRPr="00A33AC5">
        <w:rPr>
          <w:sz w:val="14"/>
        </w:rPr>
        <w:t xml:space="preserve"> of the environment through chemical and waste pollution, with severe harm caused to human and non-human communities alike (pp. 173- 179); </w:t>
      </w:r>
      <w:r w:rsidRPr="00A33AC5">
        <w:rPr>
          <w:rStyle w:val="StyleUnderline"/>
        </w:rPr>
        <w:t>systematic</w:t>
      </w:r>
      <w:r w:rsidRPr="00A33AC5">
        <w:rPr>
          <w:sz w:val="14"/>
        </w:rPr>
        <w:t xml:space="preserve"> habitat </w:t>
      </w:r>
      <w:r w:rsidRPr="00A33AC5">
        <w:rPr>
          <w:rStyle w:val="StyleUnderline"/>
        </w:rPr>
        <w:t>destruction</w:t>
      </w:r>
      <w:r w:rsidRPr="00A33AC5">
        <w:rPr>
          <w:sz w:val="14"/>
        </w:rPr>
        <w:t xml:space="preserve"> (pp. 8, 68-84) and </w:t>
      </w:r>
      <w:r w:rsidRPr="00A33AC5">
        <w:rPr>
          <w:rStyle w:val="StyleUnderline"/>
        </w:rPr>
        <w:t>climate</w:t>
      </w:r>
      <w:r w:rsidRPr="00A33AC5">
        <w:rPr>
          <w:sz w:val="14"/>
        </w:rPr>
        <w:t xml:space="preserve"> </w:t>
      </w:r>
      <w:r w:rsidRPr="00A33AC5">
        <w:rPr>
          <w:rStyle w:val="StyleUnderline"/>
        </w:rPr>
        <w:t>change</w:t>
      </w:r>
      <w:r w:rsidRPr="00A33AC5">
        <w:rPr>
          <w:sz w:val="14"/>
        </w:rPr>
        <w:t xml:space="preserve"> (33-60), </w:t>
      </w:r>
      <w:r w:rsidRPr="00A33AC5">
        <w:rPr>
          <w:rStyle w:val="StyleUnderline"/>
        </w:rPr>
        <w:t>which</w:t>
      </w:r>
      <w:r w:rsidRPr="00A33AC5">
        <w:rPr>
          <w:sz w:val="14"/>
        </w:rPr>
        <w:t xml:space="preserve"> </w:t>
      </w:r>
      <w:r w:rsidRPr="00A33AC5">
        <w:rPr>
          <w:rStyle w:val="StyleUnderline"/>
        </w:rPr>
        <w:t>have</w:t>
      </w:r>
      <w:r w:rsidRPr="00A33AC5">
        <w:rPr>
          <w:sz w:val="14"/>
        </w:rPr>
        <w:t xml:space="preserve"> </w:t>
      </w:r>
      <w:r w:rsidRPr="00A33AC5">
        <w:rPr>
          <w:rStyle w:val="StyleUnderline"/>
        </w:rPr>
        <w:t>decimated</w:t>
      </w:r>
      <w:r w:rsidRPr="00A33AC5">
        <w:rPr>
          <w:sz w:val="14"/>
        </w:rPr>
        <w:t xml:space="preserve"> </w:t>
      </w:r>
      <w:r w:rsidRPr="00A33AC5">
        <w:rPr>
          <w:rStyle w:val="StyleUnderline"/>
        </w:rPr>
        <w:t>the number of species on Earth</w:t>
      </w:r>
      <w:r w:rsidRPr="00A33AC5">
        <w:rPr>
          <w:sz w:val="14"/>
        </w:rPr>
        <w:t xml:space="preserve">, </w:t>
      </w:r>
      <w:r w:rsidRPr="00A33AC5">
        <w:rPr>
          <w:rStyle w:val="StyleUnderline"/>
        </w:rPr>
        <w:t>threatening</w:t>
      </w:r>
      <w:r w:rsidRPr="00A33AC5">
        <w:rPr>
          <w:sz w:val="14"/>
        </w:rPr>
        <w:t xml:space="preserve"> many with outright </w:t>
      </w:r>
      <w:r w:rsidRPr="00A33AC5">
        <w:rPr>
          <w:rStyle w:val="StyleUnderline"/>
        </w:rPr>
        <w:t>extinction</w:t>
      </w:r>
      <w:r w:rsidRPr="00A33AC5">
        <w:rPr>
          <w:sz w:val="14"/>
        </w:rPr>
        <w:t xml:space="preserve"> (pp. 139-158). The most serious ecological threat on a global scale is climate disruption, caused by the emission of greenhouse gases from burning fossil fuels, other industrial activities, and land destruction (UNEP, 2012, p. 32). The GEO-5 report states that “[d]espite attempts to develop low-carbon economies in a number of countries, atmospheric concentrations of greenhouse gases continue to increase to levels likely to push global temperatures beyond the internationally agreed limit of 2° C above the pre-industrial average temperature” (UNEP, 2012, p. 32). Concentrations of atmospheric methane have more than doubled from preindustrial levels, reaching approximately 1826 ppb in 2012; the scientific consensus is that this increase is very likely due predominantly to agriculture and fossil fuel use (IPCC, 2007). </w:t>
      </w:r>
      <w:r w:rsidRPr="00A33AC5">
        <w:rPr>
          <w:rStyle w:val="StyleUnderline"/>
        </w:rPr>
        <w:t>Scientists warn</w:t>
      </w:r>
      <w:r w:rsidRPr="00A33AC5">
        <w:rPr>
          <w:sz w:val="14"/>
        </w:rPr>
        <w:t xml:space="preserve"> that the Earth’s </w:t>
      </w:r>
      <w:r w:rsidRPr="00A33AC5">
        <w:rPr>
          <w:rStyle w:val="StyleUnderline"/>
        </w:rPr>
        <w:t>ecosystems are nearing c</w:t>
      </w:r>
      <w:r w:rsidRPr="00A33AC5">
        <w:rPr>
          <w:sz w:val="14"/>
        </w:rPr>
        <w:t xml:space="preserve">atastrophic </w:t>
      </w:r>
      <w:r w:rsidRPr="00A33AC5">
        <w:rPr>
          <w:rStyle w:val="StyleUnderline"/>
        </w:rPr>
        <w:t>“tipping points” that will be marked by mass extinctions and unpredictable</w:t>
      </w:r>
      <w:r w:rsidRPr="00A33AC5">
        <w:rPr>
          <w:sz w:val="14"/>
        </w:rPr>
        <w:t xml:space="preserve"> </w:t>
      </w:r>
      <w:r w:rsidRPr="00A33AC5">
        <w:rPr>
          <w:rStyle w:val="StyleUnderline"/>
        </w:rPr>
        <w:t>changes</w:t>
      </w:r>
      <w:r w:rsidRPr="00A33AC5">
        <w:rPr>
          <w:sz w:val="14"/>
        </w:rPr>
        <w:t xml:space="preserve"> on a scale unseen since the glaciers retreated twelve thousand years ago (Pappas, 2012). Twenty-two eminent scientists warned recently in the journal, Nature, that humans are likely to have triggered a planetary-scale critical transition “with the potential to transform Earth rapidly and irreversibly into a state unknown in human experience”, which means that “the biological resources we take for granted at present may be subject to rapid and unpredictable transformations within a few human generations” (Barnofsky et al., 2012). This means that human beings are in serious trouble, not only in the future, but right now. The pre-industrial level of carbon dioxide concentration was about 280 parts per million (ppm). The Intergovernmental Panel on Climate Change (IPCC) estimates concentrations could reach between 541 and 970 ppm by the year 2100. However, many climate scientists consider that levels should be kept below 350 ppm in order to avoid “irreversible catastrophic effects” (Hansen et al., 2008). “Catastrophic </w:t>
      </w:r>
      <w:r w:rsidRPr="00A33AC5">
        <w:rPr>
          <w:rStyle w:val="StyleUnderline"/>
        </w:rPr>
        <w:t>warming</w:t>
      </w:r>
      <w:r w:rsidRPr="00A33AC5">
        <w:rPr>
          <w:sz w:val="14"/>
        </w:rPr>
        <w:t xml:space="preserve"> of the earth” </w:t>
      </w:r>
      <w:r w:rsidRPr="00A33AC5">
        <w:rPr>
          <w:rStyle w:val="StyleUnderline"/>
        </w:rPr>
        <w:t>would</w:t>
      </w:r>
      <w:r w:rsidRPr="00A33AC5">
        <w:rPr>
          <w:sz w:val="14"/>
        </w:rPr>
        <w:t xml:space="preserve"> </w:t>
      </w:r>
      <w:r w:rsidRPr="00A33AC5">
        <w:rPr>
          <w:rStyle w:val="StyleUnderline"/>
        </w:rPr>
        <w:t>mean a planet that</w:t>
      </w:r>
      <w:r w:rsidRPr="00A33AC5">
        <w:rPr>
          <w:sz w:val="14"/>
        </w:rPr>
        <w:t xml:space="preserve"> </w:t>
      </w:r>
      <w:r w:rsidRPr="00A33AC5">
        <w:rPr>
          <w:rStyle w:val="StyleUnderline"/>
        </w:rPr>
        <w:t>is too hot for</w:t>
      </w:r>
      <w:r w:rsidRPr="00A33AC5">
        <w:rPr>
          <w:sz w:val="14"/>
        </w:rPr>
        <w:t xml:space="preserve"> life – that is, any life, and </w:t>
      </w:r>
      <w:r w:rsidRPr="00A33AC5">
        <w:rPr>
          <w:rStyle w:val="Emphasis"/>
        </w:rPr>
        <w:t>all life</w:t>
      </w:r>
      <w:r w:rsidRPr="00A33AC5">
        <w:rPr>
          <w:sz w:val="14"/>
        </w:rPr>
        <w:t xml:space="preserve"> (Mrasek, 2008). We need to analyze the above information and ask the simple questions: what does it signify and where will it lead? In terms of the social crises of inequalities, the pattern of human development suggests clearly that </w:t>
      </w:r>
      <w:r w:rsidRPr="00A33AC5">
        <w:rPr>
          <w:rStyle w:val="StyleUnderline"/>
        </w:rPr>
        <w:t>although capitalism is capable of</w:t>
      </w:r>
      <w:r w:rsidRPr="00A33AC5">
        <w:rPr>
          <w:sz w:val="14"/>
        </w:rPr>
        <w:t xml:space="preserve"> raising the </w:t>
      </w:r>
      <w:r w:rsidRPr="00A33AC5">
        <w:rPr>
          <w:rStyle w:val="StyleUnderline"/>
        </w:rPr>
        <w:t>economic productivity</w:t>
      </w:r>
      <w:r w:rsidRPr="00A33AC5">
        <w:rPr>
          <w:sz w:val="14"/>
        </w:rPr>
        <w:t xml:space="preserve"> </w:t>
      </w:r>
      <w:r w:rsidRPr="00A33AC5">
        <w:rPr>
          <w:rStyle w:val="StyleUnderline"/>
        </w:rPr>
        <w:t>of many countries</w:t>
      </w:r>
      <w:r w:rsidRPr="00A33AC5">
        <w:rPr>
          <w:sz w:val="14"/>
        </w:rPr>
        <w:t xml:space="preserve"> as well as international trade, </w:t>
      </w:r>
      <w:r w:rsidRPr="00A33AC5">
        <w:rPr>
          <w:rStyle w:val="StyleUnderline"/>
        </w:rPr>
        <w:t>it</w:t>
      </w:r>
      <w:r w:rsidRPr="00A33AC5">
        <w:rPr>
          <w:sz w:val="14"/>
        </w:rPr>
        <w:t xml:space="preserve"> also </w:t>
      </w:r>
      <w:r w:rsidRPr="00A33AC5">
        <w:rPr>
          <w:rStyle w:val="Emphasis"/>
        </w:rPr>
        <w:t xml:space="preserve">produces social injustices on a global scale. </w:t>
      </w:r>
      <w:r w:rsidRPr="00A33AC5">
        <w:rPr>
          <w:sz w:val="14"/>
        </w:rPr>
        <w:t xml:space="preserve">The trajectory of capitalist economic development that </w:t>
      </w:r>
      <w:r w:rsidRPr="00A33AC5">
        <w:rPr>
          <w:rStyle w:val="StyleUnderline"/>
        </w:rPr>
        <w:t>people appear locked into</w:t>
      </w:r>
      <w:r w:rsidRPr="00A33AC5">
        <w:rPr>
          <w:sz w:val="14"/>
        </w:rPr>
        <w:t xml:space="preserve"> is of </w:t>
      </w:r>
      <w:r w:rsidRPr="00A33AC5">
        <w:rPr>
          <w:rStyle w:val="StyleUnderline"/>
        </w:rPr>
        <w:t>perpetual growth</w:t>
      </w:r>
      <w:r w:rsidRPr="00A33AC5">
        <w:rPr>
          <w:sz w:val="14"/>
        </w:rPr>
        <w:t xml:space="preserve"> </w:t>
      </w:r>
      <w:r w:rsidRPr="00A33AC5">
        <w:rPr>
          <w:rStyle w:val="StyleUnderline"/>
        </w:rPr>
        <w:t>that</w:t>
      </w:r>
      <w:r w:rsidRPr="00A33AC5">
        <w:rPr>
          <w:sz w:val="14"/>
        </w:rPr>
        <w:t xml:space="preserve"> also </w:t>
      </w:r>
      <w:r w:rsidRPr="00A33AC5">
        <w:rPr>
          <w:rStyle w:val="Emphasis"/>
        </w:rPr>
        <w:t>produces significant human and social suffering</w:t>
      </w:r>
      <w:r w:rsidRPr="00A33AC5">
        <w:rPr>
          <w:sz w:val="14"/>
        </w:rPr>
        <w:t xml:space="preserve">. In terms of the ecological situation, the mounting evidence from reports, such as those published by UNEP, suggest that </w:t>
      </w:r>
      <w:r w:rsidRPr="00A33AC5">
        <w:rPr>
          <w:rStyle w:val="StyleUnderline"/>
        </w:rPr>
        <w:t>a full-scale ecocide will eventuate</w:t>
      </w:r>
      <w:r w:rsidRPr="00A33AC5">
        <w:rPr>
          <w:sz w:val="14"/>
        </w:rPr>
        <w:t xml:space="preserve"> and that a global holocaust is in progress which is socially pathological and biocidal in its scope (UNEP, 2012; see also, UNEP, 1997, 1999, 2002, 2007). Assuming the trends do not change, </w:t>
      </w:r>
      <w:r w:rsidRPr="00A33AC5">
        <w:rPr>
          <w:rStyle w:val="StyleUnderline"/>
        </w:rPr>
        <w:t>the endpoint of</w:t>
      </w:r>
      <w:r w:rsidRPr="00A33AC5">
        <w:rPr>
          <w:sz w:val="14"/>
        </w:rPr>
        <w:t xml:space="preserve"> this trajectory of </w:t>
      </w:r>
      <w:r w:rsidRPr="00A33AC5">
        <w:rPr>
          <w:rStyle w:val="StyleUnderline"/>
        </w:rPr>
        <w:t>perpetual</w:t>
      </w:r>
      <w:r w:rsidRPr="00A33AC5">
        <w:rPr>
          <w:sz w:val="14"/>
        </w:rPr>
        <w:t xml:space="preserve"> economic </w:t>
      </w:r>
      <w:r w:rsidRPr="00A33AC5">
        <w:rPr>
          <w:rStyle w:val="StyleUnderline"/>
        </w:rPr>
        <w:t>growth</w:t>
      </w:r>
      <w:r w:rsidRPr="00A33AC5">
        <w:rPr>
          <w:sz w:val="14"/>
        </w:rPr>
        <w:t xml:space="preserve">, ecological degradation, systemic pollution, mass species extinction and runaway climate change, which human beings appear locked into, </w:t>
      </w:r>
      <w:r w:rsidRPr="00A33AC5">
        <w:rPr>
          <w:rStyle w:val="StyleUnderline"/>
        </w:rPr>
        <w:t>will be</w:t>
      </w:r>
      <w:r w:rsidRPr="00A33AC5">
        <w:rPr>
          <w:sz w:val="14"/>
        </w:rPr>
        <w:t xml:space="preserve"> climate </w:t>
      </w:r>
      <w:r w:rsidRPr="00A33AC5">
        <w:rPr>
          <w:rStyle w:val="Emphasis"/>
        </w:rPr>
        <w:t>apocalypse</w:t>
      </w:r>
      <w:r w:rsidRPr="00A33AC5">
        <w:rPr>
          <w:sz w:val="14"/>
        </w:rPr>
        <w:t xml:space="preserve"> and complete biotic collapse. Given the serious and life-threatening implications of these social and ecological crises outlined above, it would be reasonable to expect they should be central to academic concerns, particularly given the responsibilities of academics as intellectuals. As the people whom society subsidizes to carry out intellectual work,7 the primary task of academics is to carry out research that might enable people to deepen their understanding of how the world operates, ideally towards the goal of shaping a world that is more consistent with moral and political principles, and the collective self-interest (Jensen, 2013, p. 43). </w:t>
      </w:r>
      <w:r w:rsidRPr="00A33AC5">
        <w:rPr>
          <w:rStyle w:val="StyleUnderline"/>
        </w:rPr>
        <w:t>Given</w:t>
      </w:r>
      <w:r w:rsidRPr="00A33AC5">
        <w:rPr>
          <w:sz w:val="14"/>
        </w:rPr>
        <w:t xml:space="preserve"> that most </w:t>
      </w:r>
      <w:r w:rsidRPr="00A33AC5">
        <w:rPr>
          <w:rStyle w:val="StyleUnderline"/>
        </w:rPr>
        <w:t>people’s</w:t>
      </w:r>
      <w:r w:rsidRPr="00A33AC5">
        <w:rPr>
          <w:sz w:val="14"/>
        </w:rPr>
        <w:t xml:space="preserve"> stated philosophical and theological </w:t>
      </w:r>
      <w:r w:rsidRPr="00A33AC5">
        <w:rPr>
          <w:rStyle w:val="StyleUnderline"/>
        </w:rPr>
        <w:t>systems are rooted in</w:t>
      </w:r>
      <w:r w:rsidRPr="00A33AC5">
        <w:rPr>
          <w:sz w:val="14"/>
        </w:rPr>
        <w:t xml:space="preserve"> concepts of </w:t>
      </w:r>
      <w:r w:rsidRPr="00A33AC5">
        <w:rPr>
          <w:rStyle w:val="StyleUnderline"/>
        </w:rPr>
        <w:t>justice</w:t>
      </w:r>
      <w:r w:rsidRPr="00A33AC5">
        <w:rPr>
          <w:sz w:val="14"/>
        </w:rPr>
        <w:t xml:space="preserve">, equality and the inherent dignity of all people (Jensen, 2007, p. 30), </w:t>
      </w:r>
      <w:r w:rsidRPr="00A33AC5">
        <w:rPr>
          <w:rStyle w:val="StyleUnderline"/>
        </w:rPr>
        <w:t>intellectuals have a particular</w:t>
      </w:r>
      <w:r w:rsidRPr="00A33AC5">
        <w:rPr>
          <w:sz w:val="14"/>
        </w:rPr>
        <w:t xml:space="preserve"> </w:t>
      </w:r>
      <w:r w:rsidRPr="00A33AC5">
        <w:rPr>
          <w:rStyle w:val="StyleUnderline"/>
        </w:rPr>
        <w:t>responsibility to call attention to</w:t>
      </w:r>
      <w:r w:rsidRPr="00A33AC5">
        <w:rPr>
          <w:sz w:val="14"/>
        </w:rPr>
        <w:t xml:space="preserve"> those </w:t>
      </w:r>
      <w:r w:rsidRPr="00A33AC5">
        <w:rPr>
          <w:rStyle w:val="Emphasis"/>
        </w:rPr>
        <w:t>social patterns of inequality</w:t>
      </w:r>
      <w:r w:rsidRPr="00A33AC5">
        <w:rPr>
          <w:sz w:val="14"/>
        </w:rPr>
        <w:t xml:space="preserve"> </w:t>
      </w:r>
      <w:r w:rsidRPr="00A33AC5">
        <w:rPr>
          <w:rStyle w:val="StyleUnderline"/>
        </w:rPr>
        <w:t>which</w:t>
      </w:r>
      <w:r w:rsidRPr="00A33AC5">
        <w:rPr>
          <w:sz w:val="14"/>
        </w:rPr>
        <w:t xml:space="preserve"> </w:t>
      </w:r>
      <w:r w:rsidRPr="00A33AC5">
        <w:rPr>
          <w:rStyle w:val="StyleUnderline"/>
        </w:rPr>
        <w:t>appear to be violations of such principles</w:t>
      </w:r>
      <w:r w:rsidRPr="00A33AC5">
        <w:rPr>
          <w:sz w:val="14"/>
        </w:rPr>
        <w:t xml:space="preserve">, and to call attention to the destructive ecological patterns that threaten individual and collective well-being. As a “critic and conscience of society,” 8 one task of intellectuals is to identify issues that people should all pay attention to, even when – indeed, </w:t>
      </w:r>
      <w:r w:rsidRPr="00A33AC5">
        <w:rPr>
          <w:rStyle w:val="StyleUnderline"/>
        </w:rPr>
        <w:t>especially when</w:t>
      </w:r>
      <w:r w:rsidRPr="00A33AC5">
        <w:rPr>
          <w:sz w:val="14"/>
        </w:rPr>
        <w:t xml:space="preserve"> – </w:t>
      </w:r>
      <w:r w:rsidRPr="00A33AC5">
        <w:rPr>
          <w:rStyle w:val="StyleUnderline"/>
        </w:rPr>
        <w:t>people would rather ignore the issues</w:t>
      </w:r>
      <w:r w:rsidRPr="00A33AC5">
        <w:rPr>
          <w:sz w:val="14"/>
        </w:rPr>
        <w:t xml:space="preserve"> (Jensen, 2013, p. 5). In view of this, intellectuals today should be focusing attention on the hard-to-face realities of an unjust and unsustainable world. Moreover, intellectuals in a democratic society, as its “critic and conscience”, should serve as sources of independent and critical information, analyses and varied opinions, in an endeavour to provide a meaningful role in the formation of public policy (Jensen, 2013c). In order to fulfil this obligation as “critic and conscience,” </w:t>
      </w:r>
      <w:r w:rsidRPr="00A33AC5">
        <w:rPr>
          <w:rStyle w:val="StyleUnderline"/>
        </w:rPr>
        <w:t>intellectuals need to be willing to critique</w:t>
      </w:r>
      <w:r w:rsidRPr="00A33AC5">
        <w:rPr>
          <w:sz w:val="14"/>
        </w:rPr>
        <w:t xml:space="preserve"> not only particular people, organizations, </w:t>
      </w:r>
      <w:r w:rsidRPr="00A33AC5">
        <w:rPr>
          <w:sz w:val="14"/>
        </w:rPr>
        <w:lastRenderedPageBreak/>
        <w:t xml:space="preserve">and policies, but also </w:t>
      </w:r>
      <w:r w:rsidRPr="00A33AC5">
        <w:rPr>
          <w:rStyle w:val="Emphasis"/>
        </w:rPr>
        <w:t>the systems from which they emerge</w:t>
      </w:r>
      <w:r w:rsidRPr="00A33AC5">
        <w:rPr>
          <w:sz w:val="14"/>
        </w:rPr>
        <w:t xml:space="preserve">. In other words, intellectuals have to be willing to engage in radical critique. Generally, the term “radical” tends to suggest images of extremes, danger, violence, and people eager to tear things down (Jensen, 2007, p. 29). Radical, however, has a more classical meaning. It comes from the Latin –radix, meaning “root.” Radical critique in this light means critique or analysis that gets to the root of the problem. </w:t>
      </w:r>
      <w:r w:rsidRPr="00A33AC5">
        <w:rPr>
          <w:rStyle w:val="StyleUnderline"/>
        </w:rPr>
        <w:t>Given</w:t>
      </w:r>
      <w:r w:rsidRPr="00A33AC5">
        <w:rPr>
          <w:sz w:val="14"/>
        </w:rPr>
        <w:t xml:space="preserve"> that the patterns of </w:t>
      </w:r>
      <w:r w:rsidRPr="00A33AC5">
        <w:rPr>
          <w:rStyle w:val="StyleUnderline"/>
        </w:rPr>
        <w:t>social inequality and ecocidal</w:t>
      </w:r>
      <w:r w:rsidRPr="00A33AC5">
        <w:rPr>
          <w:sz w:val="14"/>
        </w:rPr>
        <w:t xml:space="preserve"> destruction outlined above </w:t>
      </w:r>
      <w:r w:rsidRPr="00A33AC5">
        <w:rPr>
          <w:rStyle w:val="StyleUnderline"/>
        </w:rPr>
        <w:t>are not the product of a vacuum, but</w:t>
      </w:r>
      <w:r w:rsidRPr="00A33AC5">
        <w:rPr>
          <w:sz w:val="14"/>
        </w:rPr>
        <w:t xml:space="preserve"> instead are the product of </w:t>
      </w:r>
      <w:r w:rsidRPr="00A33AC5">
        <w:rPr>
          <w:rStyle w:val="StyleUnderline"/>
        </w:rPr>
        <w:t>social systems</w:t>
      </w:r>
      <w:r w:rsidRPr="00A33AC5">
        <w:rPr>
          <w:sz w:val="14"/>
        </w:rPr>
        <w:t xml:space="preserve">, radical </w:t>
      </w:r>
      <w:r w:rsidRPr="00A33AC5">
        <w:rPr>
          <w:rStyle w:val="StyleUnderline"/>
        </w:rPr>
        <w:t>critique</w:t>
      </w:r>
      <w:r w:rsidRPr="00A33AC5">
        <w:rPr>
          <w:sz w:val="14"/>
        </w:rPr>
        <w:t xml:space="preserve"> simply </w:t>
      </w:r>
      <w:r w:rsidRPr="00A33AC5">
        <w:rPr>
          <w:rStyle w:val="StyleUnderline"/>
        </w:rPr>
        <w:t>means forms of social analysis</w:t>
      </w:r>
      <w:r w:rsidRPr="00A33AC5">
        <w:rPr>
          <w:sz w:val="14"/>
        </w:rPr>
        <w:t xml:space="preserve">, </w:t>
      </w:r>
      <w:r w:rsidRPr="00A33AC5">
        <w:rPr>
          <w:rStyle w:val="StyleUnderline"/>
        </w:rPr>
        <w:t>which</w:t>
      </w:r>
      <w:r w:rsidRPr="00A33AC5">
        <w:rPr>
          <w:sz w:val="14"/>
        </w:rPr>
        <w:t xml:space="preserve"> are not only concerned about these social and ecological injustices but also </w:t>
      </w:r>
      <w:r w:rsidRPr="00A33AC5">
        <w:rPr>
          <w:rStyle w:val="StyleUnderline"/>
        </w:rPr>
        <w:t>trace them to the social systems</w:t>
      </w:r>
      <w:r w:rsidRPr="00A33AC5">
        <w:rPr>
          <w:sz w:val="14"/>
        </w:rPr>
        <w:t xml:space="preserve"> from which they emerged, </w:t>
      </w:r>
      <w:r w:rsidRPr="00A33AC5">
        <w:rPr>
          <w:rStyle w:val="StyleUnderline"/>
        </w:rPr>
        <w:t>which would subject these very systems to searching critiques.</w:t>
      </w:r>
      <w:r w:rsidRPr="00A33AC5">
        <w:rPr>
          <w:sz w:val="14"/>
        </w:rPr>
        <w:t xml:space="preserve"> Such searching critique is challenging because, generally, the </w:t>
      </w:r>
      <w:r w:rsidRPr="00A33AC5">
        <w:rPr>
          <w:rStyle w:val="StyleUnderline"/>
        </w:rPr>
        <w:t>dominant groups</w:t>
      </w:r>
      <w:r w:rsidRPr="00A33AC5">
        <w:rPr>
          <w:sz w:val="14"/>
        </w:rPr>
        <w:t xml:space="preserve"> which </w:t>
      </w:r>
      <w:r w:rsidRPr="00A33AC5">
        <w:rPr>
          <w:rStyle w:val="StyleUnderline"/>
        </w:rPr>
        <w:t>tend to subsidize intellectuals</w:t>
      </w:r>
      <w:r w:rsidRPr="00A33AC5">
        <w:rPr>
          <w:sz w:val="14"/>
        </w:rPr>
        <w:t xml:space="preserve"> (universities, think tanks, government, corporations) </w:t>
      </w:r>
      <w:r w:rsidRPr="00A33AC5">
        <w:rPr>
          <w:rStyle w:val="StyleUnderline"/>
        </w:rPr>
        <w:t>are the key agents of the social systems that produce inequalities and destroy ecosystems</w:t>
      </w:r>
      <w:r w:rsidRPr="00A33AC5">
        <w:rPr>
          <w:sz w:val="14"/>
        </w:rPr>
        <w:t xml:space="preserve"> (Jensen, 2013, p. 12). </w:t>
      </w:r>
      <w:r w:rsidRPr="00A33AC5">
        <w:rPr>
          <w:rStyle w:val="StyleUnderline"/>
        </w:rPr>
        <w:t>The more intellectuals choose not only to identify patterns but</w:t>
      </w:r>
      <w:r w:rsidRPr="00A33AC5">
        <w:rPr>
          <w:sz w:val="14"/>
        </w:rPr>
        <w:t xml:space="preserve"> also </w:t>
      </w:r>
      <w:r w:rsidRPr="00A33AC5">
        <w:rPr>
          <w:rStyle w:val="StyleUnderline"/>
        </w:rPr>
        <w:t>highlight the pathological systems from which they emerge</w:t>
      </w:r>
      <w:r w:rsidRPr="00A33AC5">
        <w:rPr>
          <w:sz w:val="14"/>
        </w:rPr>
        <w:t xml:space="preserve">, </w:t>
      </w:r>
      <w:r w:rsidRPr="00A33AC5">
        <w:rPr>
          <w:rStyle w:val="StyleUnderline"/>
        </w:rPr>
        <w:t>the greater the tension with whoever “pay[s] the bills” (ibid</w:t>
      </w:r>
      <w:r w:rsidRPr="00A33AC5">
        <w:rPr>
          <w:sz w:val="14"/>
        </w:rPr>
        <w:t xml:space="preserve">.). However, this may arguably be unavoidable today, given that the realities of social inequality and ecological catastrophe show clearly that our social systems are already in crisis, are pathological, and in need of radical change.9 To </w:t>
      </w:r>
      <w:r w:rsidRPr="00A33AC5">
        <w:rPr>
          <w:rStyle w:val="StyleUnderline"/>
        </w:rPr>
        <w:t xml:space="preserve">adopt a </w:t>
      </w:r>
      <w:r w:rsidRPr="00A33AC5">
        <w:rPr>
          <w:sz w:val="14"/>
        </w:rPr>
        <w:t xml:space="preserve">radical position, in this light, is not to suggest that we simply need to abolish capitalism, or to imply that if we did so all our problems would be solved. For one thing, such an abstract argument has little operational purchase in terms of specifying how to go about struggling for change. For another thing, as this thesis will discuss, capitalism is not the only social system that we ought to be interrogating as an important systemic driver of social and ecological crises. Moreover, to </w:t>
      </w:r>
      <w:r w:rsidRPr="00A33AC5">
        <w:rPr>
          <w:rStyle w:val="StyleUnderline"/>
        </w:rPr>
        <w:t>adopt a radical position does not mean that we have any viable “answers”</w:t>
      </w:r>
      <w:r w:rsidRPr="00A33AC5">
        <w:rPr>
          <w:sz w:val="14"/>
        </w:rPr>
        <w:t xml:space="preserve"> or “solutions” </w:t>
      </w:r>
      <w:r w:rsidRPr="00A33AC5">
        <w:rPr>
          <w:rStyle w:val="StyleUnderline"/>
        </w:rPr>
        <w:t>in terms of the alternative institutions</w:t>
      </w:r>
      <w:r w:rsidRPr="00A33AC5">
        <w:rPr>
          <w:sz w:val="14"/>
        </w:rPr>
        <w:t xml:space="preserve">, organizations and social systems that we could replace the existing ones with. </w:t>
      </w:r>
      <w:r w:rsidRPr="00A33AC5">
        <w:rPr>
          <w:rStyle w:val="StyleUnderline"/>
        </w:rPr>
        <w:t>There is currently no alternative to capitalism</w:t>
      </w:r>
      <w:r w:rsidRPr="00A33AC5">
        <w:rPr>
          <w:sz w:val="14"/>
        </w:rPr>
        <w:t xml:space="preserve"> that appears to be viable, particularly given the historical loss of credibility that Marxism and socialism has suffered. As history has shown, some of the self-proclaimed socialist and communist regimes have had their own fair share of human rights abuses and environmental disasters, and the global left has thus far not been able to articulate alternatives that have managed to capture the allegiances of the mainstream population. Furthermore, </w:t>
      </w:r>
      <w:r w:rsidRPr="00A33AC5">
        <w:rPr>
          <w:rStyle w:val="StyleUnderline"/>
        </w:rPr>
        <w:t>given the depth, complexity, and scale of contemporary social and ecological crises, I am not sure if there are any viable alternatives</w:t>
      </w:r>
      <w:r w:rsidRPr="00A33AC5">
        <w:rPr>
          <w:sz w:val="14"/>
        </w:rPr>
        <w:t xml:space="preserve"> or, for that matter, any guarantees that we can actually prevent and change the disastrous course of contemporary society. I certainly do not have any solutions. What I would argue, </w:t>
      </w:r>
      <w:r w:rsidRPr="00A33AC5">
        <w:rPr>
          <w:rStyle w:val="Emphasis"/>
        </w:rPr>
        <w:t>however</w:t>
      </w:r>
      <w:r w:rsidRPr="00A33AC5">
        <w:rPr>
          <w:sz w:val="14"/>
        </w:rPr>
        <w:t xml:space="preserve">, is that </w:t>
      </w:r>
      <w:r w:rsidRPr="00A33AC5">
        <w:rPr>
          <w:rStyle w:val="Emphasis"/>
        </w:rPr>
        <w:t>if we are to have any chance of not only ameliorating but also substantively addressing these social and ecological problems,</w:t>
      </w:r>
      <w:r w:rsidRPr="00A33AC5">
        <w:rPr>
          <w:sz w:val="14"/>
        </w:rPr>
        <w:t xml:space="preserve"> </w:t>
      </w:r>
      <w:r w:rsidRPr="00A33AC5">
        <w:rPr>
          <w:rStyle w:val="Emphasis"/>
        </w:rPr>
        <w:t>before</w:t>
      </w:r>
      <w:r w:rsidRPr="00A33AC5">
        <w:rPr>
          <w:sz w:val="14"/>
        </w:rPr>
        <w:t xml:space="preserve"> </w:t>
      </w:r>
      <w:r w:rsidRPr="00A33AC5">
        <w:rPr>
          <w:rStyle w:val="StyleUnderline"/>
        </w:rPr>
        <w:t>we can talk about alternatives</w:t>
      </w:r>
      <w:r w:rsidRPr="00A33AC5">
        <w:rPr>
          <w:sz w:val="14"/>
        </w:rPr>
        <w:t xml:space="preserve"> </w:t>
      </w:r>
      <w:r w:rsidRPr="00A33AC5">
        <w:rPr>
          <w:rStyle w:val="StyleUnderline"/>
        </w:rPr>
        <w:t>or potential “solutions”,</w:t>
      </w:r>
      <w:r w:rsidRPr="00A33AC5">
        <w:rPr>
          <w:sz w:val="14"/>
        </w:rPr>
        <w:t xml:space="preserve"> </w:t>
      </w:r>
      <w:r w:rsidRPr="00A33AC5">
        <w:rPr>
          <w:rStyle w:val="Emphasis"/>
        </w:rPr>
        <w:t xml:space="preserve">we first need to develop a clear understanding of the problems. </w:t>
      </w:r>
      <w:r w:rsidRPr="00A33AC5">
        <w:rPr>
          <w:sz w:val="14"/>
        </w:rPr>
        <w:t xml:space="preserve">And, as argued above, </w:t>
      </w:r>
      <w:r w:rsidRPr="00A33AC5">
        <w:rPr>
          <w:rStyle w:val="StyleUnderline"/>
        </w:rPr>
        <w:t>this involves</w:t>
      </w:r>
      <w:r w:rsidRPr="00A33AC5">
        <w:rPr>
          <w:sz w:val="14"/>
        </w:rPr>
        <w:t xml:space="preserve">, amongst other things, </w:t>
      </w:r>
      <w:r w:rsidRPr="00A33AC5">
        <w:rPr>
          <w:rStyle w:val="StyleUnderline"/>
        </w:rPr>
        <w:t>exploring why and how the existing social systems under which we live are producing the patterns of social inequality and ecological unsustainability</w:t>
      </w:r>
      <w:r w:rsidRPr="00A33AC5">
        <w:rPr>
          <w:sz w:val="14"/>
        </w:rPr>
        <w:t xml:space="preserve"> that make up our realities today.10 To adopt a radical stance, in this light, is simply to insist that </w:t>
      </w:r>
      <w:r w:rsidRPr="00A33AC5">
        <w:rPr>
          <w:rStyle w:val="Emphasis"/>
        </w:rPr>
        <w:t>we have an obligation to honestly confront our social and ecological predicament</w:t>
      </w:r>
      <w:r w:rsidRPr="00A33AC5">
        <w:rPr>
          <w:sz w:val="14"/>
        </w:rPr>
        <w:t xml:space="preserve"> and to ask difficult questions about the role that existing social systems might be playing in producing and exacerbating them. </w:t>
      </w:r>
    </w:p>
    <w:p w:rsidR="00DA7AB7" w:rsidRPr="00A33AC5" w:rsidRDefault="00DA7AB7" w:rsidP="00DA7AB7"/>
    <w:p w:rsidR="00DA7AB7" w:rsidRPr="00A33AC5" w:rsidRDefault="00DA7AB7" w:rsidP="00DA7AB7"/>
    <w:p w:rsidR="00DA7AB7" w:rsidRPr="00A33AC5" w:rsidRDefault="00DA7AB7" w:rsidP="00DA7AB7">
      <w:pPr>
        <w:pStyle w:val="Heading3"/>
        <w:rPr>
          <w:rFonts w:cs="Arial"/>
        </w:rPr>
      </w:pPr>
      <w:r w:rsidRPr="00A33AC5">
        <w:rPr>
          <w:rFonts w:cs="Arial"/>
        </w:rPr>
        <w:lastRenderedPageBreak/>
        <w:t>War – 2NC</w:t>
      </w:r>
    </w:p>
    <w:p w:rsidR="00DA7AB7" w:rsidRPr="00A33AC5" w:rsidRDefault="00DA7AB7" w:rsidP="00DA7AB7"/>
    <w:p w:rsidR="00DA7AB7" w:rsidRPr="00A33AC5" w:rsidRDefault="00DA7AB7" w:rsidP="00DA7AB7">
      <w:pPr>
        <w:pStyle w:val="Heading4"/>
        <w:rPr>
          <w:rFonts w:cs="Arial"/>
        </w:rPr>
      </w:pPr>
      <w:r w:rsidRPr="00A33AC5">
        <w:rPr>
          <w:rFonts w:cs="Arial"/>
        </w:rPr>
        <w:t xml:space="preserve">Liberalism and democracy have increased war – it’s at the same intensity as before WWI – econometric analysis proves </w:t>
      </w:r>
    </w:p>
    <w:p w:rsidR="00DA7AB7" w:rsidRPr="00A33AC5" w:rsidRDefault="00DA7AB7" w:rsidP="00DA7AB7">
      <w:pPr>
        <w:rPr>
          <w:b/>
          <w:sz w:val="24"/>
        </w:rPr>
      </w:pPr>
      <w:r w:rsidRPr="00A33AC5">
        <w:rPr>
          <w:b/>
          <w:sz w:val="24"/>
        </w:rPr>
        <w:t xml:space="preserve">Harrison, Economics Professor, 11 </w:t>
      </w:r>
    </w:p>
    <w:p w:rsidR="00DA7AB7" w:rsidRPr="00A33AC5" w:rsidRDefault="00DA7AB7" w:rsidP="00DA7AB7">
      <w:r w:rsidRPr="00A33AC5">
        <w:t xml:space="preserve">(Mark, Department of Economics and CAGE, University of Warwick Centre for Russian and East European Studies, University of Birmingham Hoover Institution, Stanford University, and Nikolaus Wolf, Centre for Economic Policy Research, “The Frequency of Wars,” </w:t>
      </w:r>
      <w:hyperlink r:id="rId11" w:history="1">
        <w:r w:rsidRPr="00A33AC5">
          <w:rPr>
            <w:rStyle w:val="Hyperlink"/>
          </w:rPr>
          <w:t>http://www2.warwick.ac.uk/fac/soc/economics/staff/mharrison/public/ehr2011postprint.pdf</w:t>
        </w:r>
      </w:hyperlink>
      <w:r w:rsidRPr="00A33AC5">
        <w:t>)</w:t>
      </w:r>
      <w:r w:rsidR="00A33AC5" w:rsidRPr="00A33AC5">
        <w:rPr>
          <w:b/>
          <w:sz w:val="20"/>
          <w:szCs w:val="20"/>
        </w:rPr>
        <w:t xml:space="preserve"> </w:t>
      </w:r>
      <w:r w:rsidR="00A33AC5" w:rsidRPr="00A33AC5">
        <w:rPr>
          <w:b/>
          <w:sz w:val="20"/>
          <w:szCs w:val="20"/>
        </w:rPr>
        <w:t>****NCC’19 Novice Packet****</w:t>
      </w:r>
    </w:p>
    <w:p w:rsidR="00DA7AB7" w:rsidRPr="00A33AC5" w:rsidRDefault="00DA7AB7" w:rsidP="00DA7AB7"/>
    <w:p w:rsidR="00DA7AB7" w:rsidRPr="00A33AC5" w:rsidRDefault="00DA7AB7" w:rsidP="00DA7AB7">
      <w:pPr>
        <w:rPr>
          <w:sz w:val="14"/>
        </w:rPr>
      </w:pPr>
      <w:r w:rsidRPr="00A33AC5">
        <w:rPr>
          <w:sz w:val="14"/>
        </w:rPr>
        <w:t xml:space="preserve">The evidence suggests that, </w:t>
      </w:r>
      <w:r w:rsidRPr="00A33AC5">
        <w:rPr>
          <w:rStyle w:val="StyleUnderline"/>
        </w:rPr>
        <w:t>normalized by the number of countries</w:t>
      </w:r>
      <w:r w:rsidRPr="00A33AC5">
        <w:rPr>
          <w:sz w:val="14"/>
        </w:rPr>
        <w:t xml:space="preserve"> in the world, the </w:t>
      </w:r>
      <w:r w:rsidRPr="00A33AC5">
        <w:rPr>
          <w:rStyle w:val="StyleUnderline"/>
        </w:rPr>
        <w:t>risk of war is lower</w:t>
      </w:r>
      <w:r w:rsidRPr="00A33AC5">
        <w:rPr>
          <w:sz w:val="14"/>
        </w:rPr>
        <w:t xml:space="preserve"> today than at the end of the nineteenth century. </w:t>
      </w:r>
      <w:r w:rsidRPr="00A33AC5">
        <w:rPr>
          <w:rStyle w:val="Emphasis"/>
        </w:rPr>
        <w:t>Normalized by the number of planets we have to share</w:t>
      </w:r>
      <w:r w:rsidRPr="00A33AC5">
        <w:rPr>
          <w:sz w:val="14"/>
        </w:rPr>
        <w:t xml:space="preserve">, however, </w:t>
      </w:r>
      <w:r w:rsidRPr="00A33AC5">
        <w:rPr>
          <w:rStyle w:val="Emphasis"/>
        </w:rPr>
        <w:t>it is of the same frequency (if not intensity) as during World War I.</w:t>
      </w:r>
      <w:r w:rsidRPr="00A33AC5">
        <w:rPr>
          <w:sz w:val="14"/>
        </w:rPr>
        <w:t xml:space="preserve"> </w:t>
      </w:r>
      <w:r w:rsidRPr="00A33AC5">
        <w:rPr>
          <w:rStyle w:val="StyleUnderline"/>
        </w:rPr>
        <w:t>There has been a steady upward trend in the number of bilateral conflicts over 130 years.</w:t>
      </w:r>
      <w:r w:rsidRPr="00A33AC5">
        <w:rPr>
          <w:sz w:val="14"/>
        </w:rPr>
        <w:t xml:space="preserve"> Existing explanations of the resort to war in terms of the political incentives facing rulers subject to varying moral and cultural norms and constitutional arrangements, widespread in modern political science and political economy, are clearly both necessary and productive. We argue that </w:t>
      </w:r>
      <w:r w:rsidRPr="00A33AC5">
        <w:rPr>
          <w:rStyle w:val="StyleUnderline"/>
        </w:rPr>
        <w:t>an emphasis on preferences and incentives</w:t>
      </w:r>
      <w:r w:rsidRPr="00A33AC5">
        <w:rPr>
          <w:sz w:val="14"/>
        </w:rPr>
        <w:t xml:space="preserve">, which we call the demand side of the decision for war, </w:t>
      </w:r>
      <w:r w:rsidRPr="00A33AC5">
        <w:rPr>
          <w:rStyle w:val="StyleUnderline"/>
        </w:rPr>
        <w:t>cannot fully or convincingly explain the aggregate picture</w:t>
      </w:r>
      <w:r w:rsidRPr="00A33AC5">
        <w:rPr>
          <w:sz w:val="14"/>
        </w:rPr>
        <w:t xml:space="preserve">. </w:t>
      </w:r>
      <w:r w:rsidRPr="00A33AC5">
        <w:rPr>
          <w:rStyle w:val="StyleUnderline"/>
        </w:rPr>
        <w:t>It is necessary</w:t>
      </w:r>
      <w:r w:rsidRPr="00A33AC5">
        <w:rPr>
          <w:sz w:val="14"/>
        </w:rPr>
        <w:t xml:space="preserve"> also to consider the supply side – </w:t>
      </w:r>
      <w:r w:rsidRPr="00A33AC5">
        <w:rPr>
          <w:rStyle w:val="Emphasis"/>
        </w:rPr>
        <w:t>the capacity for war.</w:t>
      </w:r>
      <w:r w:rsidRPr="00A33AC5">
        <w:rPr>
          <w:sz w:val="14"/>
        </w:rPr>
        <w:t xml:space="preserve"> In this sense, we conclude, </w:t>
      </w:r>
      <w:r w:rsidRPr="00A33AC5">
        <w:rPr>
          <w:rStyle w:val="StyleUnderline"/>
        </w:rPr>
        <w:t>if the frequency of conflict has been increasing</w:t>
      </w:r>
      <w:r w:rsidRPr="00A33AC5">
        <w:rPr>
          <w:sz w:val="14"/>
        </w:rPr>
        <w:t xml:space="preserve">, it may be not because we want it; more likely, it </w:t>
      </w:r>
      <w:r w:rsidRPr="00A33AC5">
        <w:rPr>
          <w:rStyle w:val="StyleUnderline"/>
        </w:rPr>
        <w:t xml:space="preserve">is </w:t>
      </w:r>
      <w:r w:rsidRPr="00A33AC5">
        <w:rPr>
          <w:rStyle w:val="Emphasis"/>
        </w:rPr>
        <w:t xml:space="preserve">‘Because we can’. </w:t>
      </w:r>
      <w:r w:rsidRPr="00A33AC5">
        <w:rPr>
          <w:rStyle w:val="StyleUnderline"/>
        </w:rPr>
        <w:t>The rising frequency of bilateral conflicts is reflected right across the global distributions of countries by size and wealth</w:t>
      </w:r>
      <w:r w:rsidRPr="00A33AC5">
        <w:rPr>
          <w:sz w:val="14"/>
        </w:rPr>
        <w:t xml:space="preserve">. </w:t>
      </w:r>
      <w:r w:rsidRPr="00A33AC5">
        <w:rPr>
          <w:rStyle w:val="StyleUnderline"/>
        </w:rPr>
        <w:t>Wealthier countries have not been responsible for more than their share of military interventions. If</w:t>
      </w:r>
      <w:r w:rsidRPr="00A33AC5">
        <w:rPr>
          <w:sz w:val="14"/>
        </w:rPr>
        <w:t xml:space="preserve"> their share has risen over time, it is at a rate that is all but imperceptible. Countries that are economically above the median of the economic size distribution have contributed more than their share, but the upward trend of the overall frequency is also present among countries that are smaller (and poorer) than the median. </w:t>
      </w:r>
      <w:r w:rsidRPr="00A33AC5">
        <w:rPr>
          <w:rStyle w:val="StyleUnderline"/>
        </w:rPr>
        <w:t xml:space="preserve">The upward trend may turn out to have been driven by things </w:t>
      </w:r>
      <w:r w:rsidRPr="00A33AC5">
        <w:rPr>
          <w:rStyle w:val="Emphasis"/>
        </w:rPr>
        <w:t>we would otherwise welcome as global improvements</w:t>
      </w:r>
      <w:r w:rsidRPr="00A33AC5">
        <w:rPr>
          <w:rStyle w:val="StyleUnderline"/>
        </w:rPr>
        <w:t>.</w:t>
      </w:r>
      <w:r w:rsidRPr="00A33AC5">
        <w:rPr>
          <w:sz w:val="14"/>
        </w:rPr>
        <w:t xml:space="preserve"> For example, the hunger for political participation and national self-determination has been satisfied in many troubled regions, and this has led to the formation of new states. The growing number of states is an important explanatory factor in the rising frequency of wars, but this does not make the trend a statistical artifact because the number of states is not exogenous. In modern times just as much as in the Middle Ages, new states have been born amid conflict. The demand for statehood is also a demand for the capacity to engage in national self-determination by force, and each new state has added a focus for potential conflict. With the downfall of empires, moreover, </w:t>
      </w:r>
      <w:r w:rsidRPr="00A33AC5">
        <w:rPr>
          <w:rStyle w:val="StyleUnderline"/>
        </w:rPr>
        <w:t>democracy has become more</w:t>
      </w:r>
      <w:r w:rsidRPr="00A33AC5">
        <w:rPr>
          <w:sz w:val="14"/>
        </w:rPr>
        <w:t xml:space="preserve"> </w:t>
      </w:r>
      <w:r w:rsidRPr="00A33AC5">
        <w:rPr>
          <w:rStyle w:val="StyleUnderline"/>
        </w:rPr>
        <w:t>typical</w:t>
      </w:r>
      <w:r w:rsidRPr="00A33AC5">
        <w:rPr>
          <w:sz w:val="14"/>
        </w:rPr>
        <w:t xml:space="preserve"> – and, with democracy comes improved fiscal capacity. As </w:t>
      </w:r>
      <w:r w:rsidRPr="00A33AC5">
        <w:rPr>
          <w:rStyle w:val="StyleUnderline"/>
        </w:rPr>
        <w:t>a result, countries that adopt democracy are likely to be able to raise taxes or borrow more in order to promote national adventures</w:t>
      </w:r>
      <w:r w:rsidRPr="00A33AC5">
        <w:rPr>
          <w:sz w:val="14"/>
        </w:rPr>
        <w:t xml:space="preserve"> without recourse to domestic repression. With more borders there is more cross-border trade. Beyond this, moreover, </w:t>
      </w:r>
      <w:r w:rsidRPr="00A33AC5">
        <w:rPr>
          <w:rStyle w:val="StyleUnderline"/>
        </w:rPr>
        <w:t>falling trade costs are another modern boon that has allowed many countries to benefit from specialization and increased economic interdependence</w:t>
      </w:r>
      <w:r w:rsidRPr="00A33AC5">
        <w:rPr>
          <w:sz w:val="14"/>
        </w:rPr>
        <w:t xml:space="preserve">. Wider markets have in turn increased the scope for smaller countries to self-insure against asymmetric shocks. A </w:t>
      </w:r>
      <w:r w:rsidRPr="00A33AC5">
        <w:rPr>
          <w:rStyle w:val="StyleUnderline"/>
        </w:rPr>
        <w:t>moral hazard that we associate with insurance</w:t>
      </w:r>
      <w:r w:rsidRPr="00A33AC5">
        <w:rPr>
          <w:sz w:val="14"/>
        </w:rPr>
        <w:t xml:space="preserve">, however, </w:t>
      </w:r>
      <w:r w:rsidRPr="00A33AC5">
        <w:rPr>
          <w:rStyle w:val="StyleUnderline"/>
        </w:rPr>
        <w:t xml:space="preserve">is that the insured can then engage in risky behavior at lower cost. </w:t>
      </w:r>
      <w:r w:rsidRPr="00A33AC5">
        <w:rPr>
          <w:sz w:val="14"/>
        </w:rPr>
        <w:t>In the same way, sm</w:t>
      </w:r>
      <w:r w:rsidRPr="00A33AC5">
        <w:rPr>
          <w:rStyle w:val="StyleUnderline"/>
        </w:rPr>
        <w:t xml:space="preserve">all states that reduce risks through multilateral exchange may become more inclined to risky action in bilateral relations. </w:t>
      </w:r>
      <w:r w:rsidRPr="00A33AC5">
        <w:rPr>
          <w:sz w:val="14"/>
        </w:rPr>
        <w:t xml:space="preserve">To complete the picture, </w:t>
      </w:r>
      <w:r w:rsidRPr="00A33AC5">
        <w:rPr>
          <w:rStyle w:val="StyleUnderline"/>
        </w:rPr>
        <w:t>continuously rising global productivity has lowered the costs of production and consumption – and destruction</w:t>
      </w:r>
      <w:r w:rsidRPr="00A33AC5">
        <w:rPr>
          <w:sz w:val="14"/>
        </w:rPr>
        <w:t xml:space="preserve">, too. We see lessons for policy and history. In policy terms, democracy is good, but without nation there is no democracy, and nation-building is a double-edged process. Similarly, falling trade costs and wider multilateral exchange have been powerful promoters of economic growth and development, but may also have cheapened war. How can we encourage democracy to spread in ways that don’t offer gains to nation-building adventurists? How can we lock countries into regional or global trade without freeing their hands for confrontational foreign adventures at shorter range? These questions may hold some of the keys to a peaceful twenty-first century. For history, we have identified some unsolved problems in the relationship between economic progress and organized violence, and we have proposed some answers. </w:t>
      </w:r>
      <w:r w:rsidRPr="00A33AC5">
        <w:rPr>
          <w:rStyle w:val="StyleUnderline"/>
        </w:rPr>
        <w:t>An underlying issue is that our historical categories and statistics have been limited by the existence of states and their borders</w:t>
      </w:r>
      <w:r w:rsidRPr="00A33AC5">
        <w:rPr>
          <w:sz w:val="14"/>
        </w:rPr>
        <w:t xml:space="preserve">. In historical reality, </w:t>
      </w:r>
      <w:r w:rsidRPr="00A33AC5">
        <w:rPr>
          <w:rStyle w:val="StyleUnderline"/>
        </w:rPr>
        <w:t>there is a continuum of violence from organized crime through civil conflict to inter-state warfare</w:t>
      </w:r>
      <w:r w:rsidRPr="00A33AC5">
        <w:rPr>
          <w:sz w:val="14"/>
        </w:rPr>
        <w:t xml:space="preserve">. </w:t>
      </w:r>
      <w:r w:rsidRPr="00A33AC5">
        <w:rPr>
          <w:rStyle w:val="StyleUnderline"/>
        </w:rPr>
        <w:t>As violence flows from one category to another, it drops out of one specialist field and one dataset and pops up in others</w:t>
      </w:r>
      <w:r w:rsidRPr="00A33AC5">
        <w:rPr>
          <w:sz w:val="14"/>
        </w:rPr>
        <w:t>. There is a unified process to which the formation and destruction of states and state borders is endogenous. This process challenges historians and social scientists to work together to understand it.</w:t>
      </w:r>
    </w:p>
    <w:p w:rsidR="00DA7AB7" w:rsidRPr="00A33AC5" w:rsidRDefault="00DA7AB7" w:rsidP="00DA7AB7">
      <w:pPr>
        <w:rPr>
          <w:sz w:val="14"/>
        </w:rPr>
      </w:pPr>
    </w:p>
    <w:p w:rsidR="00DA7AB7" w:rsidRPr="00A33AC5" w:rsidRDefault="00DA7AB7" w:rsidP="00DA7AB7">
      <w:pPr>
        <w:pStyle w:val="Heading4"/>
        <w:rPr>
          <w:rFonts w:cs="Arial"/>
        </w:rPr>
      </w:pPr>
      <w:r w:rsidRPr="00A33AC5">
        <w:rPr>
          <w:rFonts w:cs="Arial"/>
        </w:rPr>
        <w:t xml:space="preserve">Prefer our data – their methods don’t count US led interventions, instigated coups, or civil conflicts caused by neoliberalism as war  </w:t>
      </w:r>
    </w:p>
    <w:p w:rsidR="00DA7AB7" w:rsidRPr="00A33AC5" w:rsidRDefault="00DA7AB7" w:rsidP="00DA7AB7">
      <w:pPr>
        <w:rPr>
          <w:rStyle w:val="Style13ptBold"/>
          <w:sz w:val="24"/>
        </w:rPr>
      </w:pPr>
      <w:r w:rsidRPr="00A33AC5">
        <w:rPr>
          <w:rStyle w:val="Style13ptBold"/>
          <w:sz w:val="24"/>
        </w:rPr>
        <w:t xml:space="preserve">Herman, Finance Prof @ University of Pennsylvania, 14 </w:t>
      </w:r>
    </w:p>
    <w:p w:rsidR="00DA7AB7" w:rsidRPr="00A33AC5" w:rsidRDefault="00DA7AB7" w:rsidP="00DA7AB7">
      <w:r w:rsidRPr="00A33AC5">
        <w:t xml:space="preserve">(Edward S. Herman is professor emeritus of finance at the Wharton School, University of Pennsylvania, “Reality Denial : Apologetics for Western-Imperial Violence,” Global Research, 7-28-14, DOA: 1-23-14, </w:t>
      </w:r>
      <w:hyperlink r:id="rId12" w:history="1">
        <w:r w:rsidRPr="00A33AC5">
          <w:rPr>
            <w:rStyle w:val="Hyperlink"/>
          </w:rPr>
          <w:t>http://www.globalresearch.ca/reality-denial-apologetics-for-western-imperial-violence/32066</w:t>
        </w:r>
      </w:hyperlink>
      <w:r w:rsidRPr="00A33AC5">
        <w:t>)</w:t>
      </w:r>
      <w:r w:rsidR="00A33AC5" w:rsidRPr="00A33AC5">
        <w:rPr>
          <w:b/>
          <w:sz w:val="20"/>
          <w:szCs w:val="20"/>
        </w:rPr>
        <w:t xml:space="preserve"> </w:t>
      </w:r>
      <w:r w:rsidR="00A33AC5" w:rsidRPr="00A33AC5">
        <w:rPr>
          <w:b/>
          <w:sz w:val="20"/>
          <w:szCs w:val="20"/>
        </w:rPr>
        <w:t>****NCC’19 Novice Packet****</w:t>
      </w:r>
    </w:p>
    <w:p w:rsidR="00DA7AB7" w:rsidRPr="00A33AC5" w:rsidRDefault="00DA7AB7" w:rsidP="00DA7AB7"/>
    <w:p w:rsidR="00DA7AB7" w:rsidRPr="00A33AC5" w:rsidRDefault="00DA7AB7" w:rsidP="00DA7AB7">
      <w:pPr>
        <w:rPr>
          <w:rStyle w:val="Emphasis"/>
        </w:rPr>
      </w:pPr>
      <w:r w:rsidRPr="00A33AC5">
        <w:lastRenderedPageBreak/>
        <w:t xml:space="preserve">As we have noted, </w:t>
      </w:r>
      <w:r w:rsidRPr="00A33AC5">
        <w:rPr>
          <w:rStyle w:val="StyleUnderline"/>
        </w:rPr>
        <w:t>Pinker</w:t>
      </w:r>
      <w:r w:rsidRPr="00A33AC5">
        <w:t xml:space="preserve"> </w:t>
      </w:r>
      <w:r w:rsidRPr="00A33AC5">
        <w:rPr>
          <w:rStyle w:val="StyleUnderline"/>
        </w:rPr>
        <w:t>employs the “preferential method”</w:t>
      </w:r>
      <w:r w:rsidRPr="00A33AC5">
        <w:t xml:space="preserve"> of research, </w:t>
      </w:r>
      <w:r w:rsidRPr="00A33AC5">
        <w:rPr>
          <w:rStyle w:val="StyleUnderline"/>
        </w:rPr>
        <w:t>uncritically using sources that support his claims and ideological agenda</w:t>
      </w:r>
      <w:r w:rsidRPr="00A33AC5">
        <w:t xml:space="preserve">, and ignoring or criticizing harshly those that take positions incompatible with his. In our favorite example, he often cites John Mueller’s work, but never mentions this same author’s 1999 article with Karl Mueller that claims the UN-U.S. “sanctions of mass destruction” against Iraq were historically unique mass killers of civilians, a strategic silence almost surely determined by the fact that the U.S. and its democratic allies were the killers.[162] </w:t>
      </w:r>
      <w:r w:rsidRPr="00A33AC5">
        <w:rPr>
          <w:rStyle w:val="StyleUnderline"/>
        </w:rPr>
        <w:t>Pinker never mentions</w:t>
      </w:r>
      <w:r w:rsidRPr="00A33AC5">
        <w:t xml:space="preserve"> </w:t>
      </w:r>
      <w:r w:rsidRPr="00A33AC5">
        <w:rPr>
          <w:rStyle w:val="StyleUnderline"/>
        </w:rPr>
        <w:t>Amartya Sen or</w:t>
      </w:r>
      <w:r w:rsidRPr="00A33AC5">
        <w:t xml:space="preserve"> Jean </w:t>
      </w:r>
      <w:r w:rsidRPr="00A33AC5">
        <w:rPr>
          <w:rStyle w:val="StyleUnderline"/>
        </w:rPr>
        <w:t>Drèze</w:t>
      </w:r>
      <w:r w:rsidRPr="00A33AC5">
        <w:t xml:space="preserve">, both distinguished scholars whose work often covers ground similar to Pinker’s in Better Angels, again almost surely </w:t>
      </w:r>
      <w:r w:rsidRPr="00A33AC5">
        <w:rPr>
          <w:rStyle w:val="StyleUnderline"/>
        </w:rPr>
        <w:t>because</w:t>
      </w:r>
      <w:r w:rsidRPr="00A33AC5">
        <w:t xml:space="preserve"> </w:t>
      </w:r>
      <w:r w:rsidRPr="00A33AC5">
        <w:rPr>
          <w:rStyle w:val="StyleUnderline"/>
        </w:rPr>
        <w:t xml:space="preserve">Sen and Drèze deal with </w:t>
      </w:r>
      <w:r w:rsidRPr="00A33AC5">
        <w:rPr>
          <w:rStyle w:val="Emphasis"/>
        </w:rPr>
        <w:t>structural violence under capitalism</w:t>
      </w:r>
      <w:r w:rsidRPr="00A33AC5">
        <w:t xml:space="preserve">, do not regard the Mao-era famine in China as a case of deliberate mass killing, and </w:t>
      </w:r>
      <w:r w:rsidRPr="00A33AC5">
        <w:rPr>
          <w:rStyle w:val="StyleUnderline"/>
        </w:rPr>
        <w:t>contend that deaths in India under the “endemic undernutrition and deprivation”</w:t>
      </w:r>
      <w:r w:rsidRPr="00A33AC5">
        <w:t xml:space="preserve"> of its capitalist system </w:t>
      </w:r>
      <w:r w:rsidRPr="00A33AC5">
        <w:rPr>
          <w:rStyle w:val="Emphasis"/>
        </w:rPr>
        <w:t>greatly exceeded China’s famine deaths</w:t>
      </w:r>
      <w:r w:rsidRPr="00A33AC5">
        <w:t xml:space="preserve">. Separately, Sen also stresses the diversity and tradition of tolerance within Islam, as Pinker never does, and writes that </w:t>
      </w:r>
      <w:r w:rsidRPr="00A33AC5">
        <w:rPr>
          <w:rStyle w:val="StyleUnderline"/>
        </w:rPr>
        <w:t>the “hard sell of ‘Western liberalism’” notwithstanding, the “valuing of freedom is not confined to one culture only</w:t>
      </w:r>
      <w:r w:rsidRPr="00A33AC5">
        <w:t xml:space="preserve">, </w:t>
      </w:r>
      <w:r w:rsidRPr="00A33AC5">
        <w:rPr>
          <w:rStyle w:val="StyleUnderline"/>
        </w:rPr>
        <w:t>and the Western traditions are not the only ones that prepare us for a freedom-based approach to social understanding</w:t>
      </w:r>
      <w:r w:rsidRPr="00A33AC5">
        <w:t xml:space="preserve">,”[163] Instead, Pinker and his sources focus only on Islam’s backwardness and violent proclivities, and “What went wrong?” There is no index reference to Sen or Drèze in Better Angels, but there are eight indexed references to Rudolf Rummel in Pinker’s book, and four works by Rummel are listed in Pinker’s bibliography, including the website for Rummel’s work at the University of Hawaii. A far-right fanatic, Rummel’s blog, A Freedomist View, rivals that of the Birchers. In the first year of the Obama presidency, Rummel called Obama a “1960’s anti-war, socialist-radical activist” who believes “in love not war,” and he assailed Obama for putting a crimp in the use of torture, thereby “undermining intelligence operations” by the good guys. Rummel also warned that Obama’s plans called for “unnecessarily closing Guantanamo detention camp by January 22, 2010 as a sop to world and domestic leftist opinion”—a fear that has yet to be realized.[164] Rummel even wrote that Obama and his associates were carrying out a coup d’etat in the United States, and he was worried that under leftwing pressure the United States might fail to save Afghanistan, just as the left had forced a regrettable U.S. withdrawal from Vietnam four decades earlier.[165] In what purports to be his scholarly work, Rummel writes that “U.S. democide in [the Vietnam] war is most difficult to calculate,” but finds that “A prudent figure may be 5,500 overall.”[166] In contrast, he estimated that the “communist” government of North Vietnam was responsible for 1,669,000 democidal deaths in the war, or more than 300 times as many as killed by the U.S. war machine. This remarkable pair of claims is based on two factors: Rummel’s requirement that in order for deaths to count as “democide,” the killing of non-combatants must be carried out by agents acting on behalf of a government, with the clear intent to kill members of a targeted population;[167] and Rummel’s own deep ideological belief that whereas communist regimes target and kill non-combatants on a regular and systematic basis, the U.S. government meticulously upholds the laws of war and strives to protect civilians (with the rarest exceptions). Free-fire zones,[168] high-level saturation bombing, destruction of villages in order to “save them,” napalm, cluster bombs, the use of “six times” the tonnage of “bombs and shells” against Vietnam (South and North) than it used during all of World War II (acknowledged by Rummel[169]), and the widespread application of chemical weapons to destroy civilian crops (Operation Ranch Hand), the last causing crippling damage to hundreds of thousands of Vietnamese children,[170] fail to resonate with Rummel, for whom it remains an article of faith that the United States did not deliberately harm civilians in the war (and does not as a matter of policy). “[W]hat many…sources label as [U.S.] atrocities or massacres may, by the Geneva Conventions and other accepted rules of warfare, be legitimate military actions or accidents of war,” he counters. Indeed, the “most important fact of this bombing was the scrupulous care with which targets were selected and bombed,” with the United States limiting “attacks to purely military targets….” “Civilians were killed,” he concedes, “but these deaths were collateral to bombing military targets….”[171] These are truths that Rummel accepts for no reason other than that they pertain to his government and to the communist enemy, and possess a kind of self-evident status for him. This is extreme fanaticism masquerading as scholarship. In contrast with Sen and Drèze, </w:t>
      </w:r>
      <w:r w:rsidRPr="00A33AC5">
        <w:rPr>
          <w:rStyle w:val="StyleUnderline"/>
        </w:rPr>
        <w:t>Rummel writes that more than 35 million people were “murdered” in the “Chinese Communist Anthill,”</w:t>
      </w:r>
      <w:r w:rsidRPr="00A33AC5">
        <w:t xml:space="preserve"> and of the famine victims he writes that “27 million starved to death,” every one of them “sacrificed for the most massive, total social engineering projects ever forced on any society in modern history….”[172] </w:t>
      </w:r>
      <w:r w:rsidRPr="00A33AC5">
        <w:rPr>
          <w:rStyle w:val="StyleUnderline"/>
        </w:rPr>
        <w:t xml:space="preserve">But Rummel says what Pinker wants to hear, so while Sen is ignored, Rummel is promoted to serious authority and his numbers are used profusely and uncritically in Better Angels. </w:t>
      </w:r>
      <w:r w:rsidRPr="00A33AC5">
        <w:t xml:space="preserve">In a similar fashion, </w:t>
      </w:r>
      <w:r w:rsidRPr="00A33AC5">
        <w:rPr>
          <w:rStyle w:val="StyleUnderline"/>
        </w:rPr>
        <w:t>Pinker makes lavish use of the estimates of a contingent of mainly government- and foundation-funded experts devoted,</w:t>
      </w:r>
      <w:r w:rsidRPr="00A33AC5">
        <w:t xml:space="preserve"> like him, </w:t>
      </w:r>
      <w:r w:rsidRPr="00A33AC5">
        <w:rPr>
          <w:rStyle w:val="StyleUnderline"/>
        </w:rPr>
        <w:t>to showing that war has been declining</w:t>
      </w:r>
      <w:r w:rsidRPr="00A33AC5">
        <w:t xml:space="preserve"> </w:t>
      </w:r>
      <w:r w:rsidRPr="00A33AC5">
        <w:rPr>
          <w:rStyle w:val="StyleUnderline"/>
        </w:rPr>
        <w:t>in importance</w:t>
      </w:r>
      <w:r w:rsidRPr="00A33AC5">
        <w:t>—</w:t>
      </w:r>
      <w:r w:rsidRPr="00A33AC5">
        <w:rPr>
          <w:rStyle w:val="Emphasis"/>
        </w:rPr>
        <w:t>especially in the more civilized, lighter-skinned parts of the world</w:t>
      </w:r>
      <w:r w:rsidRPr="00A33AC5">
        <w:t>—</w:t>
      </w:r>
      <w:r w:rsidRPr="00A33AC5">
        <w:rPr>
          <w:rStyle w:val="StyleUnderline"/>
        </w:rPr>
        <w:t>and is becoming less harmful even to the darker-skinned peoples in the countries under attack</w:t>
      </w:r>
      <w:r w:rsidRPr="00A33AC5">
        <w:t xml:space="preserve">. The claims of these individuals and groups are often as preposterous as Rummel’s—even if they are better at keeping their right-wing biases under wraps. One of Pinker’s major government-funded sources is the Human Security Report Project (HSRP) at Simon Fraser University (Vancouver, Canada).[173] </w:t>
      </w:r>
      <w:r w:rsidRPr="00A33AC5">
        <w:rPr>
          <w:rStyle w:val="StyleUnderline"/>
        </w:rPr>
        <w:t>HSRP’s Report 2009/2010 advanced many of the global themes reiterated in Better Angels,</w:t>
      </w:r>
      <w:r w:rsidRPr="00A33AC5">
        <w:t xml:space="preserve"> </w:t>
      </w:r>
      <w:r w:rsidRPr="00A33AC5">
        <w:rPr>
          <w:rStyle w:val="StyleUnderline"/>
        </w:rPr>
        <w:t>in particular the decline of interstate wars since the “end of the Cold War” and the development of a new “global security architecture.”[</w:t>
      </w:r>
      <w:r w:rsidRPr="00A33AC5">
        <w:t xml:space="preserve">174] It is revealing that HSRP makes only one mention of NATO in its entire report: As one of the “international organizations…[that] have increased the number of their peace operations” during the same years.[175] Like Pinker, </w:t>
      </w:r>
      <w:r w:rsidRPr="00A33AC5">
        <w:rPr>
          <w:rStyle w:val="StyleUnderline"/>
        </w:rPr>
        <w:t>HSRP lauds the alleged “democratic peace</w:t>
      </w:r>
      <w:r w:rsidRPr="00A33AC5">
        <w:t>” that has seen the number of “democracies” double while the number of dictatorships was cut-in-half. HSRP admits that the “democratic peace thesis” has some holes in it, because although “</w:t>
      </w:r>
      <w:r w:rsidRPr="00A33AC5">
        <w:rPr>
          <w:rStyle w:val="StyleUnderline"/>
        </w:rPr>
        <w:t>democracies</w:t>
      </w:r>
      <w:r w:rsidRPr="00A33AC5">
        <w:t xml:space="preserve">” no longer fight wars among themselves, “they </w:t>
      </w:r>
      <w:r w:rsidRPr="00A33AC5">
        <w:rPr>
          <w:rStyle w:val="Emphasis"/>
        </w:rPr>
        <w:t>frequently fight nondemocracies.”</w:t>
      </w:r>
      <w:r w:rsidRPr="00A33AC5">
        <w:t xml:space="preserve">[176] </w:t>
      </w:r>
      <w:r w:rsidRPr="00A33AC5">
        <w:rPr>
          <w:rStyle w:val="Emphasis"/>
        </w:rPr>
        <w:t>Never-mind who starts these wars</w:t>
      </w:r>
      <w:r w:rsidRPr="00A33AC5">
        <w:t xml:space="preserve">, </w:t>
      </w:r>
      <w:r w:rsidRPr="00A33AC5">
        <w:rPr>
          <w:rStyle w:val="Emphasis"/>
        </w:rPr>
        <w:t>what real purposes they advance</w:t>
      </w:r>
      <w:r w:rsidRPr="00A33AC5">
        <w:t xml:space="preserve">, </w:t>
      </w:r>
      <w:r w:rsidRPr="00A33AC5">
        <w:rPr>
          <w:rStyle w:val="StyleUnderline"/>
        </w:rPr>
        <w:t>and</w:t>
      </w:r>
      <w:r w:rsidRPr="00A33AC5">
        <w:t xml:space="preserve"> whether they are consistent with the UN Charter and international law, </w:t>
      </w:r>
      <w:r w:rsidRPr="00A33AC5">
        <w:rPr>
          <w:rStyle w:val="Emphasis"/>
        </w:rPr>
        <w:t>their targets are bad guys</w:t>
      </w:r>
      <w:r w:rsidRPr="00A33AC5">
        <w:t>—“non-democracies,” “</w:t>
      </w:r>
      <w:r w:rsidRPr="00A33AC5">
        <w:rPr>
          <w:rStyle w:val="StyleUnderline"/>
        </w:rPr>
        <w:t>rogue</w:t>
      </w:r>
      <w:r w:rsidRPr="00A33AC5">
        <w:t xml:space="preserve"> states,” “</w:t>
      </w:r>
      <w:r w:rsidRPr="00A33AC5">
        <w:rPr>
          <w:rStyle w:val="StyleUnderline"/>
        </w:rPr>
        <w:t>failed states</w:t>
      </w:r>
      <w:r w:rsidRPr="00A33AC5">
        <w:t xml:space="preserve">,” </w:t>
      </w:r>
      <w:r w:rsidRPr="00A33AC5">
        <w:lastRenderedPageBreak/>
        <w:t xml:space="preserve">“terrorist havens,” and the like. </w:t>
      </w:r>
      <w:r w:rsidRPr="00A33AC5">
        <w:rPr>
          <w:rStyle w:val="StyleUnderline"/>
        </w:rPr>
        <w:t>The 50 NATO member and partner states contributing troops and materiel to the U.S. war in Afghanistan as of early 2012</w:t>
      </w:r>
      <w:r w:rsidRPr="00A33AC5">
        <w:t xml:space="preserve">[177] </w:t>
      </w:r>
      <w:r w:rsidRPr="00A33AC5">
        <w:rPr>
          <w:rStyle w:val="StyleUnderline"/>
        </w:rPr>
        <w:t>were engaged in “counterterrorism,” “peacemaking,” “security,” and “state-” and “democracy-building.”</w:t>
      </w:r>
      <w:r w:rsidRPr="00A33AC5">
        <w:t xml:space="preserve"> </w:t>
      </w:r>
      <w:r w:rsidRPr="00A33AC5">
        <w:rPr>
          <w:rStyle w:val="StyleUnderline"/>
        </w:rPr>
        <w:t xml:space="preserve">The fact that troops from this many countries were participating in these alleged missions thus cannot be regarded as </w:t>
      </w:r>
      <w:r w:rsidRPr="00A33AC5">
        <w:rPr>
          <w:rStyle w:val="Emphasis"/>
        </w:rPr>
        <w:t>counter-evidence for the “New Peace” and the “democratic peace,” but rather as support for both of them.</w:t>
      </w:r>
      <w:r w:rsidRPr="00A33AC5">
        <w:t xml:space="preserve">[178] </w:t>
      </w:r>
      <w:r w:rsidRPr="00A33AC5">
        <w:rPr>
          <w:rStyle w:val="Emphasis"/>
        </w:rPr>
        <w:t xml:space="preserve">The Western Great Powers are good. </w:t>
      </w:r>
      <w:r w:rsidRPr="00A33AC5">
        <w:t xml:space="preserve">The development of “Islamic political violence” is a “particular source of disquiet for security planners in the West,” the HSPR adds, as “in 2008 four of the five most deadly conflicts in the world—Iraq, Afghanistan, Pakistan, and Somalia—pitted Islamic insurgents against national governments and their U.S. and other supporters.”[179] </w:t>
      </w:r>
      <w:r w:rsidRPr="00A33AC5">
        <w:rPr>
          <w:rStyle w:val="StyleUnderline"/>
        </w:rPr>
        <w:t xml:space="preserve">Like the “democratic peace,” which remains peaceful even though the “democracies” go right on attacking other countries, the Iraqi, Afghan, Pakistani, and Somali theaters remain deadly due to “Islamic political violence,” </w:t>
      </w:r>
      <w:r w:rsidRPr="00A33AC5">
        <w:rPr>
          <w:rStyle w:val="Emphasis"/>
        </w:rPr>
        <w:t xml:space="preserve">not due to the attacks by the United States and its allies. </w:t>
      </w:r>
      <w:r w:rsidRPr="00A33AC5">
        <w:t>Among Pinker’s sources, definitional sleights-of-hand such as these abound. A 2011 paper by the International Peace Research Institute of Oslo (PRIO) concluded in its comparison of its own work and that carried out by the Uppsala Conflict Data Program in Sweden (UCDP) that both “</w:t>
      </w:r>
      <w:r w:rsidRPr="00A33AC5">
        <w:rPr>
          <w:rStyle w:val="StyleUnderline"/>
        </w:rPr>
        <w:t>datasets agree that the severity of war, as measured by the annual battle deaths, has decrease</w:t>
      </w:r>
      <w:r w:rsidRPr="00A33AC5">
        <w:t xml:space="preserve">d over the past twenty years,” and that “it seems evident that war is waning.”[180] But </w:t>
      </w:r>
      <w:r w:rsidRPr="00A33AC5">
        <w:rPr>
          <w:rStyle w:val="StyleUnderline"/>
        </w:rPr>
        <w:t xml:space="preserve">the strength of these claims is exaggerated greatly by the fact that the UCDP and PRIO focus on </w:t>
      </w:r>
      <w:r w:rsidRPr="00A33AC5">
        <w:rPr>
          <w:rStyle w:val="Emphasis"/>
        </w:rPr>
        <w:t xml:space="preserve">direct or “battle-related deaths” </w:t>
      </w:r>
      <w:r w:rsidRPr="00A33AC5">
        <w:rPr>
          <w:rStyle w:val="StyleUnderline"/>
        </w:rPr>
        <w:t>to the exclusion of deaths</w:t>
      </w:r>
      <w:r w:rsidRPr="00A33AC5">
        <w:t xml:space="preserve"> </w:t>
      </w:r>
      <w:r w:rsidRPr="00A33AC5">
        <w:rPr>
          <w:rStyle w:val="Emphasis"/>
        </w:rPr>
        <w:t>that can be far more numerous during wartime</w:t>
      </w:r>
      <w:r w:rsidRPr="00A33AC5">
        <w:t xml:space="preserve">, </w:t>
      </w:r>
      <w:r w:rsidRPr="00A33AC5">
        <w:rPr>
          <w:rStyle w:val="StyleUnderline"/>
        </w:rPr>
        <w:t>but are not directly related to actual battles.[</w:t>
      </w:r>
      <w:r w:rsidRPr="00A33AC5">
        <w:t xml:space="preserve">181] “Direct deaths…conform to our basic intuition of what it means for an agent to be responsible for an effect that it causes,” Pinker argues in defense of this method, “namely that the agent foresees the effect, intends for it to happen, and makes it happen via a chain of events that does not have too many uncontrollable intervening variables.” He continues:[182] The problem with estimating indirect [or non-battle-related] deaths is that it requires us to undertake the philosophical exercise of stimulating in our imagination the possible world in which the war didn’t occur and estimating the number of deaths that took place in that world, which then is used as a baseline. And that requires something close to omniscience….If Saddam Hussein had not been deposed, would he have gone on to kill more political enemies than the number of people who died in the intercommunal violence following his defeat?…Estimating indirect deaths requires answering these sorts of questions in a consistent way for hundreds of conflicts, an impossible undertaking. (299-300) Not only </w:t>
      </w:r>
      <w:r w:rsidRPr="00A33AC5">
        <w:rPr>
          <w:rStyle w:val="Emphasis"/>
        </w:rPr>
        <w:t>is this a disingenuous argument,</w:t>
      </w:r>
      <w:r w:rsidRPr="00A33AC5">
        <w:t xml:space="preserve"> </w:t>
      </w:r>
      <w:r w:rsidRPr="00A33AC5">
        <w:rPr>
          <w:rStyle w:val="StyleUnderline"/>
        </w:rPr>
        <w:t>and Pinker’s counter-example of Iraq outlandish,</w:t>
      </w:r>
      <w:r w:rsidRPr="00A33AC5">
        <w:t xml:space="preserve"> but Pinker himself doesn’t believe it, as he and his sources violate it whenever they deal with communist regimes. For these regimes (e.g., Stalin, Mao, and Pol Pot), attributing indirect, non-combat-related deaths to a deliberate plan requires no imaginative leap at all—the communists are maximally guilty for all of them, and estimating deaths poses no methodological problems. (See “Communism versus Capitalism,” above.) </w:t>
      </w:r>
      <w:r w:rsidRPr="00A33AC5">
        <w:rPr>
          <w:rStyle w:val="StyleUnderline"/>
        </w:rPr>
        <w:t xml:space="preserve">Like Rummel, the HSRP, UCDP, and PRIO </w:t>
      </w:r>
      <w:r w:rsidRPr="00A33AC5">
        <w:rPr>
          <w:rStyle w:val="Emphasis"/>
        </w:rPr>
        <w:t>minimize U.S.- and Western-led warmaking and killing</w:t>
      </w:r>
      <w:r w:rsidRPr="00A33AC5">
        <w:rPr>
          <w:rStyle w:val="StyleUnderline"/>
        </w:rPr>
        <w:t>.</w:t>
      </w:r>
      <w:r w:rsidRPr="00A33AC5">
        <w:t xml:space="preserve"> Indeed, so systematic are the UCDP and PRIO labors to this end[183] that </w:t>
      </w:r>
      <w:r w:rsidRPr="00A33AC5">
        <w:rPr>
          <w:rStyle w:val="StyleUnderline"/>
        </w:rPr>
        <w:t>they treat the U.S. role in the wars in the Koreas</w:t>
      </w:r>
      <w:r w:rsidRPr="00A33AC5">
        <w:t xml:space="preserve"> (1950-1953)[184] </w:t>
      </w:r>
      <w:r w:rsidRPr="00A33AC5">
        <w:rPr>
          <w:rStyle w:val="StyleUnderline"/>
        </w:rPr>
        <w:t>and Vietnam</w:t>
      </w:r>
      <w:r w:rsidRPr="00A33AC5">
        <w:t xml:space="preserve"> (1954-1975)[185] </w:t>
      </w:r>
      <w:r w:rsidRPr="00A33AC5">
        <w:rPr>
          <w:rStyle w:val="StyleUnderline"/>
        </w:rPr>
        <w:t>as “secondary</w:t>
      </w:r>
      <w:r w:rsidRPr="00A33AC5">
        <w:t xml:space="preserve">,” that is, </w:t>
      </w:r>
      <w:r w:rsidRPr="00A33AC5">
        <w:rPr>
          <w:rStyle w:val="StyleUnderline"/>
        </w:rPr>
        <w:t xml:space="preserve">as merely providing support to the governments of South Korea and South Vietnam, even though the </w:t>
      </w:r>
      <w:r w:rsidRPr="00A33AC5">
        <w:rPr>
          <w:rStyle w:val="Emphasis"/>
        </w:rPr>
        <w:t>U</w:t>
      </w:r>
      <w:r w:rsidRPr="00A33AC5">
        <w:rPr>
          <w:rStyle w:val="StyleUnderline"/>
        </w:rPr>
        <w:t>nited States established these governments</w:t>
      </w:r>
      <w:r w:rsidRPr="00A33AC5">
        <w:t xml:space="preserve"> (in 1945 and 1954), </w:t>
      </w:r>
      <w:r w:rsidRPr="00A33AC5">
        <w:rPr>
          <w:rStyle w:val="StyleUnderline"/>
        </w:rPr>
        <w:t>and</w:t>
      </w:r>
      <w:r w:rsidRPr="00A33AC5">
        <w:t xml:space="preserve"> </w:t>
      </w:r>
      <w:r w:rsidRPr="00A33AC5">
        <w:rPr>
          <w:rStyle w:val="StyleUnderline"/>
        </w:rPr>
        <w:t>bore overwhelming responsibility for most of the killing and destruction in the wars</w:t>
      </w:r>
      <w:r w:rsidRPr="00A33AC5">
        <w:t xml:space="preserve">. (Also see “’Islamic Violence’,” above, for how the UCDP-PRIO minimizes the U.S. role in Afghanistan and Iraq in the past decade.) </w:t>
      </w:r>
      <w:r w:rsidRPr="00A33AC5">
        <w:rPr>
          <w:rStyle w:val="Emphasis"/>
        </w:rPr>
        <w:t>In the same dataset</w:t>
      </w:r>
      <w:r w:rsidRPr="00A33AC5">
        <w:t xml:space="preserve">, </w:t>
      </w:r>
      <w:r w:rsidRPr="00A33AC5">
        <w:rPr>
          <w:rStyle w:val="StyleUnderline"/>
        </w:rPr>
        <w:t>the U.S. overthrow of</w:t>
      </w:r>
      <w:r w:rsidRPr="00A33AC5">
        <w:t xml:space="preserve"> Jacobo </w:t>
      </w:r>
      <w:r w:rsidRPr="00A33AC5">
        <w:rPr>
          <w:rStyle w:val="StyleUnderline"/>
        </w:rPr>
        <w:t>Arbenz in Guatemala</w:t>
      </w:r>
      <w:r w:rsidRPr="00A33AC5">
        <w:t xml:space="preserve"> in 1954 </w:t>
      </w:r>
      <w:r w:rsidRPr="00A33AC5">
        <w:rPr>
          <w:rStyle w:val="StyleUnderline"/>
        </w:rPr>
        <w:t>is treated as an “internal” armed conflict</w:t>
      </w:r>
      <w:r w:rsidRPr="00A33AC5">
        <w:t xml:space="preserve"> between the Arbenz government and the “Forces of Carlos Castillo Armas,” with the U.S. role suppressed.[186] </w:t>
      </w:r>
      <w:r w:rsidRPr="00A33AC5">
        <w:rPr>
          <w:rStyle w:val="StyleUnderline"/>
        </w:rPr>
        <w:t>The violence generated by the counterinsurgency regimes of Guatemala</w:t>
      </w:r>
      <w:r w:rsidRPr="00A33AC5">
        <w:t xml:space="preserve"> (1965-1995)[187] and El Salvador (1979-1991)[188] </w:t>
      </w:r>
      <w:r w:rsidRPr="00A33AC5">
        <w:rPr>
          <w:rStyle w:val="StyleUnderline"/>
        </w:rPr>
        <w:t>is</w:t>
      </w:r>
      <w:r w:rsidRPr="00A33AC5">
        <w:t xml:space="preserve"> once again </w:t>
      </w:r>
      <w:r w:rsidRPr="00A33AC5">
        <w:rPr>
          <w:rStyle w:val="Emphasis"/>
        </w:rPr>
        <w:t>treated as the result of “internal” armed conflicts</w:t>
      </w:r>
      <w:r w:rsidRPr="00A33AC5">
        <w:t xml:space="preserve">, </w:t>
      </w:r>
      <w:r w:rsidRPr="00A33AC5">
        <w:rPr>
          <w:rStyle w:val="StyleUnderline"/>
        </w:rPr>
        <w:t xml:space="preserve">with no mention of the </w:t>
      </w:r>
      <w:r w:rsidRPr="00A33AC5">
        <w:rPr>
          <w:rStyle w:val="Emphasis"/>
        </w:rPr>
        <w:t>crucial</w:t>
      </w:r>
      <w:r w:rsidRPr="00A33AC5">
        <w:rPr>
          <w:rStyle w:val="StyleUnderline"/>
        </w:rPr>
        <w:t xml:space="preserve"> U.S. role in </w:t>
      </w:r>
      <w:r w:rsidRPr="00A33AC5">
        <w:rPr>
          <w:rStyle w:val="Emphasis"/>
        </w:rPr>
        <w:t>arming</w:t>
      </w:r>
      <w:r w:rsidRPr="00A33AC5">
        <w:rPr>
          <w:rStyle w:val="StyleUnderline"/>
        </w:rPr>
        <w:t xml:space="preserve">, </w:t>
      </w:r>
      <w:r w:rsidRPr="00A33AC5">
        <w:rPr>
          <w:rStyle w:val="Emphasis"/>
        </w:rPr>
        <w:t>training</w:t>
      </w:r>
      <w:r w:rsidRPr="00A33AC5">
        <w:rPr>
          <w:rStyle w:val="StyleUnderline"/>
        </w:rPr>
        <w:t xml:space="preserve">, and </w:t>
      </w:r>
      <w:r w:rsidRPr="00A33AC5">
        <w:rPr>
          <w:rStyle w:val="Emphasis"/>
        </w:rPr>
        <w:t>supporting</w:t>
      </w:r>
      <w:r w:rsidRPr="00A33AC5">
        <w:rPr>
          <w:rStyle w:val="StyleUnderline"/>
        </w:rPr>
        <w:t xml:space="preserve"> these regimes.</w:t>
      </w:r>
      <w:r w:rsidRPr="00A33AC5">
        <w:t xml:space="preserve"> In Nicaragua, </w:t>
      </w:r>
      <w:r w:rsidRPr="00A33AC5">
        <w:rPr>
          <w:rStyle w:val="StyleUnderline"/>
        </w:rPr>
        <w:t>the U.S. role first in supporting the Somoza dictatorship against the Sandinistas rebels</w:t>
      </w:r>
      <w:r w:rsidRPr="00A33AC5">
        <w:t xml:space="preserve"> (1978-1979) </w:t>
      </w:r>
      <w:r w:rsidRPr="00A33AC5">
        <w:rPr>
          <w:rStyle w:val="StyleUnderline"/>
        </w:rPr>
        <w:t>and later in creating and supporting the Contras and the FDN against the Sandinista government</w:t>
      </w:r>
      <w:r w:rsidRPr="00A33AC5">
        <w:t xml:space="preserve"> (1980-1989) </w:t>
      </w:r>
      <w:r w:rsidRPr="00A33AC5">
        <w:rPr>
          <w:rStyle w:val="StyleUnderline"/>
        </w:rPr>
        <w:t>is</w:t>
      </w:r>
      <w:r w:rsidRPr="00A33AC5">
        <w:t xml:space="preserve"> also </w:t>
      </w:r>
      <w:r w:rsidRPr="00A33AC5">
        <w:rPr>
          <w:rStyle w:val="Emphasis"/>
        </w:rPr>
        <w:t>suppressed</w:t>
      </w:r>
      <w:r w:rsidRPr="00A33AC5">
        <w:t xml:space="preserve">.[189] Many other examples could be added. In contrast, </w:t>
      </w:r>
      <w:r w:rsidRPr="00A33AC5">
        <w:rPr>
          <w:rStyle w:val="StyleUnderline"/>
        </w:rPr>
        <w:t>the Soviet role in Hungary</w:t>
      </w:r>
      <w:r w:rsidRPr="00A33AC5">
        <w:t xml:space="preserve"> (1956)[190] </w:t>
      </w:r>
      <w:r w:rsidRPr="00A33AC5">
        <w:rPr>
          <w:rStyle w:val="StyleUnderline"/>
        </w:rPr>
        <w:t>and later Afghanistan</w:t>
      </w:r>
      <w:r w:rsidRPr="00A33AC5">
        <w:t xml:space="preserve"> (1979)[191] </w:t>
      </w:r>
      <w:r w:rsidRPr="00A33AC5">
        <w:rPr>
          <w:rStyle w:val="Emphasis"/>
        </w:rPr>
        <w:t>is treated as “primary,”</w:t>
      </w:r>
      <w:r w:rsidRPr="00A33AC5">
        <w:t xml:space="preserve"> </w:t>
      </w:r>
      <w:r w:rsidRPr="00A33AC5">
        <w:rPr>
          <w:rStyle w:val="StyleUnderline"/>
        </w:rPr>
        <w:t>with these armed conflicts classified as “</w:t>
      </w:r>
      <w:r w:rsidRPr="00A33AC5">
        <w:rPr>
          <w:rStyle w:val="Emphasis"/>
        </w:rPr>
        <w:t>interstate</w:t>
      </w:r>
      <w:r w:rsidRPr="00A33AC5">
        <w:rPr>
          <w:rStyle w:val="StyleUnderline"/>
        </w:rPr>
        <w:t xml:space="preserve">,” </w:t>
      </w:r>
      <w:r w:rsidRPr="00A33AC5">
        <w:t xml:space="preserve">that is, as occurring between the Soviet Union and Hungary and Afghanistan, with both initiated by acts of cross-border Soviet aggression. </w:t>
      </w:r>
      <w:r w:rsidRPr="00A33AC5">
        <w:rPr>
          <w:rStyle w:val="Emphasis"/>
        </w:rPr>
        <w:t>It is on the basis of methodologies as politicized</w:t>
      </w:r>
      <w:r w:rsidRPr="00A33AC5">
        <w:rPr>
          <w:rStyle w:val="StyleUnderline"/>
        </w:rPr>
        <w:t xml:space="preserve"> as these that the </w:t>
      </w:r>
      <w:r w:rsidRPr="00A33AC5">
        <w:rPr>
          <w:rStyle w:val="Emphasis"/>
        </w:rPr>
        <w:t>“Long Peace,”</w:t>
      </w:r>
      <w:r w:rsidRPr="00A33AC5">
        <w:rPr>
          <w:rStyle w:val="StyleUnderline"/>
        </w:rPr>
        <w:t xml:space="preserve"> the </w:t>
      </w:r>
      <w:r w:rsidRPr="00A33AC5">
        <w:rPr>
          <w:rStyle w:val="Emphasis"/>
        </w:rPr>
        <w:t>“New Peace,” and</w:t>
      </w:r>
      <w:r w:rsidRPr="00A33AC5">
        <w:rPr>
          <w:rStyle w:val="StyleUnderline"/>
        </w:rPr>
        <w:t xml:space="preserve"> the </w:t>
      </w:r>
      <w:r w:rsidRPr="00A33AC5">
        <w:rPr>
          <w:rStyle w:val="Emphasis"/>
        </w:rPr>
        <w:t>“Democratic Peace”</w:t>
      </w:r>
      <w:r w:rsidRPr="00A33AC5">
        <w:rPr>
          <w:rStyle w:val="StyleUnderline"/>
        </w:rPr>
        <w:t xml:space="preserve"> </w:t>
      </w:r>
      <w:r w:rsidRPr="00A33AC5">
        <w:rPr>
          <w:rStyle w:val="Emphasis"/>
        </w:rPr>
        <w:t>have been constructed</w:t>
      </w:r>
      <w:r w:rsidRPr="00A33AC5">
        <w:rPr>
          <w:rStyle w:val="StyleUnderline"/>
        </w:rPr>
        <w:t>.</w:t>
      </w:r>
      <w:r w:rsidRPr="00A33AC5">
        <w:t xml:space="preserve"> Among Pinker and the rest of the “waning of war” cadre, </w:t>
      </w:r>
      <w:r w:rsidRPr="00A33AC5">
        <w:rPr>
          <w:rStyle w:val="Emphasis"/>
        </w:rPr>
        <w:t>the imperial role of the United States simply disappears.</w:t>
      </w:r>
    </w:p>
    <w:p w:rsidR="00DA7AB7" w:rsidRPr="00A33AC5" w:rsidRDefault="00DA7AB7" w:rsidP="00DA7AB7">
      <w:pPr>
        <w:rPr>
          <w:rStyle w:val="Emphasis"/>
        </w:rPr>
      </w:pPr>
    </w:p>
    <w:p w:rsidR="00DA7AB7" w:rsidRPr="00A33AC5" w:rsidRDefault="00DA7AB7" w:rsidP="00DA7AB7">
      <w:pPr>
        <w:pStyle w:val="Heading4"/>
        <w:rPr>
          <w:rFonts w:cs="Arial"/>
        </w:rPr>
      </w:pPr>
      <w:r w:rsidRPr="00A33AC5">
        <w:rPr>
          <w:rFonts w:cs="Arial"/>
        </w:rPr>
        <w:lastRenderedPageBreak/>
        <w:t xml:space="preserve">To the extent they are right about trade and peace, it only works with social democracies, not through neoliberalism </w:t>
      </w:r>
    </w:p>
    <w:p w:rsidR="00DA7AB7" w:rsidRPr="00A33AC5" w:rsidRDefault="00DA7AB7" w:rsidP="00DA7AB7">
      <w:pPr>
        <w:rPr>
          <w:b/>
          <w:sz w:val="24"/>
        </w:rPr>
      </w:pPr>
      <w:r w:rsidRPr="00A33AC5">
        <w:rPr>
          <w:b/>
          <w:sz w:val="24"/>
        </w:rPr>
        <w:t>Mousseau, Koc IR professor, 2012</w:t>
      </w:r>
    </w:p>
    <w:p w:rsidR="00DA7AB7" w:rsidRPr="00A33AC5" w:rsidRDefault="00DA7AB7" w:rsidP="00DA7AB7">
      <w:r w:rsidRPr="00A33AC5">
        <w:t>(Michael, “A Market-Capitalist or a Democratic Peace?,” in What Do We Know About War, second edition, ed. Vasquez, p. 207-208)</w:t>
      </w:r>
      <w:r w:rsidR="00A33AC5" w:rsidRPr="00A33AC5">
        <w:rPr>
          <w:b/>
          <w:sz w:val="20"/>
          <w:szCs w:val="20"/>
        </w:rPr>
        <w:t xml:space="preserve"> </w:t>
      </w:r>
      <w:r w:rsidR="00A33AC5" w:rsidRPr="00A33AC5">
        <w:rPr>
          <w:b/>
          <w:sz w:val="20"/>
          <w:szCs w:val="20"/>
        </w:rPr>
        <w:t>****NCC’19 Novice Packet****</w:t>
      </w:r>
    </w:p>
    <w:p w:rsidR="00DA7AB7" w:rsidRPr="00A33AC5" w:rsidRDefault="00DA7AB7" w:rsidP="00DA7AB7"/>
    <w:p w:rsidR="00DA7AB7" w:rsidRPr="00A33AC5" w:rsidRDefault="00DA7AB7" w:rsidP="00DA7AB7">
      <w:pPr>
        <w:rPr>
          <w:sz w:val="14"/>
        </w:rPr>
      </w:pPr>
      <w:r w:rsidRPr="00A33AC5">
        <w:rPr>
          <w:rStyle w:val="StyleUnderline"/>
        </w:rPr>
        <w:t>This chapter explored</w:t>
      </w:r>
      <w:r w:rsidRPr="00A33AC5">
        <w:rPr>
          <w:sz w:val="14"/>
        </w:rPr>
        <w:t xml:space="preserve"> the state of theory and </w:t>
      </w:r>
      <w:r w:rsidRPr="00A33AC5">
        <w:rPr>
          <w:rStyle w:val="StyleUnderline"/>
        </w:rPr>
        <w:t>evidence on the capitalist peace</w:t>
      </w:r>
      <w:r w:rsidRPr="00A33AC5">
        <w:rPr>
          <w:sz w:val="14"/>
        </w:rPr>
        <w:t xml:space="preserve"> and its prospects for explaining the democratic peace. </w:t>
      </w:r>
      <w:r w:rsidRPr="00A33AC5">
        <w:rPr>
          <w:rStyle w:val="Emphasis"/>
        </w:rPr>
        <w:t>Two kinds</w:t>
      </w:r>
      <w:r w:rsidRPr="00A33AC5">
        <w:rPr>
          <w:sz w:val="14"/>
        </w:rPr>
        <w:t xml:space="preserve"> </w:t>
      </w:r>
      <w:r w:rsidRPr="00A33AC5">
        <w:rPr>
          <w:rStyle w:val="StyleUnderline"/>
        </w:rPr>
        <w:t>of capitalist peace theories were distinguished</w:t>
      </w:r>
      <w:r w:rsidRPr="00A33AC5">
        <w:rPr>
          <w:sz w:val="14"/>
        </w:rPr>
        <w:t xml:space="preserve">, </w:t>
      </w:r>
      <w:r w:rsidRPr="00A33AC5">
        <w:rPr>
          <w:rStyle w:val="Emphasis"/>
        </w:rPr>
        <w:t xml:space="preserve">the free-market and the social-market, </w:t>
      </w:r>
      <w:r w:rsidRPr="00A33AC5">
        <w:rPr>
          <w:sz w:val="14"/>
        </w:rPr>
        <w:t xml:space="preserve">yielding four observable causal mechanisms: trade, capital openness, and size of private sector as free-market theories, and contract-intensive economy as the social-market theory. </w:t>
      </w:r>
      <w:r w:rsidRPr="00A33AC5">
        <w:rPr>
          <w:rStyle w:val="StyleUnderline"/>
        </w:rPr>
        <w:t>Analyses of</w:t>
      </w:r>
      <w:r w:rsidRPr="00A33AC5">
        <w:rPr>
          <w:sz w:val="14"/>
        </w:rPr>
        <w:t xml:space="preserve"> </w:t>
      </w:r>
      <w:r w:rsidRPr="00A33AC5">
        <w:rPr>
          <w:rStyle w:val="StyleUnderline"/>
        </w:rPr>
        <w:t>these causal mechanisms indicate</w:t>
      </w:r>
      <w:r w:rsidRPr="00A33AC5">
        <w:rPr>
          <w:sz w:val="14"/>
        </w:rPr>
        <w:t xml:space="preserve"> that </w:t>
      </w:r>
      <w:r w:rsidRPr="00A33AC5">
        <w:rPr>
          <w:rStyle w:val="StyleUnderline"/>
          <w:bdr w:val="single" w:sz="4" w:space="0" w:color="auto"/>
        </w:rPr>
        <w:t xml:space="preserve">the </w:t>
      </w:r>
      <w:r w:rsidRPr="00A33AC5">
        <w:rPr>
          <w:rStyle w:val="Emphasis"/>
        </w:rPr>
        <w:t>free-market theories are not viable explanations</w:t>
      </w:r>
      <w:r w:rsidRPr="00A33AC5">
        <w:rPr>
          <w:sz w:val="14"/>
        </w:rPr>
        <w:t xml:space="preserve"> </w:t>
      </w:r>
      <w:r w:rsidRPr="00A33AC5">
        <w:rPr>
          <w:rStyle w:val="StyleUnderline"/>
        </w:rPr>
        <w:t>for</w:t>
      </w:r>
      <w:r w:rsidRPr="00A33AC5">
        <w:rPr>
          <w:sz w:val="14"/>
        </w:rPr>
        <w:t xml:space="preserve"> the democratic peace or the </w:t>
      </w:r>
      <w:r w:rsidRPr="00A33AC5">
        <w:rPr>
          <w:rStyle w:val="StyleUnderline"/>
        </w:rPr>
        <w:t>peace among</w:t>
      </w:r>
      <w:r w:rsidRPr="00A33AC5">
        <w:rPr>
          <w:sz w:val="14"/>
        </w:rPr>
        <w:t xml:space="preserve"> the </w:t>
      </w:r>
      <w:r w:rsidRPr="00A33AC5">
        <w:rPr>
          <w:rStyle w:val="StyleUnderline"/>
        </w:rPr>
        <w:t>advanced industrial nations</w:t>
      </w:r>
      <w:r w:rsidRPr="00A33AC5">
        <w:rPr>
          <w:sz w:val="14"/>
        </w:rPr>
        <w:t xml:space="preserve">, primarily because none of them correlate substantially with democracy or developed democracy; they do not even correlate much with each other. </w:t>
      </w:r>
      <w:r w:rsidRPr="00A33AC5">
        <w:rPr>
          <w:rStyle w:val="Emphasis"/>
        </w:rPr>
        <w:t>Only the social-market measure</w:t>
      </w:r>
      <w:r w:rsidRPr="00A33AC5">
        <w:rPr>
          <w:sz w:val="14"/>
        </w:rPr>
        <w:t xml:space="preserve"> of contract-intensive economy </w:t>
      </w:r>
      <w:r w:rsidRPr="00A33AC5">
        <w:rPr>
          <w:rStyle w:val="StyleUnderline"/>
        </w:rPr>
        <w:t>correlates moderately with democracy</w:t>
      </w:r>
      <w:r w:rsidRPr="00A33AC5">
        <w:rPr>
          <w:sz w:val="14"/>
        </w:rPr>
        <w:t xml:space="preserve"> and developed democracy. Application of the theories to the case of </w:t>
      </w:r>
      <w:r w:rsidRPr="00A33AC5">
        <w:rPr>
          <w:rStyle w:val="StyleUnderline"/>
        </w:rPr>
        <w:t>the Falklands</w:t>
      </w:r>
      <w:r w:rsidRPr="00A33AC5">
        <w:rPr>
          <w:sz w:val="14"/>
        </w:rPr>
        <w:t xml:space="preserve">/ Malvinas War yields similar results: this war </w:t>
      </w:r>
      <w:r w:rsidRPr="00A33AC5">
        <w:rPr>
          <w:rStyle w:val="StyleUnderline"/>
        </w:rPr>
        <w:t>appears as</w:t>
      </w:r>
      <w:r w:rsidRPr="00A33AC5">
        <w:rPr>
          <w:sz w:val="14"/>
        </w:rPr>
        <w:t xml:space="preserve"> an </w:t>
      </w:r>
      <w:r w:rsidRPr="00A33AC5">
        <w:rPr>
          <w:rStyle w:val="StyleUnderline"/>
        </w:rPr>
        <w:t>anomalous</w:t>
      </w:r>
      <w:r w:rsidRPr="00A33AC5">
        <w:rPr>
          <w:sz w:val="14"/>
        </w:rPr>
        <w:t xml:space="preserve"> case </w:t>
      </w:r>
      <w:r w:rsidRPr="00A33AC5">
        <w:rPr>
          <w:rStyle w:val="StyleUnderline"/>
        </w:rPr>
        <w:t>for the</w:t>
      </w:r>
      <w:r w:rsidRPr="00A33AC5">
        <w:rPr>
          <w:sz w:val="14"/>
        </w:rPr>
        <w:t xml:space="preserve"> trade (Weede 1996) and </w:t>
      </w:r>
      <w:r w:rsidRPr="00A33AC5">
        <w:rPr>
          <w:rStyle w:val="StyleUnderline"/>
        </w:rPr>
        <w:t>capital openness (Gartzke</w:t>
      </w:r>
      <w:r w:rsidRPr="00A33AC5">
        <w:rPr>
          <w:sz w:val="14"/>
        </w:rPr>
        <w:t xml:space="preserve"> et al. 2001) </w:t>
      </w:r>
      <w:r w:rsidRPr="00A33AC5">
        <w:rPr>
          <w:rStyle w:val="StyleUnderline"/>
        </w:rPr>
        <w:t>models</w:t>
      </w:r>
      <w:r w:rsidRPr="00A33AC5">
        <w:rPr>
          <w:sz w:val="14"/>
        </w:rPr>
        <w:t xml:space="preserve">, while the public sector model (McDonald 2007) identifies Britain as a non-capitalist state; only the social-market model (Mousseau 2000) offers an account for this conflict. Finally, </w:t>
      </w:r>
      <w:r w:rsidRPr="00A33AC5">
        <w:rPr>
          <w:rStyle w:val="StyleUnderline"/>
        </w:rPr>
        <w:t>analyses of</w:t>
      </w:r>
      <w:r w:rsidRPr="00A33AC5">
        <w:rPr>
          <w:sz w:val="14"/>
        </w:rPr>
        <w:t xml:space="preserve"> fatal </w:t>
      </w:r>
      <w:r w:rsidRPr="00A33AC5">
        <w:rPr>
          <w:rStyle w:val="StyleUnderline"/>
        </w:rPr>
        <w:t>militarized interstate disputes</w:t>
      </w:r>
      <w:r w:rsidRPr="00A33AC5">
        <w:rPr>
          <w:sz w:val="14"/>
        </w:rPr>
        <w:t xml:space="preserve"> from 1961 to 2001 </w:t>
      </w:r>
      <w:r w:rsidRPr="00A33AC5">
        <w:rPr>
          <w:rStyle w:val="StyleUnderline"/>
        </w:rPr>
        <w:t>corroborate that the democratic peace is spurious</w:t>
      </w:r>
      <w:r w:rsidRPr="00A33AC5">
        <w:rPr>
          <w:sz w:val="14"/>
        </w:rPr>
        <w:t xml:space="preserve">, with contract-intensive economy the more likely explanation for both democracy and the "democratic" peace. The </w:t>
      </w:r>
      <w:r w:rsidRPr="00A33AC5">
        <w:rPr>
          <w:rStyle w:val="Emphasis"/>
        </w:rPr>
        <w:t>free-market theories</w:t>
      </w:r>
      <w:r w:rsidRPr="00A33AC5">
        <w:rPr>
          <w:sz w:val="14"/>
        </w:rPr>
        <w:t xml:space="preserve"> also </w:t>
      </w:r>
      <w:r w:rsidRPr="00A33AC5">
        <w:rPr>
          <w:rStyle w:val="StyleUnderline"/>
        </w:rPr>
        <w:t>face</w:t>
      </w:r>
      <w:r w:rsidRPr="00A33AC5">
        <w:rPr>
          <w:sz w:val="14"/>
        </w:rPr>
        <w:t xml:space="preserve"> </w:t>
      </w:r>
      <w:r w:rsidRPr="00A33AC5">
        <w:rPr>
          <w:rStyle w:val="Emphasis"/>
        </w:rPr>
        <w:t>problems of internal and external validity</w:t>
      </w:r>
      <w:r w:rsidRPr="00A33AC5">
        <w:rPr>
          <w:sz w:val="14"/>
        </w:rPr>
        <w:t xml:space="preserve">. </w:t>
      </w:r>
      <w:r w:rsidRPr="00A33AC5">
        <w:rPr>
          <w:rStyle w:val="StyleUnderline"/>
        </w:rPr>
        <w:t>Regarding internal validity</w:t>
      </w:r>
      <w:r w:rsidRPr="00A33AC5">
        <w:rPr>
          <w:sz w:val="14"/>
        </w:rPr>
        <w:t xml:space="preserve">, </w:t>
      </w:r>
      <w:r w:rsidRPr="00A33AC5">
        <w:rPr>
          <w:rStyle w:val="StyleUnderline"/>
        </w:rPr>
        <w:t>to account for a peace between developed nations</w:t>
      </w:r>
      <w:r w:rsidRPr="00A33AC5">
        <w:rPr>
          <w:sz w:val="14"/>
        </w:rPr>
        <w:t xml:space="preserve">, </w:t>
      </w:r>
      <w:r w:rsidRPr="00A33AC5">
        <w:rPr>
          <w:rStyle w:val="StyleUnderline"/>
        </w:rPr>
        <w:t>all of these theories</w:t>
      </w:r>
      <w:r w:rsidRPr="00A33AC5">
        <w:rPr>
          <w:sz w:val="14"/>
        </w:rPr>
        <w:t xml:space="preserve"> </w:t>
      </w:r>
      <w:r w:rsidRPr="00A33AC5">
        <w:rPr>
          <w:rStyle w:val="Emphasis"/>
        </w:rPr>
        <w:t>critically assume that free markets cause economic development</w:t>
      </w:r>
      <w:r w:rsidRPr="00A33AC5">
        <w:rPr>
          <w:sz w:val="14"/>
        </w:rPr>
        <w:t xml:space="preserve">. </w:t>
      </w:r>
      <w:r w:rsidRPr="00A33AC5">
        <w:rPr>
          <w:rStyle w:val="StyleUnderline"/>
        </w:rPr>
        <w:t>Yet</w:t>
      </w:r>
      <w:r w:rsidRPr="00A33AC5">
        <w:rPr>
          <w:sz w:val="14"/>
        </w:rPr>
        <w:t xml:space="preserve"> the </w:t>
      </w:r>
      <w:r w:rsidRPr="00A33AC5">
        <w:rPr>
          <w:rStyle w:val="Emphasis"/>
        </w:rPr>
        <w:t>scientific evidence tells us this is not so</w:t>
      </w:r>
      <w:r w:rsidRPr="00A33AC5">
        <w:rPr>
          <w:sz w:val="14"/>
        </w:rPr>
        <w:t xml:space="preserve"> (Gurr, Jaggers, and Moore 1990). Regarding external validity, for all but the most myopic observers of global affairs it is clear that the peace among the advanced capitalist nations is much more than restraint due to the high cost of killing each other (Weede 1996), fear of each other's resolve (Gartzke et al. 2001), or the credibility in their commitments (McDonald 2007). These theories may be correct, but it is apparent that these nations do more than just tolerate each other; they are friends. This is evident from the fact that whenever a capitalist economy takes a turn for the worse, the other capitalist nations seek to boost it back up, overcoming collective action problems with negotiations enhanced by shared norms of equity and law. The capitalist nations are not better balancers: they do not balance. They do not simply read each other's signals better or send or receive better information: they know that other capitalist nations will never attack them. Indeed, the very image of war today between France and Germany is comical, yet until they became market capitalist only five decades ago these two nations slaughtered each other with seeming zeal roughly every generation. </w:t>
      </w:r>
    </w:p>
    <w:p w:rsidR="00DA7AB7" w:rsidRPr="00A33AC5" w:rsidRDefault="00DA7AB7" w:rsidP="00DA7AB7"/>
    <w:p w:rsidR="00DA7AB7" w:rsidRPr="00A33AC5" w:rsidRDefault="00DA7AB7" w:rsidP="00DA7AB7"/>
    <w:p w:rsidR="00DA7AB7" w:rsidRPr="00A33AC5" w:rsidRDefault="00DA7AB7" w:rsidP="006359A2">
      <w:pPr>
        <w:pStyle w:val="Heading3"/>
        <w:rPr>
          <w:rFonts w:cs="Arial"/>
        </w:rPr>
      </w:pPr>
      <w:r w:rsidRPr="00A33AC5">
        <w:rPr>
          <w:rFonts w:cs="Arial"/>
        </w:rPr>
        <w:lastRenderedPageBreak/>
        <w:t>Alternative – 2NC</w:t>
      </w:r>
    </w:p>
    <w:p w:rsidR="00DA7AB7" w:rsidRPr="00A33AC5" w:rsidRDefault="00DA7AB7" w:rsidP="00DA7AB7"/>
    <w:p w:rsidR="00DA7AB7" w:rsidRPr="00A33AC5" w:rsidRDefault="00DA7AB7" w:rsidP="00DA7AB7">
      <w:pPr>
        <w:pStyle w:val="Heading4"/>
        <w:rPr>
          <w:rFonts w:cs="Arial"/>
        </w:rPr>
      </w:pPr>
      <w:r w:rsidRPr="00A33AC5">
        <w:rPr>
          <w:rFonts w:cs="Arial"/>
        </w:rPr>
        <w:t xml:space="preserve">Resubjectiviation outweighs policy change – value systems determine our relationship to the environment, not instititunations – aligning yourself with radical reimagination does more than simulating the plan </w:t>
      </w:r>
    </w:p>
    <w:p w:rsidR="00DA7AB7" w:rsidRPr="00A33AC5" w:rsidRDefault="00DA7AB7" w:rsidP="00DA7AB7">
      <w:r w:rsidRPr="00A33AC5">
        <w:rPr>
          <w:rStyle w:val="Style13ptBold"/>
        </w:rPr>
        <w:t>Bougsty-Marshall 14</w:t>
      </w:r>
      <w:r w:rsidRPr="00A33AC5">
        <w:t xml:space="preserve"> (Skye Bougsty-Marshall is a researcher, writer and activist working on mobilizations around climate change, “The Global Ecological Crisis and Modes of Resistance” 2014, </w:t>
      </w:r>
      <w:hyperlink r:id="rId13" w:history="1">
        <w:r w:rsidRPr="00A33AC5">
          <w:rPr>
            <w:rStyle w:val="Hyperlink"/>
          </w:rPr>
          <w:t>http://thecommonsbrooklyn.org/sites/default/files/media/readings/Global%20Ecological%20Crisis%20and%20Modes%20of%20Resistance.doc</w:t>
        </w:r>
      </w:hyperlink>
      <w:r w:rsidRPr="00A33AC5">
        <w:t>)</w:t>
      </w:r>
      <w:r w:rsidR="00A33AC5" w:rsidRPr="00A33AC5">
        <w:rPr>
          <w:b/>
          <w:sz w:val="20"/>
          <w:szCs w:val="20"/>
        </w:rPr>
        <w:t xml:space="preserve"> </w:t>
      </w:r>
      <w:r w:rsidR="00A33AC5" w:rsidRPr="00A33AC5">
        <w:rPr>
          <w:b/>
          <w:sz w:val="20"/>
          <w:szCs w:val="20"/>
        </w:rPr>
        <w:t>****NCC’19 Novice Packet****</w:t>
      </w:r>
    </w:p>
    <w:p w:rsidR="00DA7AB7" w:rsidRPr="00A33AC5" w:rsidRDefault="00DA7AB7" w:rsidP="00DA7AB7">
      <w:pPr>
        <w:rPr>
          <w:b/>
          <w:u w:val="single"/>
        </w:rPr>
      </w:pPr>
      <w:r w:rsidRPr="00A33AC5">
        <w:t xml:space="preserve">As can be seen from the foregoing analysis of governmentality, crucial to confronting and addressing the terrifying inertia and paralysis of action in the face of intersecting ecological crises—particularly terror-inducing given the virtually unparalleled level of scientific consensus surrounding the gravity and imminence of the threat of climate change—is an understanding of the manner in which power constitutes the self-producing subject who appears impervious to the profound dangers posed by the global ecological crisis.  Thomas Lemke suggests that </w:t>
      </w:r>
      <w:r w:rsidRPr="00A33AC5">
        <w:rPr>
          <w:highlight w:val="yellow"/>
          <w:u w:val="single"/>
        </w:rPr>
        <w:t>the</w:t>
      </w:r>
      <w:r w:rsidRPr="00A33AC5">
        <w:rPr>
          <w:u w:val="single"/>
        </w:rPr>
        <w:t xml:space="preserve"> theoretical </w:t>
      </w:r>
      <w:r w:rsidRPr="00A33AC5">
        <w:rPr>
          <w:highlight w:val="yellow"/>
          <w:u w:val="single"/>
        </w:rPr>
        <w:t>importance of</w:t>
      </w:r>
      <w:r w:rsidRPr="00A33AC5">
        <w:rPr>
          <w:u w:val="single"/>
        </w:rPr>
        <w:t xml:space="preserve"> the concept of </w:t>
      </w:r>
      <w:r w:rsidRPr="00A33AC5">
        <w:rPr>
          <w:highlight w:val="yellow"/>
          <w:u w:val="single"/>
        </w:rPr>
        <w:t>governmentality lies in its capacity to reveal neoliberalism as</w:t>
      </w:r>
      <w:r w:rsidRPr="00A33AC5">
        <w:rPr>
          <w:u w:val="single"/>
        </w:rPr>
        <w:t xml:space="preserve"> not merely an ideological framework or a description of the political-economic sphere, but predominantly </w:t>
      </w:r>
      <w:r w:rsidRPr="00A33AC5">
        <w:rPr>
          <w:highlight w:val="yellow"/>
          <w:u w:val="single"/>
        </w:rPr>
        <w:t xml:space="preserve">a </w:t>
      </w:r>
      <w:r w:rsidRPr="00A33AC5">
        <w:rPr>
          <w:b/>
          <w:highlight w:val="yellow"/>
          <w:u w:val="single"/>
        </w:rPr>
        <w:t xml:space="preserve">comprehensive normative project </w:t>
      </w:r>
      <w:r w:rsidRPr="00A33AC5">
        <w:rPr>
          <w:b/>
          <w:u w:val="single"/>
        </w:rPr>
        <w:t xml:space="preserve">attempting </w:t>
      </w:r>
      <w:r w:rsidRPr="00A33AC5">
        <w:rPr>
          <w:b/>
          <w:highlight w:val="yellow"/>
          <w:u w:val="single"/>
        </w:rPr>
        <w:t>to</w:t>
      </w:r>
      <w:r w:rsidRPr="00A33AC5">
        <w:rPr>
          <w:b/>
          <w:u w:val="single"/>
        </w:rPr>
        <w:t xml:space="preserve"> call into being and </w:t>
      </w:r>
      <w:r w:rsidRPr="00A33AC5">
        <w:rPr>
          <w:b/>
          <w:highlight w:val="yellow"/>
          <w:u w:val="single"/>
        </w:rPr>
        <w:t>construct a social reality that it</w:t>
      </w:r>
      <w:r w:rsidRPr="00A33AC5">
        <w:rPr>
          <w:b/>
          <w:u w:val="single"/>
        </w:rPr>
        <w:t xml:space="preserve"> descriptively </w:t>
      </w:r>
      <w:r w:rsidRPr="00A33AC5">
        <w:rPr>
          <w:b/>
          <w:highlight w:val="yellow"/>
          <w:u w:val="single"/>
        </w:rPr>
        <w:t>claims already exists</w:t>
      </w:r>
      <w:r w:rsidRPr="00A33AC5">
        <w:rPr>
          <w:highlight w:val="yellow"/>
          <w:u w:val="single"/>
        </w:rPr>
        <w:t>—</w:t>
      </w:r>
      <w:r w:rsidRPr="00A33AC5">
        <w:rPr>
          <w:b/>
          <w:highlight w:val="yellow"/>
          <w:u w:val="single"/>
        </w:rPr>
        <w:t>maintaining that competition is the basis of social relations</w:t>
      </w:r>
      <w:r w:rsidRPr="00A33AC5">
        <w:rPr>
          <w:b/>
          <w:u w:val="single"/>
        </w:rPr>
        <w:t xml:space="preserve"> while actively cultivating those same relations</w:t>
      </w:r>
      <w:r w:rsidRPr="00A33AC5">
        <w:rPr>
          <w:b/>
        </w:rPr>
        <w:t>.</w:t>
      </w:r>
      <w:r w:rsidRPr="00A33AC5">
        <w:t xml:space="preserve"> </w:t>
      </w:r>
      <w:r w:rsidRPr="00A33AC5">
        <w:rPr>
          <w:u w:val="single"/>
        </w:rPr>
        <w:t xml:space="preserve">Accordingly, forms of resistance must appreciate that mere criticism </w:t>
      </w:r>
      <w:r w:rsidRPr="00A33AC5">
        <w:t xml:space="preserve">(no matter how well-founded) </w:t>
      </w:r>
      <w:r w:rsidRPr="00A33AC5">
        <w:rPr>
          <w:u w:val="single"/>
        </w:rPr>
        <w:t xml:space="preserve">of neoliberalism’s limited conception of social existence is </w:t>
      </w:r>
      <w:r w:rsidRPr="00A33AC5">
        <w:rPr>
          <w:b/>
          <w:u w:val="single"/>
        </w:rPr>
        <w:t>insufficient</w:t>
      </w:r>
      <w:r w:rsidRPr="00A33AC5">
        <w:rPr>
          <w:u w:val="single"/>
        </w:rPr>
        <w:t xml:space="preserve">; instead, we must take seriously that </w:t>
      </w:r>
      <w:r w:rsidRPr="00A33AC5">
        <w:rPr>
          <w:highlight w:val="yellow"/>
          <w:u w:val="single"/>
        </w:rPr>
        <w:t>“the fundamental understanding of individuals as governed by</w:t>
      </w:r>
      <w:r w:rsidRPr="00A33AC5">
        <w:rPr>
          <w:u w:val="single"/>
        </w:rPr>
        <w:t xml:space="preserve"> interest and </w:t>
      </w:r>
      <w:r w:rsidRPr="00A33AC5">
        <w:rPr>
          <w:highlight w:val="yellow"/>
          <w:u w:val="single"/>
        </w:rPr>
        <w:t>competition is not just an ideology that can be refused</w:t>
      </w:r>
      <w:r w:rsidRPr="00A33AC5">
        <w:rPr>
          <w:u w:val="single"/>
        </w:rPr>
        <w:t xml:space="preserve"> and debunked, </w:t>
      </w:r>
      <w:r w:rsidRPr="00A33AC5">
        <w:rPr>
          <w:highlight w:val="yellow"/>
          <w:u w:val="single"/>
        </w:rPr>
        <w:t xml:space="preserve">but is an </w:t>
      </w:r>
      <w:r w:rsidRPr="00A33AC5">
        <w:rPr>
          <w:b/>
          <w:highlight w:val="yellow"/>
          <w:u w:val="single"/>
        </w:rPr>
        <w:t>intimate part of how our lives and subjectivity are structured</w:t>
      </w:r>
      <w:r w:rsidRPr="00A33AC5">
        <w:rPr>
          <w:highlight w:val="yellow"/>
          <w:u w:val="single"/>
        </w:rPr>
        <w:t>.</w:t>
      </w:r>
      <w:r w:rsidRPr="00A33AC5">
        <w:rPr>
          <w:highlight w:val="yellow"/>
        </w:rPr>
        <w:t xml:space="preserve">” </w:t>
      </w:r>
      <w:r w:rsidRPr="00A33AC5">
        <w:rPr>
          <w:highlight w:val="yellow"/>
          <w:u w:val="single"/>
        </w:rPr>
        <w:t xml:space="preserve">Such recognition orients us towards the urgent need to </w:t>
      </w:r>
      <w:r w:rsidRPr="00A33AC5">
        <w:rPr>
          <w:b/>
          <w:highlight w:val="yellow"/>
          <w:u w:val="single"/>
        </w:rPr>
        <w:t>cultivate cooperative social relationships</w:t>
      </w:r>
      <w:r w:rsidRPr="00A33AC5">
        <w:rPr>
          <w:b/>
          <w:u w:val="single"/>
        </w:rPr>
        <w:t xml:space="preserve"> and common spaces </w:t>
      </w:r>
      <w:r w:rsidRPr="00A33AC5">
        <w:rPr>
          <w:b/>
          <w:highlight w:val="yellow"/>
          <w:u w:val="single"/>
        </w:rPr>
        <w:t>to counter neoliberal subjectification</w:t>
      </w:r>
      <w:r w:rsidRPr="00A33AC5">
        <w:rPr>
          <w:b/>
          <w:u w:val="single"/>
        </w:rPr>
        <w:t xml:space="preserve"> and to enable the flourishing of the collective radical imagination </w:t>
      </w:r>
      <w:r w:rsidRPr="00A33AC5">
        <w:rPr>
          <w:b/>
          <w:highlight w:val="yellow"/>
          <w:u w:val="single"/>
        </w:rPr>
        <w:t>to expand the possibility</w:t>
      </w:r>
      <w:r w:rsidRPr="00A33AC5">
        <w:rPr>
          <w:b/>
          <w:u w:val="single"/>
        </w:rPr>
        <w:t xml:space="preserve"> space </w:t>
      </w:r>
      <w:r w:rsidRPr="00A33AC5">
        <w:rPr>
          <w:b/>
          <w:highlight w:val="yellow"/>
          <w:u w:val="single"/>
        </w:rPr>
        <w:t>for action</w:t>
      </w:r>
      <w:r w:rsidRPr="00A33AC5">
        <w:rPr>
          <w:b/>
          <w:highlight w:val="yellow"/>
        </w:rPr>
        <w:t xml:space="preserve"> </w:t>
      </w:r>
      <w:r w:rsidRPr="00A33AC5">
        <w:rPr>
          <w:b/>
          <w:highlight w:val="yellow"/>
          <w:u w:val="single"/>
        </w:rPr>
        <w:t>to move beyond</w:t>
      </w:r>
      <w:r w:rsidRPr="00A33AC5">
        <w:rPr>
          <w:b/>
        </w:rPr>
        <w:t xml:space="preserve"> </w:t>
      </w:r>
      <w:r w:rsidRPr="00A33AC5">
        <w:t xml:space="preserve">the totalizing univocity of capitalist value that ensures </w:t>
      </w:r>
      <w:r w:rsidRPr="00A33AC5">
        <w:rPr>
          <w:b/>
          <w:u w:val="single"/>
        </w:rPr>
        <w:t xml:space="preserve">the continued accelerating </w:t>
      </w:r>
      <w:r w:rsidRPr="00A33AC5">
        <w:rPr>
          <w:b/>
          <w:highlight w:val="yellow"/>
          <w:u w:val="single"/>
        </w:rPr>
        <w:t>despoliation of the earth’s ecosystems.</w:t>
      </w:r>
      <w:r w:rsidRPr="00A33AC5">
        <w:rPr>
          <w:highlight w:val="yellow"/>
          <w:u w:val="single"/>
        </w:rPr>
        <w:t xml:space="preserve"> The prevailing paradigm</w:t>
      </w:r>
      <w:r w:rsidRPr="00A33AC5">
        <w:rPr>
          <w:u w:val="single"/>
        </w:rPr>
        <w:t xml:space="preserve"> of cost-benefit calculations by fundamentally self-interested individuals </w:t>
      </w:r>
      <w:r w:rsidRPr="00A33AC5">
        <w:rPr>
          <w:highlight w:val="yellow"/>
          <w:u w:val="single"/>
        </w:rPr>
        <w:t>inhibits any program for the collective transformation of existing conditions, not because such actions are</w:t>
      </w:r>
      <w:r w:rsidRPr="00A33AC5">
        <w:t xml:space="preserve"> proscribed or </w:t>
      </w:r>
      <w:r w:rsidRPr="00A33AC5">
        <w:rPr>
          <w:highlight w:val="yellow"/>
          <w:u w:val="single"/>
        </w:rPr>
        <w:t>restricted</w:t>
      </w:r>
      <w:r w:rsidRPr="00A33AC5">
        <w:rPr>
          <w:u w:val="single"/>
        </w:rPr>
        <w:t xml:space="preserve"> by a sovereign or disciplinary power </w:t>
      </w:r>
      <w:r w:rsidRPr="00A33AC5">
        <w:rPr>
          <w:highlight w:val="yellow"/>
          <w:u w:val="single"/>
        </w:rPr>
        <w:t xml:space="preserve">but because </w:t>
      </w:r>
      <w:r w:rsidRPr="00A33AC5">
        <w:rPr>
          <w:b/>
          <w:highlight w:val="yellow"/>
          <w:u w:val="single"/>
        </w:rPr>
        <w:t>they are not considered possible, foreclosed by a society comprised of atomized individuals.</w:t>
      </w:r>
      <w:r w:rsidRPr="00A33AC5">
        <w:rPr>
          <w:u w:val="single"/>
        </w:rPr>
        <w:t xml:space="preserve"> Power relations operate to structure the field of possible actions</w:t>
      </w:r>
      <w:r w:rsidRPr="00A33AC5">
        <w:t xml:space="preserve">, the scope of imagined possibility. Hence, </w:t>
      </w:r>
      <w:r w:rsidRPr="00A33AC5">
        <w:rPr>
          <w:u w:val="single"/>
        </w:rPr>
        <w:t>privatization is</w:t>
      </w:r>
      <w:r w:rsidRPr="00A33AC5">
        <w:t xml:space="preserve"> more than an economic strategy, as it also applies to individuals as </w:t>
      </w:r>
      <w:r w:rsidRPr="00A33AC5">
        <w:rPr>
          <w:u w:val="single"/>
        </w:rPr>
        <w:t>a method to individualize and isolate, effacing the “public” sphere, and depoliticizing social and economic problems, removing them from the realm of collective solutions and couching them in terms of</w:t>
      </w:r>
      <w:r w:rsidRPr="00A33AC5">
        <w:t xml:space="preserve"> individualized and </w:t>
      </w:r>
      <w:r w:rsidRPr="00A33AC5">
        <w:rPr>
          <w:u w:val="single"/>
        </w:rPr>
        <w:t>market-based solutions</w:t>
      </w:r>
      <w:r w:rsidRPr="00A33AC5">
        <w:t xml:space="preserve">. Thus, </w:t>
      </w:r>
      <w:r w:rsidRPr="00A33AC5">
        <w:rPr>
          <w:b/>
          <w:highlight w:val="yellow"/>
          <w:u w:val="single"/>
        </w:rPr>
        <w:t>ecological problems are recast in terms of</w:t>
      </w:r>
      <w:r w:rsidRPr="00A33AC5">
        <w:rPr>
          <w:b/>
        </w:rPr>
        <w:t xml:space="preserve"> </w:t>
      </w:r>
      <w:r w:rsidRPr="00A33AC5">
        <w:t xml:space="preserve">individual actions and </w:t>
      </w:r>
      <w:r w:rsidRPr="00A33AC5">
        <w:rPr>
          <w:b/>
          <w:u w:val="single"/>
        </w:rPr>
        <w:t xml:space="preserve">proposed </w:t>
      </w:r>
      <w:r w:rsidRPr="00A33AC5">
        <w:rPr>
          <w:b/>
          <w:highlight w:val="yellow"/>
          <w:u w:val="single"/>
        </w:rPr>
        <w:t>solutions mediated by the market</w:t>
      </w:r>
      <w:r w:rsidRPr="00A33AC5">
        <w:rPr>
          <w:u w:val="single"/>
        </w:rPr>
        <w:t xml:space="preserve">, and this must be countered to re-politicize the collective nature of such problems and the commensurate collectivized responses required. </w:t>
      </w:r>
      <w:r w:rsidRPr="00A33AC5">
        <w:rPr>
          <w:b/>
          <w:highlight w:val="yellow"/>
          <w:u w:val="single"/>
        </w:rPr>
        <w:t xml:space="preserve">Ecological thinking concerns </w:t>
      </w:r>
      <w:r w:rsidRPr="00A33AC5">
        <w:rPr>
          <w:b/>
          <w:u w:val="single"/>
        </w:rPr>
        <w:t>interdependent relationships</w:t>
      </w:r>
      <w:r w:rsidRPr="00A33AC5">
        <w:t xml:space="preserve">, the structures and flows among them, </w:t>
      </w:r>
      <w:r w:rsidRPr="00A33AC5">
        <w:rPr>
          <w:b/>
          <w:u w:val="single"/>
        </w:rPr>
        <w:t xml:space="preserve">and </w:t>
      </w:r>
      <w:r w:rsidRPr="00A33AC5">
        <w:rPr>
          <w:b/>
          <w:highlight w:val="yellow"/>
          <w:u w:val="single"/>
        </w:rPr>
        <w:t>a holistic perspective capable of capturing the interconnections of overlapping systems</w:t>
      </w:r>
      <w:r w:rsidRPr="00A33AC5">
        <w:rPr>
          <w:b/>
          <w:u w:val="single"/>
        </w:rPr>
        <w:t xml:space="preserve"> required for life’s persistence;</w:t>
      </w:r>
      <w:r w:rsidRPr="00A33AC5">
        <w:rPr>
          <w:u w:val="single"/>
        </w:rPr>
        <w:t xml:space="preserve"> </w:t>
      </w:r>
      <w:r w:rsidRPr="00A33AC5">
        <w:rPr>
          <w:b/>
          <w:highlight w:val="yellow"/>
          <w:u w:val="single"/>
        </w:rPr>
        <w:t>these modes of thinking are precluded by</w:t>
      </w:r>
      <w:r w:rsidRPr="00A33AC5">
        <w:rPr>
          <w:b/>
          <w:u w:val="single"/>
        </w:rPr>
        <w:t xml:space="preserve"> the </w:t>
      </w:r>
      <w:r w:rsidRPr="00A33AC5">
        <w:rPr>
          <w:b/>
          <w:highlight w:val="yellow"/>
          <w:u w:val="single"/>
        </w:rPr>
        <w:t>neoliberal</w:t>
      </w:r>
      <w:r w:rsidRPr="00A33AC5">
        <w:rPr>
          <w:b/>
          <w:u w:val="single"/>
        </w:rPr>
        <w:t xml:space="preserve"> mode of </w:t>
      </w:r>
      <w:r w:rsidRPr="00A33AC5">
        <w:rPr>
          <w:b/>
          <w:highlight w:val="yellow"/>
          <w:u w:val="single"/>
        </w:rPr>
        <w:t>subjectivity</w:t>
      </w:r>
      <w:r w:rsidRPr="00A33AC5">
        <w:rPr>
          <w:b/>
          <w:highlight w:val="yellow"/>
        </w:rPr>
        <w:t>.</w:t>
      </w:r>
      <w:r w:rsidRPr="00A33AC5">
        <w:rPr>
          <w:highlight w:val="yellow"/>
        </w:rPr>
        <w:t xml:space="preserve"> </w:t>
      </w:r>
      <w:r w:rsidRPr="00A33AC5">
        <w:rPr>
          <w:highlight w:val="yellow"/>
          <w:u w:val="single"/>
        </w:rPr>
        <w:t>Confronting power</w:t>
      </w:r>
      <w:r w:rsidRPr="00A33AC5">
        <w:rPr>
          <w:u w:val="single"/>
        </w:rPr>
        <w:t xml:space="preserve">, though such confrontation is situated by and within power, then </w:t>
      </w:r>
      <w:r w:rsidRPr="00A33AC5">
        <w:rPr>
          <w:highlight w:val="yellow"/>
          <w:u w:val="single"/>
        </w:rPr>
        <w:t xml:space="preserve">entails </w:t>
      </w:r>
      <w:r w:rsidRPr="00A33AC5">
        <w:rPr>
          <w:b/>
          <w:highlight w:val="yellow"/>
          <w:u w:val="single"/>
        </w:rPr>
        <w:t>working at the level of subjectivities</w:t>
      </w:r>
      <w:r w:rsidRPr="00A33AC5">
        <w:rPr>
          <w:b/>
          <w:u w:val="single"/>
        </w:rPr>
        <w:t xml:space="preserve"> to expand the imagined range of possible actions beyond the constrained horizons of possibilities</w:t>
      </w:r>
      <w:r w:rsidRPr="00A33AC5">
        <w:rPr>
          <w:u w:val="single"/>
        </w:rPr>
        <w:t xml:space="preserve"> which governmental forms of power seek to enact through us</w:t>
      </w:r>
      <w:r w:rsidRPr="00A33AC5">
        <w:t xml:space="preserve">. </w:t>
      </w:r>
      <w:r w:rsidRPr="00A33AC5">
        <w:rPr>
          <w:b/>
          <w:u w:val="single"/>
        </w:rPr>
        <w:t>It is a bursting of the</w:t>
      </w:r>
      <w:r w:rsidRPr="00A33AC5">
        <w:t xml:space="preserve"> (self-fashioned and therefore nearly transparent) </w:t>
      </w:r>
      <w:r w:rsidRPr="00A33AC5">
        <w:rPr>
          <w:b/>
          <w:u w:val="single"/>
        </w:rPr>
        <w:t xml:space="preserve">enclosures of the imagination, </w:t>
      </w:r>
      <w:r w:rsidRPr="00A33AC5">
        <w:rPr>
          <w:b/>
          <w:highlight w:val="yellow"/>
          <w:u w:val="single"/>
        </w:rPr>
        <w:t xml:space="preserve">enabling </w:t>
      </w:r>
      <w:r w:rsidRPr="00A33AC5">
        <w:rPr>
          <w:b/>
          <w:u w:val="single"/>
        </w:rPr>
        <w:t>alternative possibility spaces to be revealed and</w:t>
      </w:r>
      <w:r w:rsidRPr="00A33AC5">
        <w:t xml:space="preserve"> excavated and </w:t>
      </w:r>
      <w:r w:rsidRPr="00A33AC5">
        <w:rPr>
          <w:b/>
          <w:highlight w:val="yellow"/>
          <w:u w:val="single"/>
        </w:rPr>
        <w:t>alternative relationships with ourselves, others, and the non-human world</w:t>
      </w:r>
      <w:r w:rsidRPr="00A33AC5">
        <w:rPr>
          <w:b/>
          <w:u w:val="single"/>
        </w:rPr>
        <w:t xml:space="preserve"> to emerge and be nurtured.</w:t>
      </w:r>
      <w:r w:rsidRPr="00A33AC5">
        <w:rPr>
          <w:b/>
        </w:rPr>
        <w:t xml:space="preserve"> </w:t>
      </w:r>
      <w:r w:rsidRPr="00A33AC5">
        <w:rPr>
          <w:b/>
          <w:highlight w:val="yellow"/>
          <w:u w:val="single"/>
        </w:rPr>
        <w:t>This resubjectification</w:t>
      </w:r>
      <w:r w:rsidRPr="00A33AC5">
        <w:rPr>
          <w:b/>
          <w:u w:val="single"/>
        </w:rPr>
        <w:t xml:space="preserve"> and incubation </w:t>
      </w:r>
      <w:r w:rsidRPr="00A33AC5">
        <w:rPr>
          <w:b/>
          <w:highlight w:val="yellow"/>
          <w:u w:val="single"/>
        </w:rPr>
        <w:t>of the radical imagination must center on exploring alternative terrains of value</w:t>
      </w:r>
      <w:r w:rsidRPr="00A33AC5">
        <w:t xml:space="preserve"> for veins that are more precious than that which currently traffics under the sign of value under capitalism. </w:t>
      </w:r>
      <w:r w:rsidRPr="00A33AC5">
        <w:rPr>
          <w:u w:val="single"/>
        </w:rPr>
        <w:t xml:space="preserve">The generalized application of the analytic matrix of </w:t>
      </w:r>
      <w:r w:rsidRPr="00A33AC5">
        <w:rPr>
          <w:i/>
          <w:highlight w:val="yellow"/>
          <w:u w:val="single"/>
        </w:rPr>
        <w:t>homo oeconomicus</w:t>
      </w:r>
      <w:r w:rsidRPr="00A33AC5">
        <w:rPr>
          <w:u w:val="single"/>
        </w:rPr>
        <w:t xml:space="preserve"> to an expanding domain of social life corresponds with and </w:t>
      </w:r>
      <w:r w:rsidRPr="00A33AC5">
        <w:rPr>
          <w:highlight w:val="yellow"/>
          <w:u w:val="single"/>
        </w:rPr>
        <w:t>extends the reductionist logic of capital relentlessly striving to transmogrify</w:t>
      </w:r>
      <w:r w:rsidRPr="00A33AC5">
        <w:rPr>
          <w:u w:val="single"/>
        </w:rPr>
        <w:t xml:space="preserve"> the dense universe of heterogeneous, </w:t>
      </w:r>
      <w:r w:rsidRPr="00A33AC5">
        <w:rPr>
          <w:highlight w:val="yellow"/>
          <w:u w:val="single"/>
        </w:rPr>
        <w:t>non-fungible human and ecological values into the smooth monolithic texture of economic value</w:t>
      </w:r>
      <w:r w:rsidRPr="00A33AC5">
        <w:rPr>
          <w:u w:val="single"/>
        </w:rPr>
        <w:t>. Capital</w:t>
      </w:r>
      <w:r w:rsidRPr="00A33AC5">
        <w:t xml:space="preserve">, as a pure economic logic, </w:t>
      </w:r>
      <w:r w:rsidRPr="00A33AC5">
        <w:rPr>
          <w:u w:val="single"/>
        </w:rPr>
        <w:t xml:space="preserve">abetted and intensified by </w:t>
      </w:r>
      <w:r w:rsidRPr="00A33AC5">
        <w:rPr>
          <w:b/>
          <w:highlight w:val="yellow"/>
          <w:u w:val="single"/>
        </w:rPr>
        <w:t>neoliberalism, strives to reformulate social, political, ecological, aesthetic, moral, and community values as economic values.</w:t>
      </w:r>
      <w:r w:rsidRPr="00A33AC5">
        <w:rPr>
          <w:b/>
          <w:u w:val="single"/>
        </w:rPr>
        <w:t xml:space="preserve"> </w:t>
      </w:r>
      <w:r w:rsidRPr="00A33AC5">
        <w:rPr>
          <w:u w:val="single"/>
        </w:rPr>
        <w:t xml:space="preserve">Through this process, capital serves </w:t>
      </w:r>
      <w:r w:rsidRPr="00A33AC5">
        <w:rPr>
          <w:highlight w:val="yellow"/>
          <w:u w:val="single"/>
        </w:rPr>
        <w:t xml:space="preserve">to </w:t>
      </w:r>
      <w:r w:rsidRPr="00A33AC5">
        <w:rPr>
          <w:b/>
          <w:highlight w:val="yellow"/>
          <w:u w:val="single"/>
        </w:rPr>
        <w:t>shape our actions and how we imagine our relationships with one another and the ecosystems that support us, as well as mediates how we cooperate together to reproduce the world.</w:t>
      </w:r>
      <w:r w:rsidRPr="00A33AC5">
        <w:rPr>
          <w:highlight w:val="yellow"/>
          <w:u w:val="single"/>
        </w:rPr>
        <w:t xml:space="preserve"> This reconfiguration</w:t>
      </w:r>
      <w:r w:rsidRPr="00A33AC5">
        <w:t xml:space="preserve"> of personal and social life </w:t>
      </w:r>
      <w:r w:rsidRPr="00A33AC5">
        <w:rPr>
          <w:u w:val="single"/>
        </w:rPr>
        <w:t xml:space="preserve">in strictly economic terms </w:t>
      </w:r>
      <w:r w:rsidRPr="00A33AC5">
        <w:rPr>
          <w:b/>
          <w:highlight w:val="yellow"/>
          <w:u w:val="single"/>
        </w:rPr>
        <w:t>obliterates a whole ecosystem of values which are foundational to the continued maintenance of life on this planet.</w:t>
      </w:r>
      <w:r w:rsidRPr="00A33AC5">
        <w:rPr>
          <w:u w:val="single"/>
        </w:rPr>
        <w:t xml:space="preserve"> The “dialectic of value and imagination,”</w:t>
      </w:r>
      <w:r w:rsidRPr="00A33AC5">
        <w:t xml:space="preserve"> as Max Haiven calls it, </w:t>
      </w:r>
      <w:r w:rsidRPr="00A33AC5">
        <w:rPr>
          <w:u w:val="single"/>
        </w:rPr>
        <w:t>describes the mutually constituting process whereby we individually and collectively construct social values that inform how we reproduce our world. Values are social fictions</w:t>
      </w:r>
      <w:r w:rsidRPr="00A33AC5">
        <w:t xml:space="preserve">, placeholders for the process </w:t>
      </w:r>
      <w:r w:rsidRPr="00A33AC5">
        <w:rPr>
          <w:u w:val="single"/>
        </w:rPr>
        <w:t>by which we collectively negotiate the dynamic patterns of social reproduction by determining the</w:t>
      </w:r>
      <w:r w:rsidRPr="00A33AC5">
        <w:t xml:space="preserve"> nebulous, always-provisional </w:t>
      </w:r>
      <w:r w:rsidRPr="00A33AC5">
        <w:rPr>
          <w:u w:val="single"/>
        </w:rPr>
        <w:t>relative importance of actions, persons, things, ideas, etc.</w:t>
      </w:r>
      <w:r w:rsidRPr="00A33AC5">
        <w:t xml:space="preserve"> Through ongoing “social feedback loops” in this iterative cycle, </w:t>
      </w:r>
      <w:r w:rsidRPr="00A33AC5">
        <w:rPr>
          <w:b/>
          <w:highlight w:val="yellow"/>
          <w:u w:val="single"/>
        </w:rPr>
        <w:t>social values shape our subjectivities which then guide how we act</w:t>
      </w:r>
      <w:r w:rsidRPr="00A33AC5">
        <w:rPr>
          <w:b/>
          <w:u w:val="single"/>
        </w:rPr>
        <w:t>, how we cooperate and to what ends, and these actions</w:t>
      </w:r>
      <w:r w:rsidRPr="00A33AC5">
        <w:rPr>
          <w:u w:val="single"/>
        </w:rPr>
        <w:t>,</w:t>
      </w:r>
      <w:r w:rsidRPr="00A33AC5">
        <w:t xml:space="preserve"> in turn, </w:t>
      </w:r>
      <w:r w:rsidRPr="00A33AC5">
        <w:rPr>
          <w:b/>
          <w:u w:val="single"/>
        </w:rPr>
        <w:t xml:space="preserve">contribute to the perpetual (re)negotiation of the web of social values. </w:t>
      </w:r>
      <w:r w:rsidRPr="00A33AC5">
        <w:rPr>
          <w:b/>
          <w:highlight w:val="yellow"/>
          <w:u w:val="single"/>
        </w:rPr>
        <w:t>The key</w:t>
      </w:r>
      <w:r w:rsidRPr="00A33AC5">
        <w:rPr>
          <w:b/>
          <w:u w:val="single"/>
        </w:rPr>
        <w:t xml:space="preserve"> then </w:t>
      </w:r>
      <w:r w:rsidRPr="00A33AC5">
        <w:rPr>
          <w:b/>
          <w:highlight w:val="yellow"/>
          <w:u w:val="single"/>
        </w:rPr>
        <w:t>to confronting the global ecological crisis is through our capacity to employ our collective radical imagination to redefine value to take into account</w:t>
      </w:r>
      <w:r w:rsidRPr="00A33AC5">
        <w:rPr>
          <w:b/>
          <w:u w:val="single"/>
        </w:rPr>
        <w:t xml:space="preserve"> and embrace </w:t>
      </w:r>
      <w:r w:rsidRPr="00A33AC5">
        <w:rPr>
          <w:b/>
          <w:highlight w:val="yellow"/>
          <w:u w:val="single"/>
        </w:rPr>
        <w:t>the rich multiplicity of social values—ecological, moral, aesthetic, etc.—that constitutes the architecture of human life</w:t>
      </w:r>
      <w:r w:rsidRPr="00A33AC5">
        <w:rPr>
          <w:highlight w:val="yellow"/>
          <w:u w:val="single"/>
        </w:rPr>
        <w:t>.</w:t>
      </w:r>
      <w:r w:rsidRPr="00A33AC5">
        <w:rPr>
          <w:u w:val="single"/>
        </w:rPr>
        <w:t xml:space="preserve"> This laborious and uncertain process must proceed </w:t>
      </w:r>
      <w:r w:rsidRPr="00A33AC5">
        <w:rPr>
          <w:highlight w:val="yellow"/>
          <w:u w:val="single"/>
        </w:rPr>
        <w:t xml:space="preserve">by seeking to </w:t>
      </w:r>
      <w:r w:rsidRPr="00A33AC5">
        <w:rPr>
          <w:b/>
          <w:highlight w:val="yellow"/>
          <w:u w:val="single"/>
        </w:rPr>
        <w:t>foster cooperative social relationships, spaces, and networks to work to cultivate counter-subjectivities to</w:t>
      </w:r>
      <w:r w:rsidRPr="00A33AC5">
        <w:rPr>
          <w:b/>
          <w:u w:val="single"/>
        </w:rPr>
        <w:t xml:space="preserve"> that of the reign of neoliberal governmentality’s </w:t>
      </w:r>
      <w:r w:rsidRPr="00A33AC5">
        <w:rPr>
          <w:b/>
          <w:i/>
          <w:highlight w:val="yellow"/>
          <w:u w:val="single"/>
        </w:rPr>
        <w:t>homo oeconomicus</w:t>
      </w:r>
      <w:r w:rsidRPr="00A33AC5">
        <w:rPr>
          <w:b/>
          <w:highlight w:val="yellow"/>
          <w:u w:val="single"/>
        </w:rPr>
        <w:t>.</w:t>
      </w:r>
      <w:r w:rsidRPr="00A33AC5">
        <w:rPr>
          <w:highlight w:val="yellow"/>
          <w:u w:val="single"/>
        </w:rPr>
        <w:t xml:space="preserve"> Only through understanding how we are both the effects and vehicles of</w:t>
      </w:r>
      <w:r w:rsidRPr="00A33AC5">
        <w:rPr>
          <w:u w:val="single"/>
        </w:rPr>
        <w:t xml:space="preserve"> forms of </w:t>
      </w:r>
      <w:r w:rsidRPr="00A33AC5">
        <w:rPr>
          <w:highlight w:val="yellow"/>
          <w:u w:val="single"/>
        </w:rPr>
        <w:t>power that deform our collective imagination</w:t>
      </w:r>
      <w:r w:rsidRPr="00A33AC5">
        <w:t xml:space="preserve"> and lives </w:t>
      </w:r>
      <w:r w:rsidRPr="00A33AC5">
        <w:rPr>
          <w:highlight w:val="yellow"/>
          <w:u w:val="single"/>
        </w:rPr>
        <w:t>and</w:t>
      </w:r>
      <w:r w:rsidRPr="00A33AC5">
        <w:rPr>
          <w:u w:val="single"/>
        </w:rPr>
        <w:t xml:space="preserve"> that </w:t>
      </w:r>
      <w:r w:rsidRPr="00A33AC5">
        <w:rPr>
          <w:b/>
          <w:u w:val="single"/>
        </w:rPr>
        <w:t xml:space="preserve">progressively </w:t>
      </w:r>
      <w:r w:rsidRPr="00A33AC5">
        <w:rPr>
          <w:b/>
          <w:highlight w:val="yellow"/>
          <w:u w:val="single"/>
        </w:rPr>
        <w:t>threaten the world with global ecological catastrophe</w:t>
      </w:r>
      <w:r w:rsidRPr="00A33AC5">
        <w:rPr>
          <w:highlight w:val="yellow"/>
          <w:u w:val="single"/>
        </w:rPr>
        <w:t xml:space="preserve"> can we begin to take the necessary and urgent steps to </w:t>
      </w:r>
      <w:r w:rsidRPr="00A33AC5">
        <w:rPr>
          <w:b/>
          <w:highlight w:val="yellow"/>
          <w:u w:val="single"/>
        </w:rPr>
        <w:t>reorganize the social and economic order to save ourselves and the planet.</w:t>
      </w:r>
    </w:p>
    <w:p w:rsidR="00DA7AB7" w:rsidRPr="00A33AC5" w:rsidRDefault="00DA7AB7" w:rsidP="00DA7AB7">
      <w:pPr>
        <w:rPr>
          <w:b/>
          <w:u w:val="single"/>
        </w:rPr>
      </w:pPr>
    </w:p>
    <w:p w:rsidR="00DA7AB7" w:rsidRPr="00A33AC5" w:rsidRDefault="00DA7AB7" w:rsidP="00DA7AB7">
      <w:pPr>
        <w:pStyle w:val="Heading4"/>
        <w:rPr>
          <w:rStyle w:val="Style13ptBold"/>
          <w:rFonts w:cs="Arial"/>
          <w:b/>
        </w:rPr>
      </w:pPr>
      <w:r w:rsidRPr="00A33AC5">
        <w:rPr>
          <w:rStyle w:val="Style13ptBold"/>
          <w:rFonts w:cs="Arial"/>
          <w:b/>
        </w:rPr>
        <w:lastRenderedPageBreak/>
        <w:t xml:space="preserve">Refuse their “we are already running on the treadmill, it’s too late” style of politics – this fatalistic pragmatism locks in damaging social relationships with nature – try or die for radical critique to break hegemonic ideology </w:t>
      </w:r>
    </w:p>
    <w:p w:rsidR="00DA7AB7" w:rsidRPr="00A33AC5" w:rsidRDefault="00DA7AB7" w:rsidP="00DA7AB7">
      <w:r w:rsidRPr="00A33AC5">
        <w:rPr>
          <w:rStyle w:val="Style13ptBold"/>
        </w:rPr>
        <w:t>Crist</w:t>
      </w:r>
      <w:r w:rsidRPr="00A33AC5">
        <w:t xml:space="preserve">, Associate Professor of Science and Technology Studies in the Center for Interdisciplinary Studies @ Virginia Tech, </w:t>
      </w:r>
      <w:r w:rsidRPr="00A33AC5">
        <w:rPr>
          <w:rStyle w:val="Style13ptBold"/>
        </w:rPr>
        <w:t>7</w:t>
      </w:r>
      <w:r w:rsidRPr="00A33AC5">
        <w:t xml:space="preserve"> </w:t>
      </w:r>
    </w:p>
    <w:p w:rsidR="00DA7AB7" w:rsidRPr="00A33AC5" w:rsidRDefault="00DA7AB7" w:rsidP="00DA7AB7">
      <w:r w:rsidRPr="00A33AC5">
        <w:t xml:space="preserve">(Eileen, Beyond the Climate Crisis: A Critique of Climate Change Discourse, Telos 141: 29–55) </w:t>
      </w:r>
      <w:r w:rsidR="00A33AC5" w:rsidRPr="00A33AC5">
        <w:rPr>
          <w:b/>
          <w:sz w:val="20"/>
          <w:szCs w:val="20"/>
        </w:rPr>
        <w:t>****NCC’19 Novice Packet****</w:t>
      </w:r>
    </w:p>
    <w:p w:rsidR="00DA7AB7" w:rsidRPr="00A33AC5" w:rsidRDefault="00DA7AB7" w:rsidP="00DA7AB7">
      <w:pPr>
        <w:rPr>
          <w:sz w:val="14"/>
        </w:rPr>
      </w:pPr>
      <w:r w:rsidRPr="00A33AC5">
        <w:rPr>
          <w:sz w:val="14"/>
        </w:rPr>
        <w:t xml:space="preserve">“The human hammer having fallen,” E. O. Wilson writes, “the sixth mass extinction has begun. This spasm of permanent loss is expected, if it is not abated, to reach the end-of-Mesozoic level by the end of the century. We will then enter what poets and scientists alike may choose to call the Eremozoic Era—the Era of Loneliness. We will have done it all on our own, and conscious of what was happening.”61 In modern Greek “eremo” also means abandoned, empty: the Eremozoic can also be translated as “the Era of Emptiness.” But Wilson’s proposed nomenclature is not the one catching. Instead, a recent academic fad proclaims the advent of the Anthropocene—“the Era of Man”—which is alleged to have superseded the Holocene that began with the end of the last glaciation about 11,000 years ago. The fact that “mankind’s activities” have grown “into a significant geological and morphological force,” now even shaping the parameters of the climate system, is the offered justification for announcing the Anthropocene—and even postdating it to the dawn of the Industrial Revolution.62 </w:t>
      </w:r>
      <w:r w:rsidRPr="00A33AC5">
        <w:rPr>
          <w:rStyle w:val="StyleUnderline"/>
        </w:rPr>
        <w:t>The term Eremozoic evokes the immensity of what is being lost, and the bleakness of humanity’s existential condition in a made-over world where everything reflects back anthropos</w:t>
      </w:r>
      <w:r w:rsidRPr="00A33AC5">
        <w:rPr>
          <w:sz w:val="14"/>
        </w:rPr>
        <w:t xml:space="preserve">. The term Anthropocene, on the other hand, affirms what is becoming ever-present and inescapable: the ubiquitous mark of modern humanity, the “civilizing frenzy of the productive era and its rage to leave no plot of ground unturned, to countersign everything by production.”63 Eremozoic and Anthropocene signify the launching of the same world; the fact that “Anthropocene” would be the prevalent term reflects the conceit that characterizes our species in its modern guise. But more consequentially, making a motion to christen the biosphere’s colonization as “the Anthropocene” works to entrench its reality and consequences. Speaking and acting, as Peter Winch elucidates in a classic sociological text, are two sides of a coin. </w:t>
      </w:r>
      <w:r w:rsidRPr="00A33AC5">
        <w:rPr>
          <w:rStyle w:val="StyleUnderline"/>
        </w:rPr>
        <w:t>We cannot be so naïve as to dissemble that to speak of the Anthropocene is merely to describe,</w:t>
      </w:r>
      <w:r w:rsidRPr="00A33AC5">
        <w:rPr>
          <w:sz w:val="14"/>
        </w:rPr>
        <w:t xml:space="preserve"> </w:t>
      </w:r>
      <w:r w:rsidRPr="00A33AC5">
        <w:rPr>
          <w:rStyle w:val="StyleUnderline"/>
        </w:rPr>
        <w:t>because</w:t>
      </w:r>
      <w:r w:rsidRPr="00A33AC5">
        <w:rPr>
          <w:sz w:val="14"/>
        </w:rPr>
        <w:t xml:space="preserve">, in fact, </w:t>
      </w:r>
      <w:r w:rsidRPr="00A33AC5">
        <w:rPr>
          <w:rStyle w:val="StyleUnderline"/>
        </w:rPr>
        <w:t>it is</w:t>
      </w:r>
      <w:r w:rsidRPr="00A33AC5">
        <w:rPr>
          <w:sz w:val="14"/>
        </w:rPr>
        <w:t xml:space="preserve"> also </w:t>
      </w:r>
      <w:r w:rsidRPr="00A33AC5">
        <w:rPr>
          <w:rStyle w:val="Emphasis"/>
        </w:rPr>
        <w:t>to act: such speech anchors it and participates in its consolidation</w:t>
      </w:r>
      <w:r w:rsidRPr="00A33AC5">
        <w:rPr>
          <w:sz w:val="14"/>
        </w:rPr>
        <w:t xml:space="preserve">. “The idea gets its sense from the role it plays in the system,” Winch explains. “The relation between idea and context is an internal one.”64 </w:t>
      </w:r>
      <w:r w:rsidRPr="00A33AC5">
        <w:rPr>
          <w:rStyle w:val="StyleUnderline"/>
        </w:rPr>
        <w:t>To propose the “Anthropocene” as a description of reality</w:t>
      </w:r>
      <w:r w:rsidRPr="00A33AC5">
        <w:rPr>
          <w:sz w:val="14"/>
        </w:rPr>
        <w:t xml:space="preserve"> (for which there is undoubtedly warrant) </w:t>
      </w:r>
      <w:r w:rsidRPr="00A33AC5">
        <w:rPr>
          <w:rStyle w:val="Emphasis"/>
        </w:rPr>
        <w:t xml:space="preserve">is to rescind responsibility </w:t>
      </w:r>
      <w:r w:rsidRPr="00A33AC5">
        <w:rPr>
          <w:sz w:val="14"/>
        </w:rPr>
        <w:t xml:space="preserve">for </w:t>
      </w:r>
      <w:r w:rsidRPr="00A33AC5">
        <w:rPr>
          <w:rStyle w:val="StyleUnderline"/>
        </w:rPr>
        <w:t>the way the proposed concept,</w:t>
      </w:r>
      <w:r w:rsidRPr="00A33AC5">
        <w:rPr>
          <w:sz w:val="14"/>
        </w:rPr>
        <w:t xml:space="preserve"> in turn, </w:t>
      </w:r>
      <w:r w:rsidRPr="00A33AC5">
        <w:rPr>
          <w:rStyle w:val="Emphasis"/>
        </w:rPr>
        <w:t>acts upon the very reality it purports to merely describe</w:t>
      </w:r>
      <w:r w:rsidRPr="00A33AC5">
        <w:rPr>
          <w:sz w:val="14"/>
        </w:rPr>
        <w:t xml:space="preserve">: </w:t>
      </w:r>
      <w:r w:rsidRPr="00A33AC5">
        <w:rPr>
          <w:rStyle w:val="Emphasis"/>
        </w:rPr>
        <w:t>reinforcing it</w:t>
      </w:r>
      <w:r w:rsidRPr="00A33AC5">
        <w:rPr>
          <w:sz w:val="14"/>
        </w:rPr>
        <w:t xml:space="preserve">, </w:t>
      </w:r>
      <w:r w:rsidRPr="00A33AC5">
        <w:rPr>
          <w:rStyle w:val="StyleUnderline"/>
        </w:rPr>
        <w:t>sharpening its contours, and, through the extraordinary power of language to mold the world into experience and meaning, ultimately legitimizing it.</w:t>
      </w:r>
      <w:r w:rsidRPr="00A33AC5">
        <w:rPr>
          <w:sz w:val="14"/>
        </w:rPr>
        <w:t xml:space="preserve"> In brief, proposing a concept of this magnitude does not simply reflect a state of affairs, but also amounts to crystallizing and affirming that state of affairs. The linguistic ushering in of the Anthropocene conceptually hardens modern humanity’s perceived entitlements, thereby reinforcing how human beings act within the biosphere; by virtue of the internal relationship between idea and context (identified by Winch), enunciating the Anthropocene further normalizes human interference with, and use of, every natural system on the planet. Masquerading as realism, the declaration of the Anthropocene contributes to fixing the course of history in the specific direction that the concept circumscribes. “Our idea of what belongs to the realm of reality is given for us in the language that we use,” writes Winch. “The concepts we have settle for us the form of the experience we have of the world.”65 This statement is not to be mistaken for a simplistic notion that language “constructs the world.” Rather, Winch (like the late Wittgenstein, by whom he is influenced) argues that concepts, actions, reality, and experience are so profoundly enmeshed with one another as to be mutually constitutive. When we speak we must be alert not only to what we are saying, but to what we are doing with our speech—how what we are saying has a good deal of shaping power over the world. Those who idly herald the Anthropocene in the halls of academe discursively stamp this outcome onto history as “inevitable” and engrave the death of the Holocene as “fact.” But declaring the advent of the Anthropocene and the end of the Holocene is arrogant and premature, and it should be unmasked for what it is: enshrining humanity’s domination over the planet or, at best, capitulating to fatalism. In fatalistic thinking, the trajectory of industrial-consumer civilization appears set on tracks that humanity cannot desert without derailing; it is implied that while the specifics of the future may elude us, in broad outline it is (for better or for worse) a fixed direction of more of the same. Fatalism projects the course of human history (and concomitantly of natural history) as the inevitable unfolding of the momentum of present trends. By virtue of the inertia that massive forces display, from a fatalistic viewpoint,66 present patterns of global economic expansion, consumption increase, population growth, conversion and exploitation of the land, killing of wildlife, extinction of species, chemical contamination, depletion of oceans, and so on, will more or less keep unfolding.67 We glimpse here what Horkheimer and Adorno had in mind when they pointed out that “logical necessity...remains tied to domination, as both its reflection and its tool.”68 Indeed </w:t>
      </w:r>
      <w:r w:rsidRPr="00A33AC5">
        <w:rPr>
          <w:rStyle w:val="StyleUnderline"/>
        </w:rPr>
        <w:t>fatalism is a mind-set that strengthens the trends that generate it by fostering compliance to those very trends</w:t>
      </w:r>
      <w:r w:rsidRPr="00A33AC5">
        <w:rPr>
          <w:sz w:val="14"/>
        </w:rPr>
        <w:t xml:space="preserve">. </w:t>
      </w:r>
      <w:r w:rsidRPr="00A33AC5">
        <w:rPr>
          <w:rStyle w:val="StyleUnderline"/>
        </w:rPr>
        <w:t>The compliance that fatalism effects is invisible to the fatalistic thinker,</w:t>
      </w:r>
      <w:r w:rsidRPr="00A33AC5">
        <w:rPr>
          <w:sz w:val="14"/>
        </w:rPr>
        <w:t xml:space="preserve"> </w:t>
      </w:r>
      <w:r w:rsidRPr="00A33AC5">
        <w:rPr>
          <w:rStyle w:val="StyleUnderline"/>
        </w:rPr>
        <w:t>who does not regard him or herself as a conformist</w:t>
      </w:r>
      <w:r w:rsidRPr="00A33AC5">
        <w:rPr>
          <w:sz w:val="14"/>
        </w:rPr>
        <w:t xml:space="preserve">, </w:t>
      </w:r>
      <w:r w:rsidRPr="00A33AC5">
        <w:rPr>
          <w:rStyle w:val="StyleUnderline"/>
        </w:rPr>
        <w:t>but simply as a realist</w:t>
      </w:r>
      <w:r w:rsidRPr="00A33AC5">
        <w:rPr>
          <w:sz w:val="14"/>
        </w:rPr>
        <w:t xml:space="preserve">.69 </w:t>
      </w:r>
      <w:r w:rsidRPr="00A33AC5">
        <w:rPr>
          <w:rStyle w:val="StyleUnderline"/>
        </w:rPr>
        <w:t>But the conceptual and pragmatic fortification of the socioeconomic establishment by fatalistic reasoning is incontestable</w:t>
      </w:r>
      <w:r w:rsidRPr="00A33AC5">
        <w:rPr>
          <w:sz w:val="14"/>
        </w:rPr>
        <w:t xml:space="preserve">, </w:t>
      </w:r>
      <w:r w:rsidRPr="00A33AC5">
        <w:rPr>
          <w:rStyle w:val="StyleUnderline"/>
        </w:rPr>
        <w:t>arising as an effect cognate to what is called “positive feedback” in cybernetics</w:t>
      </w:r>
      <w:r w:rsidRPr="00A33AC5">
        <w:rPr>
          <w:sz w:val="14"/>
        </w:rPr>
        <w:t>,70 “</w:t>
      </w:r>
      <w:r w:rsidRPr="00A33AC5">
        <w:rPr>
          <w:rStyle w:val="Emphasis"/>
        </w:rPr>
        <w:t>looping action</w:t>
      </w:r>
      <w:r w:rsidRPr="00A33AC5">
        <w:rPr>
          <w:sz w:val="14"/>
        </w:rPr>
        <w:t xml:space="preserve">” in philosophy,71 </w:t>
      </w:r>
      <w:r w:rsidRPr="00A33AC5">
        <w:rPr>
          <w:rStyle w:val="StyleUnderline"/>
        </w:rPr>
        <w:t>and</w:t>
      </w:r>
      <w:r w:rsidRPr="00A33AC5">
        <w:rPr>
          <w:sz w:val="14"/>
        </w:rPr>
        <w:t xml:space="preserve"> </w:t>
      </w:r>
      <w:r w:rsidRPr="00A33AC5">
        <w:rPr>
          <w:rStyle w:val="Emphasis"/>
        </w:rPr>
        <w:t>“self-fulfilling prophesy”</w:t>
      </w:r>
      <w:r w:rsidRPr="00A33AC5">
        <w:rPr>
          <w:sz w:val="14"/>
        </w:rPr>
        <w:t xml:space="preserve"> in sociology.72 </w:t>
      </w:r>
      <w:r w:rsidRPr="00A33AC5">
        <w:rPr>
          <w:rStyle w:val="StyleUnderline"/>
        </w:rPr>
        <w:t>The complicity of fatalism in sustaining the dominance of industrialconsumer civilization merits close scrutiny</w:t>
      </w:r>
      <w:r w:rsidRPr="00A33AC5">
        <w:rPr>
          <w:sz w:val="14"/>
        </w:rPr>
        <w:t xml:space="preserve">: </w:t>
      </w:r>
      <w:r w:rsidRPr="00A33AC5">
        <w:rPr>
          <w:rStyle w:val="StyleUnderline"/>
        </w:rPr>
        <w:t>fatalism may be the most potent form of ideology in existence. Ideology</w:t>
      </w:r>
      <w:r w:rsidRPr="00A33AC5">
        <w:rPr>
          <w:sz w:val="14"/>
        </w:rPr>
        <w:t xml:space="preserve">, as Jürgen Habermas succinctly recaptured the concept, “serves to impede making the foundations of society the object of thought and reflection.”73 The </w:t>
      </w:r>
      <w:r w:rsidRPr="00A33AC5">
        <w:rPr>
          <w:rStyle w:val="StyleUnderline"/>
        </w:rPr>
        <w:t>declaration that we live in the Anthropocene</w:t>
      </w:r>
      <w:r w:rsidRPr="00A33AC5">
        <w:rPr>
          <w:sz w:val="14"/>
        </w:rPr>
        <w:t xml:space="preserve"> (to stay with this key example) </w:t>
      </w:r>
      <w:r w:rsidRPr="00A33AC5">
        <w:rPr>
          <w:rStyle w:val="StyleUnderline"/>
        </w:rPr>
        <w:t xml:space="preserve">has the ideological effect of discouraging deep questioning and dismissing even </w:t>
      </w:r>
      <w:r w:rsidRPr="00A33AC5">
        <w:rPr>
          <w:rStyle w:val="Emphasis"/>
        </w:rPr>
        <w:t>discussion of revolutionary action</w:t>
      </w:r>
      <w:r w:rsidRPr="00A33AC5">
        <w:rPr>
          <w:rStyle w:val="StyleUnderline"/>
        </w:rPr>
        <w:t>.</w:t>
      </w:r>
      <w:r w:rsidRPr="00A33AC5">
        <w:rPr>
          <w:sz w:val="14"/>
        </w:rPr>
        <w:t xml:space="preserve"> </w:t>
      </w:r>
      <w:r w:rsidRPr="00A33AC5">
        <w:rPr>
          <w:rStyle w:val="StyleUnderline"/>
        </w:rPr>
        <w:t>Rather, we are indirectly advised, our fate is to live our days in the “Age of Modern Man,” within which we must manage ourselves and the world as best we can</w:t>
      </w:r>
      <w:r w:rsidRPr="00A33AC5">
        <w:rPr>
          <w:sz w:val="14"/>
        </w:rPr>
        <w:t xml:space="preserve">. Further, </w:t>
      </w:r>
      <w:r w:rsidRPr="00A33AC5">
        <w:rPr>
          <w:rStyle w:val="StyleUnderline"/>
        </w:rPr>
        <w:t>the narrow and technical conception of climate change as “the problem” is beholden to the same fatalistic mind-set</w:t>
      </w:r>
      <w:r w:rsidRPr="00A33AC5">
        <w:rPr>
          <w:sz w:val="14"/>
        </w:rPr>
        <w:t xml:space="preserve">. </w:t>
      </w:r>
      <w:r w:rsidRPr="00A33AC5">
        <w:rPr>
          <w:rStyle w:val="StyleUnderline"/>
        </w:rPr>
        <w:t>The real problem</w:t>
      </w:r>
      <w:r w:rsidRPr="00A33AC5">
        <w:rPr>
          <w:sz w:val="14"/>
        </w:rPr>
        <w:t>—</w:t>
      </w:r>
      <w:r w:rsidRPr="00A33AC5">
        <w:rPr>
          <w:rStyle w:val="StyleUnderline"/>
        </w:rPr>
        <w:t xml:space="preserve">the industrial-consumer complex that is overhauling the world </w:t>
      </w:r>
      <w:r w:rsidRPr="00A33AC5">
        <w:rPr>
          <w:rStyle w:val="Emphasis"/>
        </w:rPr>
        <w:t>in an orgy of exploitation</w:t>
      </w:r>
      <w:r w:rsidRPr="00A33AC5">
        <w:rPr>
          <w:sz w:val="14"/>
        </w:rPr>
        <w:t xml:space="preserve">, </w:t>
      </w:r>
      <w:r w:rsidRPr="00A33AC5">
        <w:rPr>
          <w:rStyle w:val="Emphasis"/>
        </w:rPr>
        <w:t>overproduction</w:t>
      </w:r>
      <w:r w:rsidRPr="00A33AC5">
        <w:rPr>
          <w:sz w:val="14"/>
        </w:rPr>
        <w:t xml:space="preserve">, </w:t>
      </w:r>
      <w:r w:rsidRPr="00A33AC5">
        <w:rPr>
          <w:rStyle w:val="StyleUnderline"/>
        </w:rPr>
        <w:t>and</w:t>
      </w:r>
      <w:r w:rsidRPr="00A33AC5">
        <w:rPr>
          <w:sz w:val="14"/>
        </w:rPr>
        <w:t xml:space="preserve"> </w:t>
      </w:r>
      <w:r w:rsidRPr="00A33AC5">
        <w:rPr>
          <w:rStyle w:val="Emphasis"/>
        </w:rPr>
        <w:t>waste</w:t>
      </w:r>
      <w:r w:rsidRPr="00A33AC5">
        <w:rPr>
          <w:sz w:val="14"/>
        </w:rPr>
        <w:t>—</w:t>
      </w:r>
      <w:r w:rsidRPr="00A33AC5">
        <w:rPr>
          <w:rStyle w:val="Emphasis"/>
        </w:rPr>
        <w:t>is treated with kid gloves</w:t>
      </w:r>
      <w:r w:rsidRPr="00A33AC5">
        <w:rPr>
          <w:sz w:val="14"/>
        </w:rPr>
        <w:t xml:space="preserve">, taken </w:t>
      </w:r>
      <w:r w:rsidRPr="00A33AC5">
        <w:rPr>
          <w:rStyle w:val="StyleUnderline"/>
        </w:rPr>
        <w:t xml:space="preserve">as given, and regarded as beyond the reaches of </w:t>
      </w:r>
      <w:r w:rsidRPr="00A33AC5">
        <w:rPr>
          <w:rStyle w:val="Emphasis"/>
        </w:rPr>
        <w:t>effective challenge</w:t>
      </w:r>
      <w:r w:rsidRPr="00A33AC5">
        <w:rPr>
          <w:sz w:val="14"/>
        </w:rPr>
        <w:t xml:space="preserve">. </w:t>
      </w:r>
      <w:r w:rsidRPr="00A33AC5">
        <w:rPr>
          <w:rStyle w:val="Emphasis"/>
        </w:rPr>
        <w:t xml:space="preserve">But this civilization is not </w:t>
      </w:r>
      <w:r w:rsidRPr="00A33AC5">
        <w:rPr>
          <w:rStyle w:val="Emphasis"/>
        </w:rPr>
        <w:lastRenderedPageBreak/>
        <w:t>beyond the reaches of radical action</w:t>
      </w:r>
      <w:r w:rsidRPr="00A33AC5">
        <w:rPr>
          <w:sz w:val="14"/>
        </w:rPr>
        <w:t>—</w:t>
      </w:r>
      <w:r w:rsidRPr="00A33AC5">
        <w:rPr>
          <w:rStyle w:val="StyleUnderline"/>
        </w:rPr>
        <w:t xml:space="preserve">and it is certainly not beyond the reaches of </w:t>
      </w:r>
      <w:r w:rsidRPr="00A33AC5">
        <w:rPr>
          <w:rStyle w:val="Emphasis"/>
        </w:rPr>
        <w:t>radical critique</w:t>
      </w:r>
      <w:r w:rsidRPr="00A33AC5">
        <w:rPr>
          <w:sz w:val="14"/>
        </w:rPr>
        <w:t xml:space="preserve">.74 </w:t>
      </w:r>
      <w:r w:rsidRPr="00A33AC5">
        <w:rPr>
          <w:rStyle w:val="StyleUnderline"/>
        </w:rPr>
        <w:t xml:space="preserve">If the price of “think[ing] in terms of alternatives to the dominant order [is to] risk exclusion from polite intellectual society,” as </w:t>
      </w:r>
      <w:r w:rsidRPr="00A33AC5">
        <w:rPr>
          <w:sz w:val="14"/>
        </w:rPr>
        <w:t xml:space="preserve">social theorist Joel Kovel observes about our times, </w:t>
      </w:r>
      <w:r w:rsidRPr="00A33AC5">
        <w:rPr>
          <w:rStyle w:val="Emphasis"/>
        </w:rPr>
        <w:t>then let us pay the price while preserving our clarity about the unredeemable socioeconomic reality in which we live</w:t>
      </w:r>
      <w:r w:rsidRPr="00A33AC5">
        <w:rPr>
          <w:sz w:val="14"/>
        </w:rPr>
        <w:t>.75</w:t>
      </w:r>
    </w:p>
    <w:p w:rsidR="00DA7AB7" w:rsidRPr="00A33AC5" w:rsidRDefault="00DA7AB7" w:rsidP="00DA7AB7">
      <w:pPr>
        <w:rPr>
          <w:b/>
        </w:rPr>
      </w:pPr>
    </w:p>
    <w:p w:rsidR="00DA7AB7" w:rsidRPr="00A33AC5" w:rsidRDefault="00DA7AB7" w:rsidP="00DA7AB7"/>
    <w:p w:rsidR="00DA7AB7" w:rsidRPr="00A33AC5" w:rsidRDefault="00DA7AB7" w:rsidP="00DA7AB7"/>
    <w:p w:rsidR="006359A2" w:rsidRPr="00A33AC5" w:rsidRDefault="006359A2" w:rsidP="006359A2">
      <w:pPr>
        <w:pStyle w:val="Heading3"/>
        <w:rPr>
          <w:rFonts w:cs="Arial"/>
        </w:rPr>
      </w:pPr>
      <w:r w:rsidRPr="00A33AC5">
        <w:rPr>
          <w:rFonts w:cs="Arial"/>
        </w:rPr>
        <w:lastRenderedPageBreak/>
        <w:t xml:space="preserve">AT Cap Inevitable </w:t>
      </w:r>
    </w:p>
    <w:p w:rsidR="006359A2" w:rsidRPr="00A33AC5" w:rsidRDefault="006359A2" w:rsidP="006359A2">
      <w:pPr>
        <w:pStyle w:val="Heading4"/>
        <w:rPr>
          <w:rFonts w:cs="Arial"/>
        </w:rPr>
      </w:pPr>
      <w:r w:rsidRPr="00A33AC5">
        <w:rPr>
          <w:rFonts w:cs="Arial"/>
        </w:rPr>
        <w:t>The self-fulfilling prophecy of “</w:t>
      </w:r>
      <w:r w:rsidRPr="00A33AC5">
        <w:rPr>
          <w:rFonts w:cs="Arial"/>
          <w:u w:val="single"/>
        </w:rPr>
        <w:t>there is no alternative</w:t>
      </w:r>
      <w:r w:rsidRPr="00A33AC5">
        <w:rPr>
          <w:rFonts w:cs="Arial"/>
        </w:rPr>
        <w:t xml:space="preserve">” culminates in war, racism, and warming through endless postponements of radical reform. Their “try or die” claims are rooted in securitizations against the death of US hegemony. </w:t>
      </w:r>
    </w:p>
    <w:p w:rsidR="006359A2" w:rsidRPr="00A33AC5" w:rsidRDefault="006359A2" w:rsidP="006359A2">
      <w:pPr>
        <w:widowControl w:val="0"/>
        <w:autoSpaceDE w:val="0"/>
        <w:autoSpaceDN w:val="0"/>
        <w:adjustRightInd w:val="0"/>
        <w:spacing w:line="260" w:lineRule="atLeast"/>
      </w:pPr>
      <w:r w:rsidRPr="00A33AC5">
        <w:rPr>
          <w:rStyle w:val="Style13ptBold"/>
        </w:rPr>
        <w:t>Goodhart and Morefield 17</w:t>
      </w:r>
      <w:r w:rsidRPr="00A33AC5">
        <w:t xml:space="preserve"> Michael Goodhart, professor of political science at the University of Pittsburgh, and Jeanne Morefield, professor of politics at Whitman College, Theory &amp; Event Vol. 20, No. 1 Supplement, via muse</w:t>
      </w:r>
      <w:r w:rsidR="00A33AC5" w:rsidRPr="00A33AC5">
        <w:rPr>
          <w:b/>
          <w:sz w:val="20"/>
          <w:szCs w:val="20"/>
        </w:rPr>
        <w:t>****NCC’19 Novice Packet****</w:t>
      </w:r>
    </w:p>
    <w:p w:rsidR="006359A2" w:rsidRPr="00A33AC5" w:rsidRDefault="006359A2" w:rsidP="006359A2">
      <w:pPr>
        <w:rPr>
          <w:b/>
          <w:iCs/>
          <w:sz w:val="20"/>
          <w:highlight w:val="yellow"/>
          <w:u w:val="single"/>
          <w:bdr w:val="single" w:sz="12" w:space="0" w:color="auto"/>
        </w:rPr>
      </w:pPr>
      <w:r w:rsidRPr="00A33AC5">
        <w:t xml:space="preserve">However disappointing, </w:t>
      </w:r>
      <w:r w:rsidRPr="00A33AC5">
        <w:rPr>
          <w:rStyle w:val="StyleUnderline"/>
        </w:rPr>
        <w:t>it is hardly surprising that contemporary liberal pundits, intellectuals, and activists</w:t>
      </w:r>
      <w:r w:rsidRPr="00A33AC5">
        <w:t>—in the mainstream political parties, the Davos set, and the global policy establishment—</w:t>
      </w:r>
      <w:r w:rsidRPr="00A33AC5">
        <w:rPr>
          <w:rStyle w:val="StyleUnderline"/>
        </w:rPr>
        <w:t>would work so hard to tar leftist and progressive movements with the same brush as Trumpism and</w:t>
      </w:r>
      <w:r w:rsidRPr="00A33AC5">
        <w:t xml:space="preserve"> then double-down on a deflective, chicken-little strategy that blames Sanders, Jill Stein, or Russia for Trump’s victory while simultaneously </w:t>
      </w:r>
      <w:r w:rsidRPr="00A33AC5">
        <w:rPr>
          <w:rStyle w:val="StyleUnderline"/>
        </w:rPr>
        <w:t>insist</w:t>
      </w:r>
      <w:r w:rsidRPr="00A33AC5">
        <w:t xml:space="preserve">ing </w:t>
      </w:r>
      <w:r w:rsidRPr="00A33AC5">
        <w:rPr>
          <w:rStyle w:val="StyleUnderline"/>
        </w:rPr>
        <w:t>that our political options are limited to liberalism or barbarism.</w:t>
      </w:r>
      <w:r w:rsidRPr="00A33AC5">
        <w:t xml:space="preserve"> Deflection is the bread and butter, the favored stratagem, of </w:t>
      </w:r>
      <w:r w:rsidRPr="00A33AC5">
        <w:rPr>
          <w:rStyle w:val="Emphasis"/>
          <w:highlight w:val="yellow"/>
        </w:rPr>
        <w:t>liberals</w:t>
      </w:r>
      <w:r w:rsidRPr="00A33AC5">
        <w:t xml:space="preserve"> who </w:t>
      </w:r>
      <w:r w:rsidRPr="00A33AC5">
        <w:rPr>
          <w:rStyle w:val="Emphasis"/>
          <w:highlight w:val="yellow"/>
        </w:rPr>
        <w:t>insist that “there is no alternative” (TINA) to</w:t>
      </w:r>
      <w:r w:rsidRPr="00A33AC5">
        <w:rPr>
          <w:rStyle w:val="Emphasis"/>
        </w:rPr>
        <w:t xml:space="preserve"> the contemporary </w:t>
      </w:r>
      <w:r w:rsidRPr="00A33AC5">
        <w:rPr>
          <w:rStyle w:val="Emphasis"/>
          <w:highlight w:val="yellow"/>
        </w:rPr>
        <w:t>neoliberal</w:t>
      </w:r>
      <w:r w:rsidRPr="00A33AC5">
        <w:rPr>
          <w:rStyle w:val="Emphasis"/>
        </w:rPr>
        <w:t xml:space="preserve"> economic </w:t>
      </w:r>
      <w:r w:rsidRPr="00A33AC5">
        <w:rPr>
          <w:rStyle w:val="Emphasis"/>
          <w:highlight w:val="yellow"/>
        </w:rPr>
        <w:t>orthodoxy</w:t>
      </w:r>
      <w:r w:rsidRPr="00A33AC5">
        <w:rPr>
          <w:rStyle w:val="StyleUnderline"/>
          <w:highlight w:val="yellow"/>
        </w:rPr>
        <w:t>. TINA</w:t>
      </w:r>
      <w:r w:rsidRPr="00A33AC5">
        <w:rPr>
          <w:rStyle w:val="StyleUnderline"/>
        </w:rPr>
        <w:t xml:space="preserve"> is a familiar trope among </w:t>
      </w:r>
      <w:r w:rsidRPr="00A33AC5">
        <w:rPr>
          <w:rStyle w:val="Emphasis"/>
        </w:rPr>
        <w:t>neoliberal propagandists</w:t>
      </w:r>
      <w:r w:rsidRPr="00A33AC5">
        <w:rPr>
          <w:rStyle w:val="StyleUnderline"/>
        </w:rPr>
        <w:t>, think-tankers, and others who</w:t>
      </w:r>
      <w:r w:rsidRPr="00A33AC5">
        <w:t xml:space="preserve"> have labored over the past forty years to </w:t>
      </w:r>
      <w:r w:rsidRPr="00A33AC5">
        <w:rPr>
          <w:rStyle w:val="Emphasis"/>
        </w:rPr>
        <w:t>naturalize</w:t>
      </w:r>
      <w:r w:rsidRPr="00A33AC5">
        <w:rPr>
          <w:rStyle w:val="StyleUnderline"/>
        </w:rPr>
        <w:t xml:space="preserve"> unfettered markets and free- owing capital, portraying </w:t>
      </w:r>
      <w:r w:rsidRPr="00A33AC5">
        <w:rPr>
          <w:rStyle w:val="Emphasis"/>
        </w:rPr>
        <w:t>neoliberal economic globalization</w:t>
      </w:r>
      <w:r w:rsidRPr="00A33AC5">
        <w:rPr>
          <w:rStyle w:val="StyleUnderline"/>
        </w:rPr>
        <w:t xml:space="preserve"> as an ineluctable force </w:t>
      </w:r>
      <w:r w:rsidRPr="00A33AC5">
        <w:rPr>
          <w:rStyle w:val="Emphasis"/>
        </w:rPr>
        <w:t>to which resistance would be</w:t>
      </w:r>
      <w:r w:rsidRPr="00A33AC5">
        <w:rPr>
          <w:rStyle w:val="StyleUnderline"/>
        </w:rPr>
        <w:t xml:space="preserve"> futile as well as </w:t>
      </w:r>
      <w:r w:rsidRPr="00A33AC5">
        <w:rPr>
          <w:rStyle w:val="Emphasis"/>
        </w:rPr>
        <w:t>irrational</w:t>
      </w:r>
      <w:r w:rsidRPr="00A33AC5">
        <w:rPr>
          <w:rStyle w:val="StyleUnderline"/>
        </w:rPr>
        <w:t>.</w:t>
      </w:r>
      <w:r w:rsidRPr="00A33AC5">
        <w:t xml:space="preserve">17 Confidently asserting that </w:t>
      </w:r>
      <w:r w:rsidRPr="00A33AC5">
        <w:rPr>
          <w:rStyle w:val="Emphasis"/>
          <w:highlight w:val="yellow"/>
        </w:rPr>
        <w:t>“there is no alternative”</w:t>
      </w:r>
      <w:r w:rsidRPr="00A33AC5">
        <w:t xml:space="preserve"> from the outset </w:t>
      </w:r>
      <w:r w:rsidRPr="00A33AC5">
        <w:rPr>
          <w:rStyle w:val="Emphasis"/>
          <w:highlight w:val="yellow"/>
        </w:rPr>
        <w:t>deflects attention away from</w:t>
      </w:r>
      <w:r w:rsidRPr="00A33AC5">
        <w:rPr>
          <w:rStyle w:val="Emphasis"/>
        </w:rPr>
        <w:t xml:space="preserve"> even </w:t>
      </w:r>
      <w:r w:rsidRPr="00A33AC5">
        <w:rPr>
          <w:rStyle w:val="Emphasis"/>
          <w:highlight w:val="yellow"/>
        </w:rPr>
        <w:t>the possibility that there could be</w:t>
      </w:r>
      <w:r w:rsidRPr="00A33AC5">
        <w:rPr>
          <w:rStyle w:val="Emphasis"/>
        </w:rPr>
        <w:t xml:space="preserve">. </w:t>
      </w:r>
      <w:r w:rsidRPr="00A33AC5">
        <w:rPr>
          <w:rStyle w:val="StyleUnderline"/>
        </w:rPr>
        <w:t>Of course,</w:t>
      </w:r>
      <w:r w:rsidRPr="00A33AC5">
        <w:rPr>
          <w:rStyle w:val="Emphasis"/>
        </w:rPr>
        <w:t xml:space="preserve"> there are always alternatives, but </w:t>
      </w:r>
      <w:r w:rsidRPr="00A33AC5">
        <w:rPr>
          <w:rStyle w:val="StyleUnderline"/>
        </w:rPr>
        <w:t xml:space="preserve">the success of </w:t>
      </w:r>
      <w:r w:rsidRPr="00A33AC5">
        <w:rPr>
          <w:rStyle w:val="Emphasis"/>
        </w:rPr>
        <w:t xml:space="preserve">TINA </w:t>
      </w:r>
      <w:r w:rsidRPr="00A33AC5">
        <w:rPr>
          <w:rStyle w:val="StyleUnderline"/>
        </w:rPr>
        <w:t xml:space="preserve">depends upon </w:t>
      </w:r>
      <w:r w:rsidRPr="00A33AC5">
        <w:rPr>
          <w:rStyle w:val="Emphasis"/>
        </w:rPr>
        <w:t>depict</w:t>
      </w:r>
      <w:r w:rsidRPr="00A33AC5">
        <w:rPr>
          <w:rStyle w:val="StyleUnderline"/>
        </w:rPr>
        <w:t>ing</w:t>
      </w:r>
      <w:r w:rsidRPr="00A33AC5">
        <w:rPr>
          <w:rStyle w:val="Emphasis"/>
        </w:rPr>
        <w:t xml:space="preserve"> them as </w:t>
      </w:r>
      <w:r w:rsidRPr="00A33AC5">
        <w:rPr>
          <w:rStyle w:val="StyleUnderline"/>
        </w:rPr>
        <w:t xml:space="preserve">so unappealing, </w:t>
      </w:r>
      <w:r w:rsidRPr="00A33AC5">
        <w:rPr>
          <w:rStyle w:val="Emphasis"/>
        </w:rPr>
        <w:t xml:space="preserve">so dangerous, so irrational </w:t>
      </w:r>
      <w:r w:rsidRPr="00A33AC5">
        <w:rPr>
          <w:rStyle w:val="StyleUnderline"/>
        </w:rPr>
        <w:t xml:space="preserve">that they really don’t represent viable or even plausible options. </w:t>
      </w:r>
      <w:r w:rsidRPr="00A33AC5">
        <w:t xml:space="preserve">One familiar deflective device on which liberals rely to dismiss all alternatives as unthinkable is the invocation of crisis. </w:t>
      </w:r>
      <w:r w:rsidRPr="00A33AC5">
        <w:rPr>
          <w:rStyle w:val="StyleUnderline"/>
          <w:highlight w:val="yellow"/>
        </w:rPr>
        <w:t xml:space="preserve">For neoliberals, </w:t>
      </w:r>
      <w:r w:rsidRPr="00A33AC5">
        <w:rPr>
          <w:rStyle w:val="Emphasis"/>
          <w:highlight w:val="yellow"/>
        </w:rPr>
        <w:t>each successive economic crisis becomes the pretext for</w:t>
      </w:r>
      <w:r w:rsidRPr="00A33AC5">
        <w:rPr>
          <w:rStyle w:val="StyleUnderline"/>
          <w:highlight w:val="yellow"/>
        </w:rPr>
        <w:t xml:space="preserve"> the imposition of (further) </w:t>
      </w:r>
      <w:r w:rsidRPr="00A33AC5">
        <w:rPr>
          <w:rStyle w:val="Emphasis"/>
          <w:highlight w:val="yellow"/>
        </w:rPr>
        <w:t>neoliberal reform;</w:t>
      </w:r>
      <w:r w:rsidRPr="00A33AC5">
        <w:rPr>
          <w:rStyle w:val="Emphasis"/>
        </w:rPr>
        <w:t xml:space="preserve"> structural adjustment</w:t>
      </w:r>
      <w:r w:rsidRPr="00A33AC5">
        <w:rPr>
          <w:rStyle w:val="StyleUnderline"/>
        </w:rPr>
        <w:t xml:space="preserve"> </w:t>
      </w:r>
      <w:r w:rsidRPr="00A33AC5">
        <w:t xml:space="preserve">and austerity are the bitter medicines administered to every patient, regardless of the symptoms and of the patient’s general health and own wishes. The peerless neoliberal apologist Thomas Friedman, for instance, (in) famously contrasted the “Lexus and the olive tree” in insisting that the only alternative to embracing neoliberal economic orthodoxy—sym- bolized by a luxury item few can afford—is a kind of atavistic rever- sion to a barren, pre-modern form of existence symbolized by subsis- tence agriculture in the Middle East.18 This is not to deny differences in the way that mainstream parties position themselves with respect to neoliberalism. Third Way advocates in erstwhile </w:t>
      </w:r>
      <w:r w:rsidRPr="00A33AC5">
        <w:rPr>
          <w:rStyle w:val="StyleUnderline"/>
        </w:rPr>
        <w:t>leftist parties in Europe and</w:t>
      </w:r>
      <w:r w:rsidRPr="00A33AC5">
        <w:t xml:space="preserve"> within </w:t>
      </w:r>
      <w:r w:rsidRPr="00A33AC5">
        <w:rPr>
          <w:rStyle w:val="StyleUnderline"/>
        </w:rPr>
        <w:t>the Democratic party in the US (think Blair, Schroeder, Clinton)</w:t>
      </w:r>
      <w:r w:rsidRPr="00A33AC5">
        <w:t xml:space="preserve"> frame the lack of options differently than do either laissez-faire or libertarian conservatives. While the latter may celebrate the rational or Galtian virtues of neo- liberalism and embrace the “discipline” meted out by the market, the former often </w:t>
      </w:r>
      <w:r w:rsidRPr="00A33AC5">
        <w:rPr>
          <w:rStyle w:val="StyleUnderline"/>
        </w:rPr>
        <w:t>frame their policies as elixirs to soothe the pain of what must</w:t>
      </w:r>
      <w:r w:rsidRPr="00A33AC5">
        <w:t xml:space="preserve">, however regrettably, </w:t>
      </w:r>
      <w:r w:rsidRPr="00A33AC5">
        <w:rPr>
          <w:rStyle w:val="StyleUnderline"/>
        </w:rPr>
        <w:t>be done</w:t>
      </w:r>
      <w:r w:rsidRPr="00A33AC5">
        <w:t xml:space="preserve">.19 </w:t>
      </w:r>
      <w:r w:rsidRPr="00A33AC5">
        <w:rPr>
          <w:rStyle w:val="StyleUnderline"/>
        </w:rPr>
        <w:t>Fraser astutely calls this “progressive neoliberalism,” a destructive economic agenda sugar-coated with cosmopolitanism and diversity.</w:t>
      </w:r>
      <w:r w:rsidRPr="00A33AC5">
        <w:t xml:space="preserve">20 </w:t>
      </w:r>
      <w:r w:rsidRPr="00A33AC5">
        <w:rPr>
          <w:rStyle w:val="Emphasis"/>
        </w:rPr>
        <w:t>Liberals and libertarian conservatives converge</w:t>
      </w:r>
      <w:r w:rsidRPr="00A33AC5">
        <w:t>, however</w:t>
      </w:r>
      <w:r w:rsidRPr="00A33AC5">
        <w:rPr>
          <w:rStyle w:val="Emphasis"/>
        </w:rPr>
        <w:t xml:space="preserve">, in dismissing any genuine alternatives as </w:t>
      </w:r>
      <w:r w:rsidRPr="00A33AC5">
        <w:rPr>
          <w:rStyle w:val="StyleUnderline"/>
        </w:rPr>
        <w:t>either</w:t>
      </w:r>
      <w:r w:rsidRPr="00A33AC5">
        <w:rPr>
          <w:rStyle w:val="Emphasis"/>
        </w:rPr>
        <w:t xml:space="preserve"> pie-in-the-sky utopianism</w:t>
      </w:r>
      <w:r w:rsidRPr="00A33AC5">
        <w:rPr>
          <w:rStyle w:val="StyleUnderline"/>
        </w:rPr>
        <w:t xml:space="preserve"> (the Clinton critique of Sanders) or as so grotesquely violative of liberty</w:t>
      </w:r>
      <w:r w:rsidRPr="00A33AC5">
        <w:t xml:space="preserve"> and reason </w:t>
      </w:r>
      <w:r w:rsidRPr="00A33AC5">
        <w:rPr>
          <w:rStyle w:val="StyleUnderline"/>
        </w:rPr>
        <w:t xml:space="preserve">that they would inevita- bly set us off on the road to serfdom (think of the sneering dismissals of Medicare for all and the putative “oppression” attributed to the Affordable Care Act). </w:t>
      </w:r>
      <w:r w:rsidRPr="00A33AC5">
        <w:t xml:space="preserve">While TINA and the specter of crisis have helped neoliberals to tighten their stranglehold on mainstream economic discourse, neither is a neoliberal invention. </w:t>
      </w:r>
      <w:r w:rsidRPr="00A33AC5">
        <w:rPr>
          <w:rStyle w:val="StyleUnderline"/>
        </w:rPr>
        <w:t>There is a long</w:t>
      </w:r>
      <w:r w:rsidRPr="00A33AC5">
        <w:t xml:space="preserve"> and ignoble </w:t>
      </w:r>
      <w:r w:rsidRPr="00A33AC5">
        <w:rPr>
          <w:rStyle w:val="StyleUnderline"/>
        </w:rPr>
        <w:t xml:space="preserve">tradition of deflection in the realm of British and American foreign policy in which </w:t>
      </w:r>
      <w:r w:rsidRPr="00A33AC5">
        <w:rPr>
          <w:rStyle w:val="Emphasis"/>
          <w:highlight w:val="yellow"/>
        </w:rPr>
        <w:t xml:space="preserve">liberal supporters </w:t>
      </w:r>
      <w:r w:rsidRPr="00A33AC5">
        <w:rPr>
          <w:rStyle w:val="StyleUnderline"/>
          <w:highlight w:val="yellow"/>
        </w:rPr>
        <w:t>of empire deny</w:t>
      </w:r>
      <w:r w:rsidRPr="00A33AC5">
        <w:rPr>
          <w:rStyle w:val="StyleUnderline"/>
        </w:rPr>
        <w:t xml:space="preserve"> or denigrate any and all </w:t>
      </w:r>
      <w:r w:rsidRPr="00A33AC5">
        <w:rPr>
          <w:rStyle w:val="StyleUnderline"/>
          <w:highlight w:val="yellow"/>
        </w:rPr>
        <w:t>alternatives to the military, political, and economic hegemony</w:t>
      </w:r>
      <w:r w:rsidRPr="00A33AC5">
        <w:rPr>
          <w:rStyle w:val="Emphasis"/>
        </w:rPr>
        <w:t xml:space="preserve"> </w:t>
      </w:r>
      <w:r w:rsidRPr="00A33AC5">
        <w:rPr>
          <w:rStyle w:val="StyleUnderline"/>
        </w:rPr>
        <w:t xml:space="preserve">of their states </w:t>
      </w:r>
      <w:r w:rsidRPr="00A33AC5">
        <w:t xml:space="preserve">They do so </w:t>
      </w:r>
      <w:r w:rsidRPr="00A33AC5">
        <w:rPr>
          <w:rStyle w:val="StyleUnderline"/>
          <w:highlight w:val="yellow"/>
        </w:rPr>
        <w:t xml:space="preserve">to </w:t>
      </w:r>
      <w:r w:rsidRPr="00A33AC5">
        <w:rPr>
          <w:rStyle w:val="Emphasis"/>
          <w:highlight w:val="yellow"/>
        </w:rPr>
        <w:t>rationalize</w:t>
      </w:r>
      <w:r w:rsidRPr="00A33AC5">
        <w:rPr>
          <w:rStyle w:val="Emphasis"/>
        </w:rPr>
        <w:t xml:space="preserve"> </w:t>
      </w:r>
      <w:r w:rsidRPr="00A33AC5">
        <w:rPr>
          <w:rStyle w:val="StyleUnderline"/>
        </w:rPr>
        <w:t xml:space="preserve">and maintain </w:t>
      </w:r>
      <w:r w:rsidRPr="00A33AC5">
        <w:rPr>
          <w:rStyle w:val="Emphasis"/>
          <w:highlight w:val="yellow"/>
        </w:rPr>
        <w:t>their empire and deflect attention from the</w:t>
      </w:r>
      <w:r w:rsidRPr="00A33AC5">
        <w:rPr>
          <w:rStyle w:val="Emphasis"/>
        </w:rPr>
        <w:t xml:space="preserve"> fundamental </w:t>
      </w:r>
      <w:r w:rsidRPr="00A33AC5">
        <w:rPr>
          <w:rStyle w:val="Emphasis"/>
          <w:highlight w:val="yellow"/>
        </w:rPr>
        <w:t>disconnect between</w:t>
      </w:r>
      <w:r w:rsidRPr="00A33AC5">
        <w:rPr>
          <w:rStyle w:val="Emphasis"/>
        </w:rPr>
        <w:t xml:space="preserve"> the fact that they </w:t>
      </w:r>
      <w:r w:rsidRPr="00A33AC5">
        <w:rPr>
          <w:rStyle w:val="Emphasis"/>
          <w:highlight w:val="yellow"/>
        </w:rPr>
        <w:t>rule in the name of equality,</w:t>
      </w:r>
      <w:r w:rsidRPr="00A33AC5">
        <w:rPr>
          <w:rStyle w:val="Emphasis"/>
        </w:rPr>
        <w:t xml:space="preserve"> democracy, </w:t>
      </w:r>
      <w:r w:rsidRPr="00A33AC5">
        <w:rPr>
          <w:rStyle w:val="Emphasis"/>
          <w:highlight w:val="yellow"/>
        </w:rPr>
        <w:t>and sovereign autonomy by denying equality,</w:t>
      </w:r>
      <w:r w:rsidRPr="00A33AC5">
        <w:rPr>
          <w:rStyle w:val="Emphasis"/>
        </w:rPr>
        <w:t xml:space="preserve"> democracy, </w:t>
      </w:r>
      <w:r w:rsidRPr="00A33AC5">
        <w:rPr>
          <w:rStyle w:val="Emphasis"/>
          <w:highlight w:val="yellow"/>
        </w:rPr>
        <w:t xml:space="preserve">and sovereign autonomy </w:t>
      </w:r>
      <w:r w:rsidRPr="00A33AC5">
        <w:rPr>
          <w:rStyle w:val="StyleUnderline"/>
          <w:highlight w:val="yellow"/>
        </w:rPr>
        <w:t>to much of the world.</w:t>
      </w:r>
      <w:r w:rsidRPr="00A33AC5">
        <w:t xml:space="preserve"> For instance, over the years, </w:t>
      </w:r>
      <w:r w:rsidRPr="00A33AC5">
        <w:rPr>
          <w:rStyle w:val="StyleUnderline"/>
        </w:rPr>
        <w:t>American liberals have had to work extraordinarily hard to deflect attention away from the fact that</w:t>
      </w:r>
      <w:r w:rsidRPr="00A33AC5">
        <w:t xml:space="preserve"> the </w:t>
      </w:r>
      <w:r w:rsidRPr="00A33AC5">
        <w:rPr>
          <w:rStyle w:val="Emphasis"/>
        </w:rPr>
        <w:t xml:space="preserve">post- war </w:t>
      </w:r>
      <w:r w:rsidRPr="00A33AC5">
        <w:rPr>
          <w:rStyle w:val="Emphasis"/>
          <w:highlight w:val="yellow"/>
        </w:rPr>
        <w:t>Pax Americana</w:t>
      </w:r>
      <w:r w:rsidRPr="00A33AC5">
        <w:rPr>
          <w:rStyle w:val="StyleUnderline"/>
        </w:rPr>
        <w:t xml:space="preserve"> </w:t>
      </w:r>
      <w:r w:rsidRPr="00A33AC5">
        <w:t xml:space="preserve">they celebrate </w:t>
      </w:r>
      <w:r w:rsidRPr="00A33AC5">
        <w:rPr>
          <w:rStyle w:val="Emphasis"/>
          <w:highlight w:val="yellow"/>
        </w:rPr>
        <w:t>has been grounded on</w:t>
      </w:r>
      <w:r w:rsidRPr="00A33AC5">
        <w:rPr>
          <w:rStyle w:val="Emphasis"/>
        </w:rPr>
        <w:t xml:space="preserve"> the systematic </w:t>
      </w:r>
      <w:r w:rsidRPr="00A33AC5">
        <w:rPr>
          <w:rStyle w:val="Emphasis"/>
          <w:highlight w:val="yellow"/>
        </w:rPr>
        <w:t>denial of democratic freedom to</w:t>
      </w:r>
      <w:r w:rsidRPr="00A33AC5">
        <w:rPr>
          <w:rStyle w:val="StyleUnderline"/>
          <w:highlight w:val="yellow"/>
        </w:rPr>
        <w:t xml:space="preserve"> millions of people throughout </w:t>
      </w:r>
      <w:r w:rsidRPr="00A33AC5">
        <w:rPr>
          <w:rStyle w:val="Emphasis"/>
          <w:highlight w:val="yellow"/>
        </w:rPr>
        <w:t>the world</w:t>
      </w:r>
      <w:r w:rsidRPr="00A33AC5">
        <w:rPr>
          <w:rStyle w:val="StyleUnderline"/>
          <w:highlight w:val="yellow"/>
        </w:rPr>
        <w:t>, from Syria</w:t>
      </w:r>
      <w:r w:rsidRPr="00A33AC5">
        <w:rPr>
          <w:rStyle w:val="StyleUnderline"/>
        </w:rPr>
        <w:t xml:space="preserve"> (the site of the first CIA backed coup in 1949), </w:t>
      </w:r>
      <w:r w:rsidRPr="00A33AC5">
        <w:rPr>
          <w:rStyle w:val="StyleUnderline"/>
          <w:highlight w:val="yellow"/>
        </w:rPr>
        <w:t>to</w:t>
      </w:r>
      <w:r w:rsidRPr="00A33AC5">
        <w:rPr>
          <w:rStyle w:val="StyleUnderline"/>
        </w:rPr>
        <w:t xml:space="preserve"> the Congo, </w:t>
      </w:r>
      <w:r w:rsidRPr="00A33AC5">
        <w:rPr>
          <w:rStyle w:val="StyleUnderline"/>
          <w:highlight w:val="yellow"/>
        </w:rPr>
        <w:t>Iran</w:t>
      </w:r>
      <w:r w:rsidRPr="00A33AC5">
        <w:rPr>
          <w:rStyle w:val="StyleUnderline"/>
        </w:rPr>
        <w:t>, Vietnam, Honduras, Greece, Chile, Guatemala, Haiti, and beyond.</w:t>
      </w:r>
      <w:r w:rsidRPr="00A33AC5">
        <w:t xml:space="preserve"> Throughout the long twentieth-century, </w:t>
      </w:r>
      <w:r w:rsidRPr="00A33AC5">
        <w:rPr>
          <w:rStyle w:val="StyleUnderline"/>
          <w:highlight w:val="yellow"/>
        </w:rPr>
        <w:t>positioning</w:t>
      </w:r>
      <w:r w:rsidRPr="00A33AC5">
        <w:t xml:space="preserve"> the “indispensable” imperial nation— first Britain, then </w:t>
      </w:r>
      <w:r w:rsidRPr="00A33AC5">
        <w:rPr>
          <w:rStyle w:val="StyleUnderline"/>
          <w:highlight w:val="yellow"/>
        </w:rPr>
        <w:t>America—as</w:t>
      </w:r>
      <w:r w:rsidRPr="00A33AC5">
        <w:t xml:space="preserve"> both </w:t>
      </w:r>
      <w:r w:rsidRPr="00A33AC5">
        <w:rPr>
          <w:rStyle w:val="StyleUnderline"/>
          <w:highlight w:val="yellow"/>
        </w:rPr>
        <w:t>necessary for international order and always perched on the brink of a disaster</w:t>
      </w:r>
      <w:r w:rsidRPr="00A33AC5">
        <w:t xml:space="preserve"> that occludes all other options, has </w:t>
      </w:r>
      <w:r w:rsidRPr="00A33AC5">
        <w:rPr>
          <w:rStyle w:val="StyleUnderline"/>
        </w:rPr>
        <w:t>provided</w:t>
      </w:r>
      <w:r w:rsidRPr="00A33AC5">
        <w:t xml:space="preserve"> them with one particularly </w:t>
      </w:r>
      <w:r w:rsidRPr="00A33AC5">
        <w:rPr>
          <w:rStyle w:val="StyleUnderline"/>
        </w:rPr>
        <w:lastRenderedPageBreak/>
        <w:t>effective language for doing this.</w:t>
      </w:r>
      <w:r w:rsidRPr="00A33AC5">
        <w:t xml:space="preserve">21 That </w:t>
      </w:r>
      <w:r w:rsidRPr="00A33AC5">
        <w:rPr>
          <w:rStyle w:val="StyleUnderline"/>
        </w:rPr>
        <w:t>the Democratic party would blame Russian hacking for its failure at the polls</w:t>
      </w:r>
      <w:r w:rsidRPr="00A33AC5">
        <w:t xml:space="preserve"> is hardly surprising in this regard. </w:t>
      </w:r>
      <w:r w:rsidRPr="00A33AC5">
        <w:rPr>
          <w:rStyle w:val="StyleUnderline"/>
        </w:rPr>
        <w:t xml:space="preserve">Doing so </w:t>
      </w:r>
      <w:r w:rsidRPr="00A33AC5">
        <w:rPr>
          <w:rStyle w:val="StyleUnderline"/>
          <w:highlight w:val="yellow"/>
        </w:rPr>
        <w:t>deflects attention away from the concrete policy failures created by</w:t>
      </w:r>
      <w:r w:rsidRPr="00A33AC5">
        <w:rPr>
          <w:rStyle w:val="StyleUnderline"/>
        </w:rPr>
        <w:t xml:space="preserve"> a rigid adherence to </w:t>
      </w:r>
      <w:r w:rsidRPr="00A33AC5">
        <w:rPr>
          <w:rStyle w:val="StyleUnderline"/>
          <w:highlight w:val="yellow"/>
        </w:rPr>
        <w:t>neoliberal economic policies and the</w:t>
      </w:r>
      <w:r w:rsidRPr="00A33AC5">
        <w:rPr>
          <w:rStyle w:val="StyleUnderline"/>
        </w:rPr>
        <w:t xml:space="preserve"> related </w:t>
      </w:r>
      <w:r w:rsidRPr="00A33AC5">
        <w:rPr>
          <w:rStyle w:val="StyleUnderline"/>
          <w:highlight w:val="yellow"/>
        </w:rPr>
        <w:t>burdens of imperial maintenance. It also</w:t>
      </w:r>
      <w:r w:rsidRPr="00A33AC5">
        <w:rPr>
          <w:rStyle w:val="StyleUnderline"/>
        </w:rPr>
        <w:t xml:space="preserve"> </w:t>
      </w:r>
      <w:r w:rsidRPr="00A33AC5">
        <w:t>feeds the narrative that there are no viable alternatives by</w:t>
      </w:r>
      <w:r w:rsidRPr="00A33AC5">
        <w:rPr>
          <w:rStyle w:val="StyleUnderline"/>
        </w:rPr>
        <w:t xml:space="preserve"> </w:t>
      </w:r>
      <w:r w:rsidRPr="00A33AC5">
        <w:rPr>
          <w:rStyle w:val="StyleUnderline"/>
          <w:highlight w:val="yellow"/>
        </w:rPr>
        <w:t>restor</w:t>
      </w:r>
      <w:r w:rsidRPr="00A33AC5">
        <w:t xml:space="preserve">ing </w:t>
      </w:r>
      <w:r w:rsidRPr="00A33AC5">
        <w:rPr>
          <w:rStyle w:val="StyleUnderline"/>
          <w:highlight w:val="yellow"/>
        </w:rPr>
        <w:t>Russia</w:t>
      </w:r>
      <w:r w:rsidRPr="00A33AC5">
        <w:rPr>
          <w:rStyle w:val="StyleUnderline"/>
        </w:rPr>
        <w:t xml:space="preserve"> to its historic role </w:t>
      </w:r>
      <w:r w:rsidRPr="00A33AC5">
        <w:rPr>
          <w:rStyle w:val="StyleUnderline"/>
          <w:highlight w:val="yellow"/>
        </w:rPr>
        <w:t>as bogeyman of American liberalism</w:t>
      </w:r>
      <w:r w:rsidRPr="00A33AC5">
        <w:t xml:space="preserve">. Thus, the failure of liberalism in the person and policies of Clinton becomes a crisis of the liberal system and Western values more broadly. Democrats restage this drama every four years: “if you allow Republicans to win, imagine the crisis we’ll face.” In 2016, we were treated to a minor plot twist, as the argument against Trump shifted from the familiar “lesser of two evils” monologue to one urging voters to embrace “the devil you know.”22 After a poor box of ce showing at the election, the party is already reworking its well- worn script, with Tom Perez newly cast in the lead role at the DNC. </w:t>
      </w:r>
      <w:r w:rsidRPr="00A33AC5">
        <w:rPr>
          <w:rStyle w:val="Emphasis"/>
          <w:highlight w:val="yellow"/>
        </w:rPr>
        <w:t>The specter of</w:t>
      </w:r>
      <w:r w:rsidRPr="00A33AC5">
        <w:rPr>
          <w:rStyle w:val="Emphasis"/>
        </w:rPr>
        <w:t xml:space="preserve"> crisis—of </w:t>
      </w:r>
      <w:r w:rsidRPr="00A33AC5">
        <w:rPr>
          <w:rStyle w:val="Emphasis"/>
          <w:highlight w:val="yellow"/>
        </w:rPr>
        <w:t>global financial meltdown</w:t>
      </w:r>
      <w:r w:rsidRPr="00A33AC5">
        <w:t xml:space="preserve"> caused by a refusal to take the tough medicine of austerity</w:t>
      </w:r>
      <w:r w:rsidRPr="00A33AC5">
        <w:rPr>
          <w:rStyle w:val="StyleUnderline"/>
        </w:rPr>
        <w:t xml:space="preserve">, </w:t>
      </w:r>
      <w:r w:rsidRPr="00A33AC5">
        <w:rPr>
          <w:rStyle w:val="Emphasis"/>
          <w:highlight w:val="yellow"/>
        </w:rPr>
        <w:t>or</w:t>
      </w:r>
      <w:r w:rsidRPr="00A33AC5">
        <w:rPr>
          <w:rStyle w:val="StyleUnderline"/>
        </w:rPr>
        <w:t xml:space="preserve"> by </w:t>
      </w:r>
      <w:r w:rsidRPr="00A33AC5">
        <w:rPr>
          <w:rStyle w:val="Emphasis"/>
          <w:highlight w:val="yellow"/>
        </w:rPr>
        <w:t>the rise of a new imperial rival</w:t>
      </w:r>
      <w:r w:rsidRPr="00A33AC5">
        <w:rPr>
          <w:rStyle w:val="Emphasis"/>
        </w:rPr>
        <w:t xml:space="preserve"> (whether it be China, Russia, or</w:t>
      </w:r>
      <w:r w:rsidRPr="00A33AC5">
        <w:rPr>
          <w:rStyle w:val="StyleUnderline"/>
        </w:rPr>
        <w:t xml:space="preserve"> the undifferentiated threats issuing from </w:t>
      </w:r>
      <w:r w:rsidRPr="00A33AC5">
        <w:rPr>
          <w:rStyle w:val="Emphasis"/>
        </w:rPr>
        <w:t>“global terrorist networks”)—</w:t>
      </w:r>
      <w:r w:rsidRPr="00A33AC5">
        <w:rPr>
          <w:rStyle w:val="Emphasis"/>
          <w:highlight w:val="yellow"/>
        </w:rPr>
        <w:t>works</w:t>
      </w:r>
      <w:r w:rsidRPr="00A33AC5">
        <w:rPr>
          <w:rStyle w:val="StyleUnderline"/>
        </w:rPr>
        <w:t xml:space="preserve"> rhetorically for liberals </w:t>
      </w:r>
      <w:r w:rsidRPr="00A33AC5">
        <w:rPr>
          <w:rStyle w:val="Emphasis"/>
          <w:highlight w:val="yellow"/>
        </w:rPr>
        <w:t>as a</w:t>
      </w:r>
      <w:r w:rsidRPr="00A33AC5">
        <w:rPr>
          <w:rStyle w:val="StyleUnderline"/>
        </w:rPr>
        <w:t xml:space="preserve"> proactive </w:t>
      </w:r>
      <w:r w:rsidRPr="00A33AC5">
        <w:rPr>
          <w:rStyle w:val="Emphasis"/>
        </w:rPr>
        <w:t>form of deflection.</w:t>
      </w:r>
      <w:r w:rsidRPr="00A33AC5">
        <w:t xml:space="preserve"> It lets them </w:t>
      </w:r>
      <w:r w:rsidRPr="00A33AC5">
        <w:rPr>
          <w:rStyle w:val="Emphasis"/>
          <w:highlight w:val="yellow"/>
        </w:rPr>
        <w:t>push back against alternatives to liberal empire</w:t>
      </w:r>
      <w:r w:rsidRPr="00A33AC5">
        <w:rPr>
          <w:rStyle w:val="StyleUnderline"/>
        </w:rPr>
        <w:t xml:space="preserve"> and neoliberal economics well in advance of any actual international problems</w:t>
      </w:r>
      <w:r w:rsidRPr="00A33AC5">
        <w:t xml:space="preserve">.23 In a fascinating exam- ple of this phenomenon, many commentators have begun to openly invoke anticipated Russian hacking in upcoming European elections in order to proactively explain increasingly probable electoral losses by mainstream parties such as Merkel’s Christian Democrats.24 This deflective discourse of crisis has become deeply familiar and thoroughly instantiated within liberalism, narrowing the aperture of our political vision so much </w:t>
      </w:r>
      <w:r w:rsidRPr="00A33AC5">
        <w:rPr>
          <w:rStyle w:val="StyleUnderline"/>
        </w:rPr>
        <w:t xml:space="preserve">that </w:t>
      </w:r>
      <w:r w:rsidRPr="00A33AC5">
        <w:rPr>
          <w:rStyle w:val="StyleUnderline"/>
          <w:highlight w:val="yellow"/>
        </w:rPr>
        <w:t xml:space="preserve">it becomes </w:t>
      </w:r>
      <w:r w:rsidRPr="00A33AC5">
        <w:rPr>
          <w:rStyle w:val="StyleUnderline"/>
        </w:rPr>
        <w:t xml:space="preserve">nearly </w:t>
      </w:r>
      <w:r w:rsidRPr="00A33AC5">
        <w:rPr>
          <w:rStyle w:val="StyleUnderline"/>
          <w:highlight w:val="yellow"/>
        </w:rPr>
        <w:t>impossible to see</w:t>
      </w:r>
      <w:r w:rsidRPr="00A33AC5">
        <w:rPr>
          <w:rStyle w:val="StyleUnderline"/>
        </w:rPr>
        <w:t xml:space="preserve"> anything on the political horizon apart from liberal militarism and neoliberal austerity.</w:t>
      </w:r>
      <w:r w:rsidRPr="00A33AC5">
        <w:t xml:space="preserve"> Through this tunnel vision, </w:t>
      </w:r>
      <w:r w:rsidRPr="00A33AC5">
        <w:rPr>
          <w:rStyle w:val="StyleUnderline"/>
        </w:rPr>
        <w:t xml:space="preserve">all challenges to the liberal order appear alike, </w:t>
      </w:r>
      <w:r w:rsidRPr="00A33AC5">
        <w:rPr>
          <w:rStyle w:val="Emphasis"/>
        </w:rPr>
        <w:t>obscur</w:t>
      </w:r>
      <w:r w:rsidRPr="00A33AC5">
        <w:rPr>
          <w:rStyle w:val="StyleUnderline"/>
        </w:rPr>
        <w:t xml:space="preserve">ing </w:t>
      </w:r>
      <w:r w:rsidRPr="00A33AC5">
        <w:rPr>
          <w:rStyle w:val="Emphasis"/>
        </w:rPr>
        <w:t>the vital distinction between</w:t>
      </w:r>
      <w:r w:rsidRPr="00A33AC5">
        <w:t xml:space="preserve"> the real and terrifying dangers posed by the genuinely fascistic or pro- to-fascistic forces of </w:t>
      </w:r>
      <w:r w:rsidRPr="00A33AC5">
        <w:rPr>
          <w:rStyle w:val="Emphasis"/>
        </w:rPr>
        <w:t>right populism</w:t>
      </w:r>
      <w:r w:rsidRPr="00A33AC5">
        <w:rPr>
          <w:rStyle w:val="StyleUnderline"/>
        </w:rPr>
        <w:t xml:space="preserve"> represented by Trump, Putin, and Le Pen</w:t>
      </w:r>
      <w:r w:rsidRPr="00A33AC5">
        <w:t xml:space="preserve">, on the one hand, </w:t>
      </w:r>
      <w:r w:rsidRPr="00A33AC5">
        <w:rPr>
          <w:rStyle w:val="Emphasis"/>
        </w:rPr>
        <w:t>and</w:t>
      </w:r>
      <w:r w:rsidRPr="00A33AC5">
        <w:rPr>
          <w:rStyle w:val="StyleUnderline"/>
        </w:rPr>
        <w:t xml:space="preserve"> supposed “threats” posed by </w:t>
      </w:r>
      <w:r w:rsidRPr="00A33AC5">
        <w:rPr>
          <w:rStyle w:val="Emphasis"/>
        </w:rPr>
        <w:t xml:space="preserve">critics of </w:t>
      </w:r>
      <w:r w:rsidRPr="00A33AC5">
        <w:rPr>
          <w:rStyle w:val="Emphasis"/>
          <w:highlight w:val="yellow"/>
        </w:rPr>
        <w:t>military interventionism</w:t>
      </w:r>
      <w:r w:rsidRPr="00A33AC5">
        <w:rPr>
          <w:rStyle w:val="Emphasis"/>
        </w:rPr>
        <w:t xml:space="preserve">, </w:t>
      </w:r>
      <w:r w:rsidRPr="00A33AC5">
        <w:rPr>
          <w:rStyle w:val="StyleUnderline"/>
        </w:rPr>
        <w:t xml:space="preserve">unprecedented </w:t>
      </w:r>
      <w:r w:rsidRPr="00A33AC5">
        <w:rPr>
          <w:rStyle w:val="Emphasis"/>
          <w:highlight w:val="yellow"/>
        </w:rPr>
        <w:t>state surveillance,</w:t>
      </w:r>
      <w:r w:rsidRPr="00A33AC5">
        <w:rPr>
          <w:rStyle w:val="Emphasis"/>
        </w:rPr>
        <w:t xml:space="preserve"> </w:t>
      </w:r>
      <w:r w:rsidRPr="00A33AC5">
        <w:rPr>
          <w:rStyle w:val="Emphasis"/>
          <w:highlight w:val="yellow"/>
        </w:rPr>
        <w:t xml:space="preserve">structural racism </w:t>
      </w:r>
      <w:r w:rsidRPr="00A33AC5">
        <w:rPr>
          <w:rStyle w:val="Emphasis"/>
        </w:rPr>
        <w:t xml:space="preserve">and police brutality, </w:t>
      </w:r>
      <w:r w:rsidRPr="00A33AC5">
        <w:rPr>
          <w:rStyle w:val="Emphasis"/>
          <w:highlight w:val="yellow"/>
        </w:rPr>
        <w:t xml:space="preserve">mass incarceration </w:t>
      </w:r>
      <w:r w:rsidRPr="00A33AC5">
        <w:rPr>
          <w:rStyle w:val="Emphasis"/>
        </w:rPr>
        <w:t xml:space="preserve">and deportation, </w:t>
      </w:r>
      <w:r w:rsidRPr="00A33AC5">
        <w:rPr>
          <w:rStyle w:val="Emphasis"/>
          <w:highlight w:val="yellow"/>
        </w:rPr>
        <w:t>environmental degradation</w:t>
      </w:r>
      <w:r w:rsidRPr="00A33AC5">
        <w:rPr>
          <w:rStyle w:val="StyleUnderline"/>
        </w:rPr>
        <w:t xml:space="preserve"> and depredation, </w:t>
      </w:r>
      <w:r w:rsidRPr="00A33AC5">
        <w:rPr>
          <w:rStyle w:val="Emphasis"/>
          <w:highlight w:val="yellow"/>
        </w:rPr>
        <w:t>and</w:t>
      </w:r>
      <w:r w:rsidRPr="00A33AC5">
        <w:rPr>
          <w:rStyle w:val="Emphasis"/>
        </w:rPr>
        <w:t xml:space="preserve"> the metastasizing </w:t>
      </w:r>
      <w:r w:rsidRPr="00A33AC5">
        <w:rPr>
          <w:rStyle w:val="Emphasis"/>
          <w:highlight w:val="yellow"/>
        </w:rPr>
        <w:t>in- equalities of wealth,</w:t>
      </w:r>
      <w:r w:rsidRPr="00A33AC5">
        <w:rPr>
          <w:rStyle w:val="Emphasis"/>
        </w:rPr>
        <w:t xml:space="preserve"> income, and life chances</w:t>
      </w:r>
      <w:r w:rsidRPr="00A33AC5">
        <w:t xml:space="preserve">, on the other. </w:t>
      </w:r>
      <w:r w:rsidRPr="00A33AC5">
        <w:rPr>
          <w:rStyle w:val="StyleUnderline"/>
          <w:highlight w:val="yellow"/>
        </w:rPr>
        <w:t>At the same time</w:t>
      </w:r>
      <w:r w:rsidRPr="00A33AC5">
        <w:rPr>
          <w:rStyle w:val="StyleUnderline"/>
        </w:rPr>
        <w:t>, this lumping</w:t>
      </w:r>
      <w:r w:rsidRPr="00A33AC5">
        <w:t xml:space="preserve"> of all populisms into an amorphous and terrifying blob </w:t>
      </w:r>
      <w:r w:rsidRPr="00A33AC5">
        <w:rPr>
          <w:rStyle w:val="StyleUnderline"/>
          <w:highlight w:val="yellow"/>
        </w:rPr>
        <w:t>prevents us from seeing</w:t>
      </w:r>
      <w:r w:rsidRPr="00A33AC5">
        <w:rPr>
          <w:rStyle w:val="StyleUnderline"/>
        </w:rPr>
        <w:t xml:space="preserve"> genuine commonalities</w:t>
      </w:r>
      <w:r w:rsidRPr="00A33AC5">
        <w:t xml:space="preserve"> among them, commonalities </w:t>
      </w:r>
      <w:r w:rsidRPr="00A33AC5">
        <w:rPr>
          <w:rStyle w:val="StyleUnderline"/>
        </w:rPr>
        <w:t xml:space="preserve">stemming from the </w:t>
      </w:r>
      <w:r w:rsidRPr="00A33AC5">
        <w:rPr>
          <w:rStyle w:val="StyleUnderline"/>
          <w:highlight w:val="yellow"/>
        </w:rPr>
        <w:t>contradictions of liberalism</w:t>
      </w:r>
      <w:r w:rsidRPr="00A33AC5">
        <w:rPr>
          <w:rStyle w:val="StyleUnderline"/>
        </w:rPr>
        <w:t xml:space="preserve"> itself.</w:t>
      </w:r>
      <w:r w:rsidRPr="00A33AC5">
        <w:t xml:space="preserve"> Thus, </w:t>
      </w:r>
      <w:r w:rsidRPr="00A33AC5">
        <w:rPr>
          <w:rStyle w:val="Emphasis"/>
          <w:highlight w:val="yellow"/>
        </w:rPr>
        <w:t>the liberal plea to focus</w:t>
      </w:r>
      <w:r w:rsidRPr="00A33AC5">
        <w:rPr>
          <w:rStyle w:val="Emphasis"/>
        </w:rPr>
        <w:t xml:space="preserve"> all of our critical and </w:t>
      </w:r>
      <w:r w:rsidRPr="00A33AC5">
        <w:rPr>
          <w:rStyle w:val="Emphasis"/>
          <w:highlight w:val="yellow"/>
        </w:rPr>
        <w:t>political energies on</w:t>
      </w:r>
      <w:r w:rsidRPr="00A33AC5">
        <w:rPr>
          <w:rStyle w:val="Emphasis"/>
        </w:rPr>
        <w:t xml:space="preserve"> the crisis of </w:t>
      </w:r>
      <w:r w:rsidRPr="00A33AC5">
        <w:rPr>
          <w:rStyle w:val="Emphasis"/>
          <w:highlight w:val="yellow"/>
        </w:rPr>
        <w:t>Trump</w:t>
      </w:r>
      <w:r w:rsidRPr="00A33AC5">
        <w:t xml:space="preserve"> and the dangers of populism-as-fascism (wrapped in a Russian blanket) </w:t>
      </w:r>
      <w:r w:rsidRPr="00A33AC5">
        <w:rPr>
          <w:rStyle w:val="Emphasis"/>
        </w:rPr>
        <w:t xml:space="preserve">conveniently </w:t>
      </w:r>
      <w:r w:rsidRPr="00A33AC5">
        <w:rPr>
          <w:rStyle w:val="Emphasis"/>
          <w:highlight w:val="yellow"/>
        </w:rPr>
        <w:t>erases</w:t>
      </w:r>
      <w:r w:rsidRPr="00A33AC5">
        <w:rPr>
          <w:rStyle w:val="Emphasis"/>
        </w:rPr>
        <w:t xml:space="preserve"> </w:t>
      </w:r>
      <w:r w:rsidRPr="00A33AC5">
        <w:t xml:space="preserve">or occludes </w:t>
      </w:r>
      <w:r w:rsidRPr="00A33AC5">
        <w:rPr>
          <w:rStyle w:val="Emphasis"/>
          <w:highlight w:val="yellow"/>
        </w:rPr>
        <w:t>the</w:t>
      </w:r>
      <w:r w:rsidRPr="00A33AC5">
        <w:rPr>
          <w:rStyle w:val="Emphasis"/>
        </w:rPr>
        <w:t xml:space="preserve"> myriad </w:t>
      </w:r>
      <w:r w:rsidRPr="00A33AC5">
        <w:rPr>
          <w:rStyle w:val="Emphasis"/>
          <w:highlight w:val="yellow"/>
        </w:rPr>
        <w:t>ways</w:t>
      </w:r>
      <w:r w:rsidRPr="00A33AC5">
        <w:rPr>
          <w:rStyle w:val="Emphasis"/>
        </w:rPr>
        <w:t xml:space="preserve"> in which </w:t>
      </w:r>
      <w:r w:rsidRPr="00A33AC5">
        <w:rPr>
          <w:rStyle w:val="Emphasis"/>
          <w:highlight w:val="yellow"/>
        </w:rPr>
        <w:t>liberalism</w:t>
      </w:r>
      <w:r w:rsidRPr="00A33AC5">
        <w:rPr>
          <w:rStyle w:val="Emphasis"/>
        </w:rPr>
        <w:t xml:space="preserve"> actually </w:t>
      </w:r>
      <w:r w:rsidRPr="00A33AC5">
        <w:rPr>
          <w:rStyle w:val="Emphasis"/>
          <w:highlight w:val="yellow"/>
        </w:rPr>
        <w:t>engenders</w:t>
      </w:r>
      <w:r w:rsidRPr="00A33AC5">
        <w:rPr>
          <w:rStyle w:val="Emphasis"/>
        </w:rPr>
        <w:t xml:space="preserve"> </w:t>
      </w:r>
      <w:r w:rsidRPr="00A33AC5">
        <w:t>the very popular refusals to its own logic that animate</w:t>
      </w:r>
      <w:r w:rsidRPr="00A33AC5">
        <w:rPr>
          <w:rStyle w:val="Emphasis"/>
        </w:rPr>
        <w:t xml:space="preserve"> populism on the left and on the right through its </w:t>
      </w:r>
      <w:r w:rsidRPr="00A33AC5">
        <w:rPr>
          <w:rStyle w:val="Emphasis"/>
          <w:highlight w:val="yellow"/>
        </w:rPr>
        <w:t>oppressions,</w:t>
      </w:r>
      <w:r w:rsidRPr="00A33AC5">
        <w:rPr>
          <w:rStyle w:val="Emphasis"/>
        </w:rPr>
        <w:t xml:space="preserve"> </w:t>
      </w:r>
      <w:r w:rsidRPr="00A33AC5">
        <w:rPr>
          <w:rStyle w:val="Emphasis"/>
          <w:highlight w:val="yellow"/>
        </w:rPr>
        <w:t>exploitations, and exclusions</w:t>
      </w:r>
      <w:r w:rsidRPr="00A33AC5">
        <w:rPr>
          <w:rStyle w:val="Emphasis"/>
        </w:rPr>
        <w:t>.</w:t>
      </w:r>
      <w:r w:rsidRPr="00A33AC5">
        <w:t xml:space="preserve"> To take just one example, liberals in America, on both sides of the establishment partisan “divide,” are doubling down on their efforts to tar the “white working class” with racism, misogyny, and xenophobia, to paint Trump voters as alienated by the “political correctness” and by the party politics of a liberal cultural elite out of touch with main- stream values. Trump’s victory, in this story, represents the revenge of the “deplorables.” Without questioning for a moment that many Trump voters were surely motivated by nativism, racial animus, or cultural atavism, we worry that this narrative—applied broadly as an explanation for Trump (or for Brexit, or ...)—is being used to de ect attention away from the critical numbers of Democratic voters who stayed home rath- er than vote for Trump or Clinton, numbers that far exceed those who supported Stein’s third-party candidacy.25 Likewise, </w:t>
      </w:r>
      <w:r w:rsidRPr="00A33AC5">
        <w:rPr>
          <w:rStyle w:val="StyleUnderline"/>
        </w:rPr>
        <w:t>such a narrative annihilates the possibility of imagining that some Trump voters were made especially susceptible to the appeals of xenophobia</w:t>
      </w:r>
      <w:r w:rsidRPr="00A33AC5">
        <w:t xml:space="preserve"> not merely </w:t>
      </w:r>
      <w:r w:rsidRPr="00A33AC5">
        <w:rPr>
          <w:rStyle w:val="StyleUnderline"/>
        </w:rPr>
        <w:t>because</w:t>
      </w:r>
      <w:r w:rsidRPr="00A33AC5">
        <w:t xml:space="preserve"> they are inherently reactionary human beings but because of the real economic concerns of continued un- or under-employment,26 </w:t>
      </w:r>
      <w:r w:rsidRPr="00A33AC5">
        <w:rPr>
          <w:rStyle w:val="StyleUnderline"/>
        </w:rPr>
        <w:t>stagnant or declining wages, and increased precariousness in an economy where the rich devour an even greater share of the pie.</w:t>
      </w:r>
      <w:r w:rsidRPr="00A33AC5">
        <w:t xml:space="preserve">27 Again, in making this argument, </w:t>
      </w:r>
      <w:r w:rsidRPr="00A33AC5">
        <w:rPr>
          <w:rStyle w:val="StyleUnderline"/>
        </w:rPr>
        <w:t>we are not legitimating</w:t>
      </w:r>
      <w:r w:rsidRPr="00A33AC5">
        <w:t xml:space="preserve"> the various expressions of </w:t>
      </w:r>
      <w:r w:rsidRPr="00A33AC5">
        <w:rPr>
          <w:rStyle w:val="StyleUnderline"/>
        </w:rPr>
        <w:t>white nationalist hate</w:t>
      </w:r>
      <w:r w:rsidRPr="00A33AC5">
        <w:t xml:space="preserve"> we see on the right </w:t>
      </w:r>
      <w:r w:rsidRPr="00A33AC5">
        <w:rPr>
          <w:rStyle w:val="StyleUnderline"/>
        </w:rPr>
        <w:t>as a valid or even rational response to the failures of liberalism.</w:t>
      </w:r>
      <w:r w:rsidRPr="00A33AC5">
        <w:t xml:space="preserve"> Our point is different and more ominous: that in the absence of sensible explanations of, and rational solutions to, the real economic difficulties they face, many people will opt for whatever explanations and solutions are on offer. As a late 19th or early 20th century German Social Democrat is said to have remarked, “anti-Semitism is the socialism of fools.”28 Trumpism may be the new “socialism of fools,” but it can function as such only because liberal deflection makes the genuine article impossible, literally unthinkable: there is no alternative. In addition to stoking the fears of chaos and crisis, liberal apologists also rely on outright lies to deflect attention away from the realities of neoliberal economic policy and liberal empire. In our view, this makes liberals partly responsible for what many have identified as our worrying entry into a “post-factual” era characterized by rampant distrust of the mainstream media and the rise of fake news—developments they typically blame on the alt-Right, social media platforms, Russian internet trolls, and others. By contrast, we suggest that perhaps </w:t>
      </w:r>
      <w:r w:rsidRPr="00A33AC5">
        <w:rPr>
          <w:rStyle w:val="StyleUnderline"/>
        </w:rPr>
        <w:t xml:space="preserve">40 years of </w:t>
      </w:r>
      <w:r w:rsidRPr="00A33AC5">
        <w:rPr>
          <w:rStyle w:val="Emphasis"/>
        </w:rPr>
        <w:t>liberal promises that</w:t>
      </w:r>
      <w:r w:rsidRPr="00A33AC5">
        <w:rPr>
          <w:rStyle w:val="StyleUnderline"/>
        </w:rPr>
        <w:t xml:space="preserve"> “a rising tide will lift all boats” and that American </w:t>
      </w:r>
      <w:r w:rsidRPr="00A33AC5">
        <w:rPr>
          <w:rStyle w:val="Emphasis"/>
        </w:rPr>
        <w:t>workers will benefit from trade, tax cuts, deregulation</w:t>
      </w:r>
      <w:r w:rsidRPr="00A33AC5">
        <w:rPr>
          <w:rStyle w:val="StyleUnderline"/>
        </w:rPr>
        <w:t xml:space="preserve">, and austerity </w:t>
      </w:r>
      <w:r w:rsidRPr="00A33AC5">
        <w:rPr>
          <w:rStyle w:val="Emphasis"/>
        </w:rPr>
        <w:t>have been</w:t>
      </w:r>
      <w:r w:rsidRPr="00A33AC5">
        <w:rPr>
          <w:rStyle w:val="StyleUnderline"/>
        </w:rPr>
        <w:t xml:space="preserve"> increasingly </w:t>
      </w:r>
      <w:r w:rsidRPr="00A33AC5">
        <w:rPr>
          <w:rStyle w:val="Emphasis"/>
        </w:rPr>
        <w:t>belied by</w:t>
      </w:r>
      <w:r w:rsidRPr="00A33AC5">
        <w:rPr>
          <w:rStyle w:val="StyleUnderline"/>
        </w:rPr>
        <w:t xml:space="preserve"> stagnant wages, </w:t>
      </w:r>
      <w:r w:rsidRPr="00A33AC5">
        <w:rPr>
          <w:rStyle w:val="Emphasis"/>
        </w:rPr>
        <w:t>growing inequality,</w:t>
      </w:r>
      <w:r w:rsidRPr="00A33AC5">
        <w:rPr>
          <w:rStyle w:val="StyleUnderline"/>
        </w:rPr>
        <w:t xml:space="preserve"> </w:t>
      </w:r>
      <w:r w:rsidRPr="00A33AC5">
        <w:t xml:space="preserve">and a steady flow of manufacturing jobs overseas. Indeed, liberals themselves know that many of their economic arguments are bogus, and their persistence in asking us to believe them amounts to asking us to believe in fiction. Consider Greece, whose lenders have preached </w:t>
      </w:r>
      <w:r w:rsidRPr="00A33AC5">
        <w:lastRenderedPageBreak/>
        <w:t xml:space="preserve">that austerity is the sure and only path back from economic ruin, even as the policies on which they have insisted have resulted in the highest levels of un- employment in the EU, a nearly 7-fold increase in the share of the population living in extreme poverty, and widespread social alienation, with effectively no economic growth and mounting rather than de- creasing indebtedness.30 That Greece’s far right nationalist party, Golden Dawn, would be seeing a surge in popularity—explicitly aided and abetted by the inspiration they draw from Trump’s Muslim Ban—is hardly surprising under such circumstances.31 Likewise, </w:t>
      </w:r>
      <w:r w:rsidRPr="00A33AC5">
        <w:rPr>
          <w:rStyle w:val="Emphasis"/>
        </w:rPr>
        <w:t xml:space="preserve">the trillions of dollars spent—and still being spent—on </w:t>
      </w:r>
      <w:r w:rsidRPr="00A33AC5">
        <w:rPr>
          <w:rStyle w:val="Emphasis"/>
          <w:highlight w:val="yellow"/>
        </w:rPr>
        <w:t>ceaseless wars</w:t>
      </w:r>
      <w:r w:rsidRPr="00A33AC5">
        <w:rPr>
          <w:rStyle w:val="Emphasis"/>
        </w:rPr>
        <w:t xml:space="preserve"> and drone strikes (</w:t>
      </w:r>
      <w:r w:rsidRPr="00A33AC5">
        <w:rPr>
          <w:rStyle w:val="Emphasis"/>
          <w:highlight w:val="yellow"/>
        </w:rPr>
        <w:t>in Afghanistan, Iraq, Libya, Yemen) have been justified as crucial to</w:t>
      </w:r>
      <w:r w:rsidRPr="00A33AC5">
        <w:rPr>
          <w:rStyle w:val="Emphasis"/>
        </w:rPr>
        <w:t xml:space="preserve"> winning </w:t>
      </w:r>
      <w:r w:rsidRPr="00A33AC5">
        <w:rPr>
          <w:rStyle w:val="Emphasis"/>
          <w:highlight w:val="yellow"/>
        </w:rPr>
        <w:t>the war on terror</w:t>
      </w:r>
      <w:r w:rsidRPr="00A33AC5">
        <w:rPr>
          <w:rStyle w:val="StyleUnderline"/>
        </w:rPr>
        <w:t>. The Iraq war itself was ginned up with fake news about weapons of mass destruction</w:t>
      </w:r>
      <w:r w:rsidRPr="00A33AC5">
        <w:t xml:space="preserve"> endorsed by both parties, and—as is evident to anyone paying attention—</w:t>
      </w:r>
      <w:r w:rsidRPr="00A33AC5">
        <w:rPr>
          <w:rStyle w:val="StyleUnderline"/>
        </w:rPr>
        <w:t>this</w:t>
      </w:r>
      <w:r w:rsidRPr="00A33AC5">
        <w:t xml:space="preserve"> endless </w:t>
      </w:r>
      <w:r w:rsidRPr="00A33AC5">
        <w:rPr>
          <w:rStyle w:val="StyleUnderline"/>
        </w:rPr>
        <w:t>war on terror has done nothing to curb terrorist attacks in liberal states or to decrease terrorist violence in the sacrifice zones it has created.</w:t>
      </w:r>
      <w:r w:rsidRPr="00A33AC5">
        <w:t xml:space="preserve"> Even the Director of National Intelligence conceded that the war on terror had increased the terrorist threat.32 So, liberal deflection primes the public to distrust the media by asking us to believe in what amounts to fake news. Given the choice between a sanctimonious avatar of the establishment (who dutifully repeats the same lines about neoliberal prosperity and imperial security) and an unctuous grifter who says that it’s all lies, that the game is rigged, that he’s going to drain the swamp, how surprising is it that many people (though far from a majority) might vote for that grifter, either out of desperation or to send a signal that they aren’t buying the lies any longer? If there’s no horse in the race willing to take you where you want to go, how irrational is it to choose an ass instead of a unicorn? For all of these reasons, </w:t>
      </w:r>
      <w:r w:rsidRPr="00A33AC5">
        <w:rPr>
          <w:rStyle w:val="Emphasis"/>
        </w:rPr>
        <w:t xml:space="preserve">any successful </w:t>
      </w:r>
      <w:r w:rsidRPr="00A33AC5">
        <w:rPr>
          <w:rStyle w:val="Emphasis"/>
          <w:highlight w:val="yellow"/>
        </w:rPr>
        <w:t>resistance to Trumpism</w:t>
      </w:r>
      <w:r w:rsidRPr="00A33AC5">
        <w:rPr>
          <w:rStyle w:val="Emphasis"/>
        </w:rPr>
        <w:t xml:space="preserve"> and to right-wing populism more generally </w:t>
      </w:r>
      <w:r w:rsidRPr="00A33AC5">
        <w:rPr>
          <w:rStyle w:val="Emphasis"/>
          <w:highlight w:val="yellow"/>
        </w:rPr>
        <w:t>must</w:t>
      </w:r>
      <w:r w:rsidRPr="00A33AC5">
        <w:t xml:space="preserve">, in our view, </w:t>
      </w:r>
      <w:r w:rsidRPr="00A33AC5">
        <w:rPr>
          <w:rStyle w:val="Emphasis"/>
          <w:highlight w:val="yellow"/>
        </w:rPr>
        <w:t>include</w:t>
      </w:r>
      <w:r w:rsidRPr="00A33AC5">
        <w:t xml:space="preserve"> not only a principled opposition to the racist, xenophobic, misogynistic, authoritarian politics already on display in these first few weeks, but also </w:t>
      </w:r>
      <w:r w:rsidRPr="00A33AC5">
        <w:rPr>
          <w:rStyle w:val="Emphasis"/>
          <w:highlight w:val="yellow"/>
        </w:rPr>
        <w:t>a vigorous critique of</w:t>
      </w:r>
      <w:r w:rsidRPr="00A33AC5">
        <w:rPr>
          <w:rStyle w:val="Emphasis"/>
        </w:rPr>
        <w:t xml:space="preserve"> the practices of </w:t>
      </w:r>
      <w:r w:rsidRPr="00A33AC5">
        <w:rPr>
          <w:rStyle w:val="Emphasis"/>
          <w:highlight w:val="yellow"/>
        </w:rPr>
        <w:t>liberal deflection</w:t>
      </w:r>
      <w:r w:rsidRPr="00A33AC5">
        <w:rPr>
          <w:rStyle w:val="Emphasis"/>
        </w:rPr>
        <w:t xml:space="preserve"> </w:t>
      </w:r>
      <w:r w:rsidRPr="00A33AC5">
        <w:rPr>
          <w:rStyle w:val="StyleUnderline"/>
        </w:rPr>
        <w:t>that prevent us from understanding the powerful discontent engendered by liberalism itself.</w:t>
      </w:r>
      <w:r w:rsidRPr="00A33AC5">
        <w:t xml:space="preserve"> We believe </w:t>
      </w:r>
      <w:r w:rsidRPr="00A33AC5">
        <w:rPr>
          <w:rStyle w:val="Emphasis"/>
        </w:rPr>
        <w:t xml:space="preserve">it is essential for any alternative political movement </w:t>
      </w:r>
      <w:r w:rsidRPr="00A33AC5">
        <w:rPr>
          <w:rStyle w:val="StyleUnderline"/>
        </w:rPr>
        <w:t>or ideology to identify the commonalities that animate both right and left opposition to liberalism without conflating the two</w:t>
      </w:r>
      <w:r w:rsidRPr="00A33AC5">
        <w:t xml:space="preserve">; that is, </w:t>
      </w:r>
      <w:r w:rsidRPr="00A33AC5">
        <w:rPr>
          <w:rStyle w:val="Emphasis"/>
        </w:rPr>
        <w:t>to reflect on</w:t>
      </w:r>
      <w:r w:rsidRPr="00A33AC5">
        <w:t xml:space="preserve"> their profound political and ideological differences while engaging the common origins of key elements of that opposition in frustration and disgust with </w:t>
      </w:r>
      <w:r w:rsidRPr="00A33AC5">
        <w:rPr>
          <w:rStyle w:val="Emphasis"/>
        </w:rPr>
        <w:t>the failures of liberalism itself.</w:t>
      </w:r>
      <w:r w:rsidRPr="00A33AC5">
        <w:t xml:space="preserve"> This is especially important because liberal deflection makes it difficult to see that while </w:t>
      </w:r>
      <w:r w:rsidRPr="00A33AC5">
        <w:rPr>
          <w:rStyle w:val="Emphasis"/>
        </w:rPr>
        <w:t>Trump’s presidency</w:t>
      </w:r>
      <w:r w:rsidRPr="00A33AC5">
        <w:t xml:space="preserve"> poses a real and serious threat to the well-being of many vulnerable people, it </w:t>
      </w:r>
      <w:r w:rsidRPr="00A33AC5">
        <w:rPr>
          <w:rStyle w:val="Emphasis"/>
        </w:rPr>
        <w:t>does not actually pose</w:t>
      </w:r>
      <w:r w:rsidRPr="00A33AC5">
        <w:t xml:space="preserve"> much of a </w:t>
      </w:r>
      <w:r w:rsidRPr="00A33AC5">
        <w:rPr>
          <w:rStyle w:val="Emphasis"/>
        </w:rPr>
        <w:t>danger</w:t>
      </w:r>
      <w:r w:rsidRPr="00A33AC5">
        <w:t xml:space="preserve"> either</w:t>
      </w:r>
      <w:r w:rsidRPr="00A33AC5">
        <w:rPr>
          <w:rStyle w:val="Emphasis"/>
        </w:rPr>
        <w:t xml:space="preserve"> to neoliberal capitalism or to American empire</w:t>
      </w:r>
      <w:r w:rsidRPr="00A33AC5">
        <w:t xml:space="preserve"> (though it does promise changes in the way both are narrated and conducted). Hype about trade notwithstanding, the parade of in- experienced billionaires that </w:t>
      </w:r>
      <w:r w:rsidRPr="00A33AC5">
        <w:rPr>
          <w:rStyle w:val="StyleUnderline"/>
          <w:highlight w:val="yellow"/>
        </w:rPr>
        <w:t>Trump</w:t>
      </w:r>
      <w:r w:rsidRPr="00A33AC5">
        <w:t xml:space="preserve"> has marched forward to ll key positions in his cabinet and administration </w:t>
      </w:r>
      <w:r w:rsidRPr="00A33AC5">
        <w:rPr>
          <w:rStyle w:val="StyleUnderline"/>
          <w:highlight w:val="yellow"/>
        </w:rPr>
        <w:t>makes clear his desire to advance the neoliberal</w:t>
      </w:r>
      <w:r w:rsidRPr="00A33AC5">
        <w:rPr>
          <w:rStyle w:val="StyleUnderline"/>
        </w:rPr>
        <w:t xml:space="preserve"> economic and political </w:t>
      </w:r>
      <w:r w:rsidRPr="00A33AC5">
        <w:rPr>
          <w:rStyle w:val="StyleUnderline"/>
          <w:highlight w:val="yellow"/>
        </w:rPr>
        <w:t>agenda that</w:t>
      </w:r>
      <w:r w:rsidRPr="00A33AC5">
        <w:rPr>
          <w:rStyle w:val="StyleUnderline"/>
        </w:rPr>
        <w:t xml:space="preserve"> facilitates upward redistribution of wealth, cuts regulation, </w:t>
      </w:r>
      <w:r w:rsidRPr="00A33AC5">
        <w:rPr>
          <w:rStyle w:val="StyleUnderline"/>
          <w:highlight w:val="yellow"/>
        </w:rPr>
        <w:t>promotes mass in- carceration, enables the exploitation of</w:t>
      </w:r>
      <w:r w:rsidRPr="00A33AC5">
        <w:rPr>
          <w:rStyle w:val="StyleUnderline"/>
        </w:rPr>
        <w:t xml:space="preserve"> migrant and low-wage </w:t>
      </w:r>
      <w:r w:rsidRPr="00A33AC5">
        <w:rPr>
          <w:rStyle w:val="StyleUnderline"/>
          <w:highlight w:val="yellow"/>
        </w:rPr>
        <w:t>labo</w:t>
      </w:r>
      <w:r w:rsidRPr="00A33AC5">
        <w:rPr>
          <w:highlight w:val="yellow"/>
        </w:rPr>
        <w:t>r</w:t>
      </w:r>
      <w:r w:rsidRPr="00A33AC5">
        <w:t xml:space="preserve">, strengthens capital politically and nancially, suppresses unions, di- vides the working class by race to fend off a potential “poor people’s movement,” and delegitimizes what George Monbiot aptly called “the self-hating state.”33 One indication that Trump’s policies would largely represent business as usual is that the Wall Street wags who once voiced fears of economic instability under a Trump Administra- tion quickly began talking out of the other sides of their mouths when stocks surged after the election, while nance capitalists salivated over what is clearly Trump’s own signature brand of deregulation on steroids.34 Similarly, </w:t>
      </w:r>
      <w:r w:rsidRPr="00A33AC5">
        <w:rPr>
          <w:rStyle w:val="StyleUnderline"/>
        </w:rPr>
        <w:t>Trump has no fundamental interest in wrecking American empire or relinquishing American predominance in the liberal global order. He has explicitly expressed his desire to boost the military spending of a state</w:t>
      </w:r>
      <w:r w:rsidRPr="00A33AC5">
        <w:t xml:space="preserve"> that already has 800 bases in over 80 coun- tries—more, according to David Vine, than “any other people, nation, or empire in history”35—and that spends more on its war-making ca- pabilities than the next eight highest spenders combined.36 As with Wall Street’s change of heart, a sizable number of realist, neoconservative, and liberal foreign policy pundits blithely switched gears after the elec- tion to con dently assure us, with former Never-Trumper Max Boot, that Gen. James Mattis was a “terri c choice” for Secretary of Defense and that, in the words of Philip Gordon, Trump’s foreign policy “might prove less radical than you think.”37 </w:t>
      </w:r>
      <w:r w:rsidRPr="00A33AC5">
        <w:rPr>
          <w:rStyle w:val="StyleUnderline"/>
        </w:rPr>
        <w:t xml:space="preserve">Even as Trump made a show of “firing” much of the top State Department leadership, </w:t>
      </w:r>
      <w:r w:rsidRPr="00A33AC5">
        <w:rPr>
          <w:rStyle w:val="StyleUnderline"/>
          <w:highlight w:val="yellow"/>
        </w:rPr>
        <w:t>he was moving to embrace many Obama Administration policies, including</w:t>
      </w:r>
      <w:r w:rsidRPr="00A33AC5">
        <w:rPr>
          <w:rStyle w:val="StyleUnderline"/>
        </w:rPr>
        <w:t xml:space="preserve"> chastising (but </w:t>
      </w:r>
      <w:r w:rsidRPr="00A33AC5">
        <w:rPr>
          <w:rStyle w:val="StyleUnderline"/>
          <w:highlight w:val="yellow"/>
        </w:rPr>
        <w:t>not punishing) Israel</w:t>
      </w:r>
      <w:r w:rsidRPr="00A33AC5">
        <w:rPr>
          <w:rStyle w:val="StyleUnderline"/>
        </w:rPr>
        <w:t xml:space="preserve"> for its illegal plans to build new settlements, demanding that Russia withdraw from Crimea, </w:t>
      </w:r>
      <w:r w:rsidRPr="00A33AC5">
        <w:rPr>
          <w:rStyle w:val="StyleUnderline"/>
          <w:highlight w:val="yellow"/>
        </w:rPr>
        <w:t>and threatening Iran</w:t>
      </w:r>
      <w:r w:rsidRPr="00A33AC5">
        <w:rPr>
          <w:rStyle w:val="StyleUnderline"/>
        </w:rPr>
        <w:t xml:space="preserve"> with sanctions for ballistic missile tests.</w:t>
      </w:r>
      <w:r w:rsidRPr="00A33AC5">
        <w:t xml:space="preserve">38 Our plea for reflection is a plea for scholars, commentators, and citizens to recognize and reject liberalism’s insistence that, </w:t>
      </w:r>
      <w:r w:rsidRPr="00A33AC5">
        <w:rPr>
          <w:rStyle w:val="StyleUnderline"/>
        </w:rPr>
        <w:t xml:space="preserve">in this moment of crisis, we drop everything to focus on the threat of Trump=populism=fascism. </w:t>
      </w:r>
      <w:r w:rsidRPr="00A33AC5">
        <w:t xml:space="preserve">Yes, </w:t>
      </w:r>
      <w:r w:rsidRPr="00A33AC5">
        <w:rPr>
          <w:rStyle w:val="StyleUnderline"/>
        </w:rPr>
        <w:t>we must absolutely do everything possible to sup- port and stand with those who face immediate danger under the new administration, a danger embodied in the Muslim Ban, the deporta- tion orders, and the ominous rise in hate crimes</w:t>
      </w:r>
      <w:r w:rsidRPr="00A33AC5">
        <w:t xml:space="preserve"> since the election.39 We have already seen that people are finding powerful new ways to resist and amplify their voices—critically and in the streets—in opposition to the racism and xenophobia legitimized by Trump’s presidency. </w:t>
      </w:r>
      <w:r w:rsidRPr="00A33AC5">
        <w:rPr>
          <w:rStyle w:val="StyleUnderline"/>
        </w:rPr>
        <w:t xml:space="preserve">At the same time, </w:t>
      </w:r>
      <w:r w:rsidRPr="00A33AC5">
        <w:rPr>
          <w:rStyle w:val="StyleUnderline"/>
          <w:highlight w:val="yellow"/>
        </w:rPr>
        <w:t>we</w:t>
      </w:r>
      <w:r w:rsidRPr="00A33AC5">
        <w:rPr>
          <w:rStyle w:val="StyleUnderline"/>
        </w:rPr>
        <w:t xml:space="preserve"> absolutely </w:t>
      </w:r>
      <w:r w:rsidRPr="00A33AC5">
        <w:rPr>
          <w:rStyle w:val="StyleUnderline"/>
          <w:highlight w:val="yellow"/>
        </w:rPr>
        <w:t>must not allow liberal party leaders</w:t>
      </w:r>
      <w:r w:rsidRPr="00A33AC5">
        <w:t xml:space="preserve"> and pundits </w:t>
      </w:r>
      <w:r w:rsidRPr="00A33AC5">
        <w:rPr>
          <w:rStyle w:val="StyleUnderline"/>
          <w:highlight w:val="yellow"/>
        </w:rPr>
        <w:t>to</w:t>
      </w:r>
      <w:r w:rsidRPr="00A33AC5">
        <w:rPr>
          <w:rStyle w:val="StyleUnderline"/>
        </w:rPr>
        <w:t xml:space="preserve"> once again weaponize this crisis, to use it as an excuse not to question their policies, rethink their priorities, or revise their assumptions by </w:t>
      </w:r>
      <w:r w:rsidRPr="00A33AC5">
        <w:rPr>
          <w:rStyle w:val="StyleUnderline"/>
          <w:highlight w:val="yellow"/>
        </w:rPr>
        <w:t>fall</w:t>
      </w:r>
      <w:r w:rsidRPr="00A33AC5">
        <w:rPr>
          <w:rStyle w:val="StyleUnderline"/>
        </w:rPr>
        <w:t xml:space="preserve">ing </w:t>
      </w:r>
      <w:r w:rsidRPr="00A33AC5">
        <w:rPr>
          <w:rStyle w:val="StyleUnderline"/>
          <w:highlight w:val="yellow"/>
        </w:rPr>
        <w:t>back on the</w:t>
      </w:r>
      <w:r w:rsidRPr="00A33AC5">
        <w:rPr>
          <w:rStyle w:val="StyleUnderline"/>
        </w:rPr>
        <w:t xml:space="preserve"> familiar </w:t>
      </w:r>
      <w:r w:rsidRPr="00A33AC5">
        <w:rPr>
          <w:rStyle w:val="StyleUnderline"/>
          <w:highlight w:val="yellow"/>
        </w:rPr>
        <w:t>trope</w:t>
      </w:r>
      <w:r w:rsidRPr="00A33AC5">
        <w:t xml:space="preserve">-of-last-resort: </w:t>
      </w:r>
      <w:r w:rsidRPr="00A33AC5">
        <w:rPr>
          <w:rStyle w:val="StyleUnderline"/>
          <w:highlight w:val="yellow"/>
        </w:rPr>
        <w:t>that the alternative is so much worse</w:t>
      </w:r>
      <w:r w:rsidRPr="00A33AC5">
        <w:rPr>
          <w:rStyle w:val="StyleUnderline"/>
        </w:rPr>
        <w:t>.</w:t>
      </w:r>
      <w:r w:rsidRPr="00A33AC5">
        <w:t xml:space="preserve"> As the 2016 election taught us, </w:t>
      </w:r>
      <w:r w:rsidRPr="00A33AC5">
        <w:lastRenderedPageBreak/>
        <w:t xml:space="preserve">that trope is exhausted. To do </w:t>
      </w:r>
      <w:r w:rsidRPr="00A33AC5">
        <w:rPr>
          <w:rStyle w:val="Emphasis"/>
          <w:highlight w:val="yellow"/>
        </w:rPr>
        <w:t>this work</w:t>
      </w:r>
      <w:r w:rsidRPr="00A33AC5">
        <w:t xml:space="preserve"> effectively </w:t>
      </w:r>
      <w:r w:rsidRPr="00A33AC5">
        <w:rPr>
          <w:rStyle w:val="Emphasis"/>
          <w:highlight w:val="yellow"/>
        </w:rPr>
        <w:t>requires that we</w:t>
      </w:r>
      <w:r w:rsidRPr="00A33AC5">
        <w:rPr>
          <w:rStyle w:val="Emphasis"/>
        </w:rPr>
        <w:t>—opponents of unreflective liberalism and of Trump—</w:t>
      </w:r>
      <w:r w:rsidRPr="00A33AC5">
        <w:rPr>
          <w:rStyle w:val="Emphasis"/>
          <w:highlight w:val="yellow"/>
        </w:rPr>
        <w:t>develop a deeper</w:t>
      </w:r>
      <w:r w:rsidRPr="00A33AC5">
        <w:t xml:space="preserve">, more nuanced, more energetic, </w:t>
      </w:r>
      <w:r w:rsidRPr="00A33AC5">
        <w:rPr>
          <w:rStyle w:val="Emphasis"/>
        </w:rPr>
        <w:t xml:space="preserve">and politically practical </w:t>
      </w:r>
      <w:r w:rsidRPr="00A33AC5">
        <w:rPr>
          <w:rStyle w:val="Emphasis"/>
          <w:highlight w:val="yellow"/>
        </w:rPr>
        <w:t>critique of liberalism and liberal deflection as an indispensable part of the resistance to Trump</w:t>
      </w:r>
      <w:r w:rsidRPr="00A33AC5">
        <w:t>.40 Such a critique is already emerging in the streets, as citizens mobilize in opposition to Trump’s agenda and simultaneously to oppose a timid Democratic liberal centrism by demanding that their elected representatives commit themselves to total resistance—rather than conciliation.41</w:t>
      </w:r>
    </w:p>
    <w:p w:rsidR="006359A2" w:rsidRPr="00A33AC5" w:rsidRDefault="006359A2" w:rsidP="006359A2">
      <w:pPr>
        <w:pStyle w:val="Heading3"/>
        <w:rPr>
          <w:rFonts w:cs="Arial"/>
        </w:rPr>
      </w:pPr>
      <w:r w:rsidRPr="00A33AC5">
        <w:rPr>
          <w:rFonts w:cs="Arial"/>
        </w:rPr>
        <w:lastRenderedPageBreak/>
        <w:t>AT Environment Resilient</w:t>
      </w:r>
    </w:p>
    <w:p w:rsidR="006359A2" w:rsidRPr="00A33AC5" w:rsidRDefault="006359A2" w:rsidP="006359A2">
      <w:pPr>
        <w:pStyle w:val="Heading4"/>
        <w:rPr>
          <w:rFonts w:cs="Arial"/>
        </w:rPr>
      </w:pPr>
      <w:r w:rsidRPr="00A33AC5">
        <w:rPr>
          <w:rFonts w:cs="Arial"/>
        </w:rPr>
        <w:t>Biome-level decline makes the planet uninhabitable – functional and phylogenetic diversity is the foundation of all planetary biogeochemical processes</w:t>
      </w:r>
    </w:p>
    <w:p w:rsidR="006359A2" w:rsidRPr="00A33AC5" w:rsidRDefault="006359A2" w:rsidP="006359A2">
      <w:r w:rsidRPr="00A33AC5">
        <w:t xml:space="preserve">AT Kareiva – misses the point; it’s not about individual species extinctions but about a </w:t>
      </w:r>
      <w:r w:rsidRPr="00A33AC5">
        <w:rPr>
          <w:rStyle w:val="StyleUnderline"/>
        </w:rPr>
        <w:t>biome</w:t>
      </w:r>
      <w:r w:rsidRPr="00A33AC5">
        <w:t xml:space="preserve">’s ability to maintain the breadth of phylogenetic diversity for other </w:t>
      </w:r>
      <w:r w:rsidRPr="00A33AC5">
        <w:rPr>
          <w:rStyle w:val="StyleUnderline"/>
        </w:rPr>
        <w:t>ecological processes</w:t>
      </w:r>
      <w:r w:rsidRPr="00A33AC5">
        <w:t xml:space="preserve"> – like P/N cycling, clean water cycling, integrity of atmospheric composition, and sustenance of fish and higher trophic levels</w:t>
      </w:r>
    </w:p>
    <w:p w:rsidR="006359A2" w:rsidRPr="00A33AC5" w:rsidRDefault="006359A2" w:rsidP="006359A2">
      <w:pPr>
        <w:rPr>
          <w:rStyle w:val="Style13ptBold"/>
          <w:b w:val="0"/>
          <w:bCs w:val="0"/>
          <w:sz w:val="16"/>
        </w:rPr>
      </w:pPr>
      <w:r w:rsidRPr="00A33AC5">
        <w:rPr>
          <w:rStyle w:val="Style13ptBold"/>
        </w:rPr>
        <w:t>Mace et al 14</w:t>
      </w:r>
      <w:r w:rsidRPr="00A33AC5">
        <w:rPr>
          <w:rStyle w:val="Style13ptBold"/>
          <w:sz w:val="16"/>
        </w:rPr>
        <w:t xml:space="preserve"> </w:t>
      </w:r>
      <w:r w:rsidRPr="00A33AC5">
        <w:t xml:space="preserve">– Georgina M. Mace, Professor of Biodiversity and Ecosystems at University College London, PhD on the evolutionary ecology of small mammals in 1979 from the University of Sussex, Belinda Reyers, Rob Alkemade, Reinette Biggs, F. Stuart Chapin III, Sarah E. Cornell, Sandra Díaz, Simon Jennings, Paul Leadley, Peter J. Mumby, Andy Purvis, Robert J. Scholes, Alistair W.R. Seddon, Martin Solan, Will Steffen, Guy Woodward (“Approaches to defining a planetary boundary for biodiversity,” </w:t>
      </w:r>
      <w:r w:rsidRPr="00A33AC5">
        <w:rPr>
          <w:i/>
        </w:rPr>
        <w:t>Global Environmental Change</w:t>
      </w:r>
      <w:r w:rsidRPr="00A33AC5">
        <w:t>, September 2014, pp. 289-297, Available to Subscribing Institutions through ScienceDirect)</w:t>
      </w:r>
      <w:r w:rsidR="00A33AC5" w:rsidRPr="00A33AC5">
        <w:rPr>
          <w:b/>
          <w:sz w:val="20"/>
          <w:szCs w:val="20"/>
        </w:rPr>
        <w:t xml:space="preserve"> </w:t>
      </w:r>
      <w:r w:rsidR="00A33AC5" w:rsidRPr="00A33AC5">
        <w:rPr>
          <w:b/>
          <w:sz w:val="20"/>
          <w:szCs w:val="20"/>
        </w:rPr>
        <w:t>****NCC’19 Novice Packet****</w:t>
      </w:r>
    </w:p>
    <w:p w:rsidR="006359A2" w:rsidRPr="00A33AC5" w:rsidRDefault="006359A2" w:rsidP="006359A2">
      <w:r w:rsidRPr="00A33AC5">
        <w:t xml:space="preserve">Instead of asking about the consequences of progressive biodiversity loss, </w:t>
      </w:r>
      <w:r w:rsidRPr="00A33AC5">
        <w:rPr>
          <w:rStyle w:val="StyleUnderline"/>
          <w:highlight w:val="yellow"/>
        </w:rPr>
        <w:t>we</w:t>
      </w:r>
      <w:r w:rsidRPr="00A33AC5">
        <w:rPr>
          <w:rStyle w:val="StyleUnderline"/>
        </w:rPr>
        <w:t xml:space="preserve"> now </w:t>
      </w:r>
      <w:r w:rsidRPr="00A33AC5">
        <w:rPr>
          <w:rStyle w:val="StyleUnderline"/>
          <w:highlight w:val="yellow"/>
        </w:rPr>
        <w:t>consider</w:t>
      </w:r>
      <w:r w:rsidRPr="00A33AC5">
        <w:rPr>
          <w:rStyle w:val="StyleUnderline"/>
        </w:rPr>
        <w:t xml:space="preserve"> the </w:t>
      </w:r>
      <w:r w:rsidRPr="00A33AC5">
        <w:rPr>
          <w:rStyle w:val="StyleUnderline"/>
          <w:highlight w:val="yellow"/>
        </w:rPr>
        <w:t>large-scale biodiversity</w:t>
      </w:r>
      <w:r w:rsidRPr="00A33AC5">
        <w:rPr>
          <w:rStyle w:val="StyleUnderline"/>
        </w:rPr>
        <w:t xml:space="preserve">-mediated </w:t>
      </w:r>
      <w:r w:rsidRPr="00A33AC5">
        <w:rPr>
          <w:rStyle w:val="StyleUnderline"/>
          <w:highlight w:val="yellow"/>
        </w:rPr>
        <w:t>responses</w:t>
      </w:r>
      <w:r w:rsidRPr="00A33AC5">
        <w:rPr>
          <w:rStyle w:val="StyleUnderline"/>
        </w:rPr>
        <w:t xml:space="preserve"> in Earth systems </w:t>
      </w:r>
      <w:r w:rsidRPr="00A33AC5">
        <w:rPr>
          <w:rStyle w:val="StyleUnderline"/>
          <w:highlight w:val="yellow"/>
        </w:rPr>
        <w:t xml:space="preserve">that affect the </w:t>
      </w:r>
      <w:r w:rsidRPr="00A33AC5">
        <w:rPr>
          <w:rStyle w:val="Emphasis"/>
          <w:highlight w:val="yellow"/>
        </w:rPr>
        <w:t>planet's suitability for</w:t>
      </w:r>
      <w:r w:rsidRPr="00A33AC5">
        <w:rPr>
          <w:rStyle w:val="Emphasis"/>
        </w:rPr>
        <w:t xml:space="preserve"> complex </w:t>
      </w:r>
      <w:r w:rsidRPr="00A33AC5">
        <w:rPr>
          <w:rStyle w:val="Emphasis"/>
          <w:highlight w:val="yellow"/>
        </w:rPr>
        <w:t>human societies</w:t>
      </w:r>
      <w:r w:rsidRPr="00A33AC5">
        <w:t xml:space="preserve">. For example, </w:t>
      </w:r>
      <w:r w:rsidRPr="00A33AC5">
        <w:rPr>
          <w:rStyle w:val="StyleUnderline"/>
          <w:highlight w:val="yellow"/>
        </w:rPr>
        <w:t>the biosphere drives</w:t>
      </w:r>
      <w:r w:rsidRPr="00A33AC5">
        <w:rPr>
          <w:rStyle w:val="StyleUnderline"/>
        </w:rPr>
        <w:t xml:space="preserve"> global </w:t>
      </w:r>
      <w:r w:rsidRPr="00A33AC5">
        <w:rPr>
          <w:rStyle w:val="StyleUnderline"/>
          <w:highlight w:val="yellow"/>
        </w:rPr>
        <w:t>biogeochemistry, which</w:t>
      </w:r>
      <w:r w:rsidRPr="00A33AC5">
        <w:rPr>
          <w:rStyle w:val="StyleUnderline"/>
        </w:rPr>
        <w:t xml:space="preserve"> in turn </w:t>
      </w:r>
      <w:r w:rsidRPr="00A33AC5">
        <w:rPr>
          <w:rStyle w:val="StyleUnderline"/>
          <w:highlight w:val="yellow"/>
        </w:rPr>
        <w:t>governs atmospheric composition</w:t>
      </w:r>
      <w:r w:rsidRPr="00A33AC5">
        <w:rPr>
          <w:rStyle w:val="StyleUnderline"/>
        </w:rPr>
        <w:t xml:space="preserve">, </w:t>
      </w:r>
      <w:r w:rsidRPr="00A33AC5">
        <w:rPr>
          <w:rStyle w:val="StyleUnderline"/>
          <w:highlight w:val="yellow"/>
        </w:rPr>
        <w:t>soil fertility and ocean productivity</w:t>
      </w:r>
      <w:r w:rsidRPr="00A33AC5">
        <w:t xml:space="preserve">. The loss or </w:t>
      </w:r>
      <w:r w:rsidRPr="00A33AC5">
        <w:rPr>
          <w:rStyle w:val="Emphasis"/>
          <w:highlight w:val="yellow"/>
        </w:rPr>
        <w:t>degradation of entire biomes</w:t>
      </w:r>
      <w:r w:rsidRPr="00A33AC5">
        <w:t xml:space="preserve"> (</w:t>
      </w:r>
      <w:r w:rsidRPr="00A33AC5">
        <w:rPr>
          <w:rStyle w:val="StyleUnderline"/>
          <w:highlight w:val="yellow"/>
        </w:rPr>
        <w:t>e.g., coral reefs</w:t>
      </w:r>
      <w:r w:rsidRPr="00A33AC5">
        <w:t xml:space="preserve">), </w:t>
      </w:r>
      <w:r w:rsidRPr="00A33AC5">
        <w:rPr>
          <w:rStyle w:val="StyleUnderline"/>
        </w:rPr>
        <w:t>or of the biodiversity components associated with large-scale ecological processes</w:t>
      </w:r>
      <w:r w:rsidRPr="00A33AC5">
        <w:t xml:space="preserve"> (e.g. predation, nutrient cycling) </w:t>
      </w:r>
      <w:r w:rsidRPr="00A33AC5">
        <w:rPr>
          <w:rStyle w:val="StyleUnderline"/>
          <w:highlight w:val="yellow"/>
        </w:rPr>
        <w:t xml:space="preserve">would have </w:t>
      </w:r>
      <w:r w:rsidRPr="00A33AC5">
        <w:rPr>
          <w:rStyle w:val="Emphasis"/>
          <w:highlight w:val="yellow"/>
        </w:rPr>
        <w:t>substantial impacts</w:t>
      </w:r>
      <w:r w:rsidRPr="00A33AC5">
        <w:rPr>
          <w:rStyle w:val="StyleUnderline"/>
          <w:highlight w:val="yellow"/>
        </w:rPr>
        <w:t xml:space="preserve"> on regional and distant </w:t>
      </w:r>
      <w:r w:rsidRPr="00A33AC5">
        <w:rPr>
          <w:rStyle w:val="Emphasis"/>
          <w:highlight w:val="yellow"/>
        </w:rPr>
        <w:t>social and ecological systems</w:t>
      </w:r>
      <w:r w:rsidRPr="00A33AC5">
        <w:t xml:space="preserve"> (Barnosky et al., 2012 and Leadley et al., 2010). </w:t>
      </w:r>
      <w:r w:rsidRPr="00A33AC5">
        <w:rPr>
          <w:rStyle w:val="StyleUnderline"/>
          <w:highlight w:val="yellow"/>
        </w:rPr>
        <w:t>Changes</w:t>
      </w:r>
      <w:r w:rsidRPr="00A33AC5">
        <w:t xml:space="preserve"> in these biospheric processes </w:t>
      </w:r>
      <w:r w:rsidRPr="00A33AC5">
        <w:rPr>
          <w:rStyle w:val="StyleUnderline"/>
          <w:highlight w:val="yellow"/>
        </w:rPr>
        <w:t>could</w:t>
      </w:r>
      <w:r w:rsidRPr="00A33AC5">
        <w:rPr>
          <w:rStyle w:val="StyleUnderline"/>
        </w:rPr>
        <w:t xml:space="preserve"> be large enough to </w:t>
      </w:r>
      <w:r w:rsidRPr="00A33AC5">
        <w:rPr>
          <w:rStyle w:val="Emphasis"/>
          <w:highlight w:val="yellow"/>
        </w:rPr>
        <w:t>compromise the Earth's ability to sustain human societies</w:t>
      </w:r>
      <w:r w:rsidRPr="00A33AC5">
        <w:t xml:space="preserve"> </w:t>
      </w:r>
      <w:r w:rsidRPr="00A33AC5">
        <w:rPr>
          <w:rStyle w:val="StyleUnderline"/>
        </w:rPr>
        <w:t>as we know them, and offer a potentially simpler route to developing a boundary</w:t>
      </w:r>
      <w:r w:rsidRPr="00A33AC5">
        <w:t>. For example, Running (2012) proposes the use of NPP for a global boundary, which would reflect changes to the fundamental biosphere processes of production and nutrient cycling. Here we develop a similar logic for subsets of the biosphere.</w:t>
      </w:r>
      <w:r w:rsidR="00A33AC5">
        <w:t xml:space="preserve"> </w:t>
      </w:r>
      <w:r w:rsidRPr="00A33AC5">
        <w:rPr>
          <w:rStyle w:val="StyleUnderline"/>
          <w:highlight w:val="yellow"/>
        </w:rPr>
        <w:t>Biomes are global</w:t>
      </w:r>
      <w:r w:rsidRPr="00A33AC5">
        <w:rPr>
          <w:rStyle w:val="StyleUnderline"/>
        </w:rPr>
        <w:t xml:space="preserve">-scale </w:t>
      </w:r>
      <w:r w:rsidRPr="00A33AC5">
        <w:rPr>
          <w:rStyle w:val="StyleUnderline"/>
          <w:highlight w:val="yellow"/>
        </w:rPr>
        <w:t>systems</w:t>
      </w:r>
      <w:r w:rsidRPr="00A33AC5">
        <w:rPr>
          <w:rStyle w:val="StyleUnderline"/>
        </w:rPr>
        <w:t xml:space="preserve">, </w:t>
      </w:r>
      <w:r w:rsidRPr="00A33AC5">
        <w:rPr>
          <w:rStyle w:val="StyleUnderline"/>
          <w:highlight w:val="yellow"/>
        </w:rPr>
        <w:t>such as</w:t>
      </w:r>
      <w:r w:rsidRPr="00A33AC5">
        <w:t xml:space="preserve"> tundra, </w:t>
      </w:r>
      <w:r w:rsidRPr="00A33AC5">
        <w:rPr>
          <w:rStyle w:val="Emphasis"/>
          <w:highlight w:val="yellow"/>
        </w:rPr>
        <w:t>coral reefs</w:t>
      </w:r>
      <w:r w:rsidRPr="00A33AC5">
        <w:t xml:space="preserve"> or tropical grasslands and savannas, distinguished from one another by the collections of ecosystems and species assemblages found there. There are several classifications, but one widely used scheme recognises 14 terrestrial, seven freshwater and five marine biomes (Olson and Dinerstein, 2002). </w:t>
      </w:r>
      <w:r w:rsidRPr="00A33AC5">
        <w:rPr>
          <w:rStyle w:val="StyleUnderline"/>
        </w:rPr>
        <w:t xml:space="preserve">A biome-based approach to planetary boundaries rests on the notion that </w:t>
      </w:r>
      <w:r w:rsidRPr="00A33AC5">
        <w:rPr>
          <w:rStyle w:val="Emphasis"/>
          <w:highlight w:val="yellow"/>
        </w:rPr>
        <w:t>biomes embed functional diversity</w:t>
      </w:r>
      <w:r w:rsidRPr="00A33AC5">
        <w:rPr>
          <w:highlight w:val="yellow"/>
        </w:rPr>
        <w:t xml:space="preserve"> </w:t>
      </w:r>
      <w:r w:rsidRPr="00A33AC5">
        <w:rPr>
          <w:rStyle w:val="StyleUnderline"/>
          <w:highlight w:val="yellow"/>
        </w:rPr>
        <w:t>and</w:t>
      </w:r>
      <w:r w:rsidRPr="00A33AC5">
        <w:t xml:space="preserve"> some aspects of </w:t>
      </w:r>
      <w:r w:rsidRPr="00A33AC5">
        <w:rPr>
          <w:rStyle w:val="StyleUnderline"/>
          <w:highlight w:val="yellow"/>
        </w:rPr>
        <w:t>phylogenetic diversity and</w:t>
      </w:r>
      <w:r w:rsidRPr="00A33AC5">
        <w:rPr>
          <w:rStyle w:val="StyleUnderline"/>
        </w:rPr>
        <w:t xml:space="preserve"> are therefore</w:t>
      </w:r>
      <w:r w:rsidRPr="00A33AC5">
        <w:t xml:space="preserve">, at least to a degree, </w:t>
      </w:r>
      <w:r w:rsidRPr="00A33AC5">
        <w:rPr>
          <w:rStyle w:val="StyleUnderline"/>
        </w:rPr>
        <w:t>biophysically coherent sub-units of the whole Earth</w:t>
      </w:r>
      <w:r w:rsidRPr="00A33AC5">
        <w:t xml:space="preserve">. </w:t>
      </w:r>
      <w:r w:rsidRPr="00A33AC5">
        <w:rPr>
          <w:rStyle w:val="StyleUnderline"/>
        </w:rPr>
        <w:t xml:space="preserve">They could </w:t>
      </w:r>
      <w:r w:rsidRPr="00A33AC5">
        <w:rPr>
          <w:rStyle w:val="Emphasis"/>
          <w:highlight w:val="yellow"/>
        </w:rPr>
        <w:t>connect meaningfully to other planetary boundaries</w:t>
      </w:r>
      <w:r w:rsidRPr="00A33AC5">
        <w:t xml:space="preserve">. </w:t>
      </w:r>
      <w:r w:rsidRPr="00A33AC5">
        <w:rPr>
          <w:rStyle w:val="StyleUnderline"/>
        </w:rPr>
        <w:t>Changes in the condition</w:t>
      </w:r>
      <w:r w:rsidRPr="00A33AC5">
        <w:t xml:space="preserve"> and spatial extent </w:t>
      </w:r>
      <w:r w:rsidRPr="00A33AC5">
        <w:rPr>
          <w:rStyle w:val="StyleUnderline"/>
        </w:rPr>
        <w:t xml:space="preserve">of biomes may be </w:t>
      </w:r>
      <w:r w:rsidRPr="00A33AC5">
        <w:rPr>
          <w:rStyle w:val="Emphasis"/>
        </w:rPr>
        <w:t>appropriate for a planetary boundary</w:t>
      </w:r>
      <w:r w:rsidRPr="00A33AC5">
        <w:t xml:space="preserve"> </w:t>
      </w:r>
      <w:r w:rsidRPr="00A33AC5">
        <w:rPr>
          <w:rStyle w:val="StyleUnderline"/>
        </w:rPr>
        <w:t>because the consequences</w:t>
      </w:r>
      <w:r w:rsidRPr="00A33AC5">
        <w:t xml:space="preserve"> of biome-level changes </w:t>
      </w:r>
      <w:r w:rsidRPr="00A33AC5">
        <w:rPr>
          <w:rStyle w:val="StyleUnderline"/>
        </w:rPr>
        <w:t>on ecosystem processes, services, and human well-being are relatively well understood</w:t>
      </w:r>
      <w:r w:rsidRPr="00A33AC5">
        <w:t xml:space="preserve"> (Heyder et al., 2011), as are impacts on species and ecological communities within them (Alkemade et al., 2009 and Kennedy et al., 2013). For example, shifts of tropical forest to savanna or pastures, if they occur at sufficiently large scales, can affect regional rainfall patterns and global-scale carbon storage (Davidson et al., 2012) and radically alter the diversity of particular functional groups and species (Gibson et al., 2011).</w:t>
      </w:r>
    </w:p>
    <w:p w:rsidR="006359A2" w:rsidRPr="00A33AC5" w:rsidRDefault="006359A2" w:rsidP="006359A2">
      <w:r w:rsidRPr="00A33AC5">
        <w:t>A general indicator of biome-level change could be identified by defining a control variable that determines the integrity and functioning of specific biomes at broad scales. For example, the marine carbonate budget controls the persistence of coral reefs, precipitation levels determine the existence of dryland–rainforest systems, nitrogen deposition controls the existence of some forests, and carbon dioxide concentrations can control the existence of grasslands with a C4 photosynthetic pathway.</w:t>
      </w:r>
    </w:p>
    <w:p w:rsidR="006359A2" w:rsidRPr="00A33AC5" w:rsidRDefault="006359A2" w:rsidP="006359A2">
      <w:r w:rsidRPr="00A33AC5">
        <w:t>Using this approach would require biophysical control variables to be identified for each biome and then for them all to be aggregated to the global-level. Box 1 describes the general approach and presents a worked example for coral reef integrity. Multiple control variables need to be identified; ideally one per biome. Given the striking differences among biomes, such as arctic tundra and coral reefs, a single control variable would not apply meaningfully to all, but one control variable could assess the security of biome function on a per-biome basis. Sub-global patterns within a biome, such as those due to biogeographical differences, could be accounted for by scaling the control variable to levels expected for each province. In certain cases, control and response variables could also be identified in long-term (i.e. palaeoecological, palaeolimnological) datasets to provide insights into a biome's functioning over the Holocene. Biome security could then be aggregated to a global-scale to encompass the functioning of all major biomes (Fig. 2). More sophisticated means of scaling up might first disaggregate scores within each biome into categories of degradation (highly degraded, partly degraded, etc.). Global aggregation might then include the distribution of the Earth's surface that falls within a particular category overall (e.g., percentage of Earth biomes categorised as highly degraded).</w:t>
      </w:r>
    </w:p>
    <w:p w:rsidR="006359A2" w:rsidRPr="00A33AC5" w:rsidRDefault="006359A2" w:rsidP="006359A2">
      <w:r w:rsidRPr="00A33AC5">
        <w:t xml:space="preserve">Box 1. </w:t>
      </w:r>
    </w:p>
    <w:p w:rsidR="006359A2" w:rsidRPr="00A33AC5" w:rsidRDefault="006359A2" w:rsidP="006359A2">
      <w:r w:rsidRPr="00A33AC5">
        <w:t>Biome integrity as a boundary</w:t>
      </w:r>
    </w:p>
    <w:p w:rsidR="006359A2" w:rsidRPr="00A33AC5" w:rsidRDefault="006359A2" w:rsidP="006359A2">
      <w:pPr>
        <w:rPr>
          <w:rStyle w:val="StyleUnderline"/>
        </w:rPr>
      </w:pPr>
      <w:r w:rsidRPr="00A33AC5">
        <w:t xml:space="preserve">One approach is to set biodiversity boundaries that maintain the functioning of the Earth's major biomes (rainforest, savannah, coral reefs, etc.; see main text). </w:t>
      </w:r>
      <w:r w:rsidRPr="00A33AC5">
        <w:rPr>
          <w:rStyle w:val="StyleUnderline"/>
          <w:highlight w:val="yellow"/>
        </w:rPr>
        <w:t>Biomes provide a wealth of</w:t>
      </w:r>
      <w:r w:rsidRPr="00A33AC5">
        <w:rPr>
          <w:rStyle w:val="StyleUnderline"/>
        </w:rPr>
        <w:t xml:space="preserve"> </w:t>
      </w:r>
      <w:r w:rsidRPr="00A33AC5">
        <w:rPr>
          <w:rStyle w:val="Emphasis"/>
        </w:rPr>
        <w:t xml:space="preserve">regulating </w:t>
      </w:r>
      <w:r w:rsidRPr="00A33AC5">
        <w:rPr>
          <w:rStyle w:val="Emphasis"/>
          <w:highlight w:val="yellow"/>
        </w:rPr>
        <w:t>ecosystem services</w:t>
      </w:r>
      <w:r w:rsidRPr="00A33AC5">
        <w:rPr>
          <w:highlight w:val="yellow"/>
        </w:rPr>
        <w:t xml:space="preserve"> </w:t>
      </w:r>
      <w:r w:rsidRPr="00A33AC5">
        <w:rPr>
          <w:rStyle w:val="StyleUnderline"/>
          <w:highlight w:val="yellow"/>
        </w:rPr>
        <w:t>that maintain Earth system processes</w:t>
      </w:r>
      <w:r w:rsidRPr="00A33AC5">
        <w:t xml:space="preserve">, </w:t>
      </w:r>
      <w:r w:rsidRPr="00A33AC5">
        <w:rPr>
          <w:rStyle w:val="StyleUnderline"/>
          <w:highlight w:val="yellow"/>
        </w:rPr>
        <w:t>including</w:t>
      </w:r>
      <w:r w:rsidRPr="00A33AC5">
        <w:rPr>
          <w:rStyle w:val="StyleUnderline"/>
        </w:rPr>
        <w:t xml:space="preserve"> the </w:t>
      </w:r>
      <w:r w:rsidRPr="00A33AC5">
        <w:rPr>
          <w:rStyle w:val="StyleUnderline"/>
          <w:highlight w:val="yellow"/>
        </w:rPr>
        <w:t>cycling of fresh water and carbon</w:t>
      </w:r>
      <w:r w:rsidRPr="00A33AC5">
        <w:t xml:space="preserve">. We suggest that </w:t>
      </w:r>
      <w:r w:rsidRPr="00A33AC5">
        <w:rPr>
          <w:rStyle w:val="StyleUnderline"/>
        </w:rPr>
        <w:t xml:space="preserve">secure </w:t>
      </w:r>
      <w:r w:rsidRPr="00A33AC5">
        <w:rPr>
          <w:rStyle w:val="StyleUnderline"/>
          <w:highlight w:val="yellow"/>
        </w:rPr>
        <w:t>functioning of biomes would support Earth system function</w:t>
      </w:r>
      <w:r w:rsidRPr="00A33AC5">
        <w:t xml:space="preserve"> in a Holocene-like state, largely by </w:t>
      </w:r>
      <w:r w:rsidRPr="00A33AC5">
        <w:rPr>
          <w:rStyle w:val="Emphasis"/>
          <w:highlight w:val="yellow"/>
        </w:rPr>
        <w:t>maintaining the structure and</w:t>
      </w:r>
      <w:r w:rsidRPr="00A33AC5">
        <w:rPr>
          <w:rStyle w:val="Emphasis"/>
        </w:rPr>
        <w:t xml:space="preserve"> functional </w:t>
      </w:r>
      <w:r w:rsidRPr="00A33AC5">
        <w:rPr>
          <w:rStyle w:val="Emphasis"/>
          <w:highlight w:val="yellow"/>
        </w:rPr>
        <w:t>diversity of ecosystems</w:t>
      </w:r>
      <w:r w:rsidRPr="00A33AC5">
        <w:rPr>
          <w:rStyle w:val="StyleUnderline"/>
        </w:rPr>
        <w:t>.</w:t>
      </w:r>
    </w:p>
    <w:p w:rsidR="006359A2" w:rsidRPr="00A33AC5" w:rsidRDefault="006359A2" w:rsidP="006359A2">
      <w:r w:rsidRPr="00A33AC5">
        <w:lastRenderedPageBreak/>
        <w:t>A biome is considered functionally secure if it can maintain its key structures and functions in the long term (e.g. to at least 2100, but given the Holocene focus of the boundaries concept, potentially for millennia). Clearly, an important consideration is the selection of appropriate response and control variables for each biome. The control variable (or set of variables) pertains to the functioning of the system. It should be measurable, ideally have a biotic basis and fulfil the rationale, ‘if control variable X exceeds (or is below) threshold A, then the biome is intact and functioning’. The threshold might be based on levels observed in relatively pristine environments, or might be defined with respect to some key attribute (e.g. permafrost in the tundra, or stability in coral reefs). The response variable represents the security of functioning with respect to changes in the control variable. In some cases this might be the long-term probability of staying within the critical threshold of the control variable given the present value of a control variable.</w:t>
      </w:r>
    </w:p>
    <w:p w:rsidR="006359A2" w:rsidRPr="00A33AC5" w:rsidRDefault="006359A2" w:rsidP="006359A2">
      <w:r w:rsidRPr="00A33AC5">
        <w:t>An example based on coral reefs</w:t>
      </w:r>
    </w:p>
    <w:p w:rsidR="006359A2" w:rsidRPr="00A33AC5" w:rsidRDefault="006359A2" w:rsidP="006359A2">
      <w:r w:rsidRPr="00A33AC5">
        <w:t xml:space="preserve">This approach is particularly relevant for biomes that experience significant long-term impacts from slow drivers such as subsidence or climate change. Carbonate budgets in </w:t>
      </w:r>
      <w:r w:rsidRPr="00A33AC5">
        <w:rPr>
          <w:rStyle w:val="StyleUnderline"/>
          <w:highlight w:val="yellow"/>
        </w:rPr>
        <w:t>coral reefs are an example of a biome-level</w:t>
      </w:r>
      <w:r w:rsidRPr="00A33AC5">
        <w:rPr>
          <w:rStyle w:val="StyleUnderline"/>
        </w:rPr>
        <w:t xml:space="preserve"> control </w:t>
      </w:r>
      <w:r w:rsidRPr="00A33AC5">
        <w:rPr>
          <w:rStyle w:val="StyleUnderline"/>
          <w:highlight w:val="yellow"/>
        </w:rPr>
        <w:t>variable with thresholds which</w:t>
      </w:r>
      <w:r w:rsidRPr="00A33AC5">
        <w:t xml:space="preserve">, if crossed, </w:t>
      </w:r>
      <w:r w:rsidRPr="00A33AC5">
        <w:rPr>
          <w:rStyle w:val="Emphasis"/>
          <w:highlight w:val="yellow"/>
        </w:rPr>
        <w:t>result in the loss of that biome</w:t>
      </w:r>
      <w:r w:rsidRPr="00A33AC5">
        <w:t xml:space="preserve"> (Kennedy et al., 2013). The carbonate budget reflects whether the processes that construct a reef habitat, such as the calcification of living corals, outweigh those that erode the habitat, such as the boring action of sponges. If a reef's carbonate budget remains negative then the reef eventually erodes away causing a direct loss of calcifying taxa, an indirect loss of biodiversity associated with reef habitat, and a decline in ecosystem functions, such as fisheries productivity. Thus, a single metric, the carbonate budget (kg CaCO3 m−2 y−1) serves as a proxy for the maintenance of biodiversity and much of the function of an entire ecosystem. Carbonate budgets are measurable in the field (Perry et al., 2013) and can be linked to both climate change and local management measures (Kennedy et al., 2013). Thus for coral reefs, the balance between growth and dissolution of the calcium carbonate skeletons of the reef-building organisms is an example of a biome-level control variable with thresholds that, if persistently crossed, result in the degradation and eventual loss of that biome. In this example, the threshold level of control variable might be, say, a carbonate budget of 1 kg m−2 y−1. However, with rising sea temperature and increased ocean acidification, a reef attaining this threshold today might fail to maintain that threshold in the long term. In this case, a higher threshold might be needed today in order to sustain ecosystem function in to the next century (e.g., 3 kg m−2 y−1). The response variable might therefore be calculated as the probability of achieving a carbonate budget of ≥1 kg m−2 y−1 in the year 2100.</w:t>
      </w:r>
    </w:p>
    <w:p w:rsidR="006359A2" w:rsidRPr="00A33AC5" w:rsidRDefault="006359A2" w:rsidP="006359A2">
      <w:r w:rsidRPr="00A33AC5">
        <w:t xml:space="preserve">While data currently do not exist to populate this boundary across biomes, </w:t>
      </w:r>
      <w:r w:rsidRPr="00A33AC5">
        <w:rPr>
          <w:rStyle w:val="StyleUnderline"/>
        </w:rPr>
        <w:t>a simulation of future carbonate budgets of Caribbean reefs under various scenarios of local management action</w:t>
      </w:r>
      <w:r w:rsidRPr="00A33AC5">
        <w:t xml:space="preserve">, major changes in biodiversity (recovery of keystone species), and greenhouse gas emissions (Kennedy et al., 2013) </w:t>
      </w:r>
      <w:r w:rsidRPr="00A33AC5">
        <w:rPr>
          <w:rStyle w:val="StyleUnderline"/>
        </w:rPr>
        <w:t xml:space="preserve">shows that </w:t>
      </w:r>
      <w:r w:rsidRPr="00A33AC5">
        <w:rPr>
          <w:rStyle w:val="Emphasis"/>
        </w:rPr>
        <w:t>recovery of key species</w:t>
      </w:r>
      <w:r w:rsidRPr="00A33AC5">
        <w:t xml:space="preserve"> (from region-wide epizootics) while important, </w:t>
      </w:r>
      <w:r w:rsidRPr="00A33AC5">
        <w:rPr>
          <w:rStyle w:val="StyleUnderline"/>
        </w:rPr>
        <w:t xml:space="preserve">had to be complemented by </w:t>
      </w:r>
      <w:r w:rsidRPr="00A33AC5">
        <w:rPr>
          <w:rStyle w:val="Emphasis"/>
        </w:rPr>
        <w:t>low emissions scenarios</w:t>
      </w:r>
      <w:r w:rsidRPr="00A33AC5">
        <w:t xml:space="preserve"> (RCP2.6 from IPCC AR5) and local management of pollution and fishing. This example highlights the potential implementation of such a biome boundary, as well as the importance of boundary interactions in determining a safe operating space.</w:t>
      </w:r>
    </w:p>
    <w:p w:rsidR="006359A2" w:rsidRPr="00A33AC5" w:rsidRDefault="006359A2" w:rsidP="006359A2">
      <w:r w:rsidRPr="00A33AC5">
        <w:t>The advantage of this approach is that it is a system-based approach, fully consistent with the planetary boundaries concept, with clear relevance for environmental stability in terms of maintaining a safe operating space of the Earth system. It provides a sub-global scale that is meaningful in terms of human pressures, biophysical responses and the consequences for people, and would appropriately include loss of species richness or extinction rates as a response variable, rather than as a driver as currently formulated. This deals with one potential disadvantage to this approach (that it might miss the variability component of biodiversity at species and organism levels). However the link to management interventions and decision-support at the local scale, could be relatively weak.</w:t>
      </w:r>
    </w:p>
    <w:p w:rsidR="006359A2" w:rsidRPr="00A33AC5" w:rsidRDefault="006359A2" w:rsidP="006359A2">
      <w:r w:rsidRPr="00A33AC5">
        <w:t xml:space="preserve">While genetic and functional diversity metrics and their thresholds appear not to function or scale up as global biodiversity boundaries, </w:t>
      </w:r>
      <w:r w:rsidRPr="00A33AC5">
        <w:rPr>
          <w:rStyle w:val="StyleUnderline"/>
          <w:highlight w:val="yellow"/>
        </w:rPr>
        <w:t xml:space="preserve">the possibility of a biosphere </w:t>
      </w:r>
      <w:r w:rsidRPr="00A33AC5">
        <w:rPr>
          <w:rStyle w:val="Emphasis"/>
          <w:highlight w:val="yellow"/>
        </w:rPr>
        <w:t>integrity boundary at biome scales</w:t>
      </w:r>
      <w:r w:rsidRPr="00A33AC5">
        <w:rPr>
          <w:rStyle w:val="StyleUnderline"/>
        </w:rPr>
        <w:t xml:space="preserve"> </w:t>
      </w:r>
      <w:r w:rsidRPr="00A33AC5">
        <w:rPr>
          <w:rStyle w:val="StyleUnderline"/>
          <w:highlight w:val="yellow"/>
        </w:rPr>
        <w:t>appears</w:t>
      </w:r>
      <w:r w:rsidRPr="00A33AC5">
        <w:rPr>
          <w:rStyle w:val="StyleUnderline"/>
        </w:rPr>
        <w:t xml:space="preserve"> a </w:t>
      </w:r>
      <w:r w:rsidRPr="00A33AC5">
        <w:rPr>
          <w:rStyle w:val="StyleUnderline"/>
          <w:highlight w:val="yellow"/>
        </w:rPr>
        <w:t>promising</w:t>
      </w:r>
      <w:r w:rsidRPr="00A33AC5">
        <w:rPr>
          <w:rStyle w:val="StyleUnderline"/>
        </w:rPr>
        <w:t xml:space="preserve"> avenue </w:t>
      </w:r>
      <w:r w:rsidRPr="00A33AC5">
        <w:rPr>
          <w:rStyle w:val="StyleUnderline"/>
          <w:highlight w:val="yellow"/>
        </w:rPr>
        <w:t>for determining human wellbeing at global</w:t>
      </w:r>
      <w:r w:rsidRPr="00A33AC5">
        <w:rPr>
          <w:rStyle w:val="StyleUnderline"/>
        </w:rPr>
        <w:t xml:space="preserve"> and sub-global </w:t>
      </w:r>
      <w:r w:rsidRPr="00A33AC5">
        <w:rPr>
          <w:rStyle w:val="StyleUnderline"/>
          <w:highlight w:val="yellow"/>
        </w:rPr>
        <w:t>scales</w:t>
      </w:r>
      <w:r w:rsidRPr="00A33AC5">
        <w:t xml:space="preserve">. Furthermore there is plenty of evidence that </w:t>
      </w:r>
      <w:r w:rsidRPr="00A33AC5">
        <w:rPr>
          <w:rStyle w:val="StyleUnderline"/>
          <w:highlight w:val="yellow"/>
        </w:rPr>
        <w:t>the state of the biosphere is critical for the safe operating space</w:t>
      </w:r>
      <w:r w:rsidRPr="00A33AC5">
        <w:t xml:space="preserve"> conceptualised by Rockstrom et al. (2009b) </w:t>
      </w:r>
      <w:r w:rsidRPr="00A33AC5">
        <w:rPr>
          <w:rStyle w:val="StyleUnderline"/>
          <w:highlight w:val="yellow"/>
        </w:rPr>
        <w:t>through</w:t>
      </w:r>
      <w:r w:rsidRPr="00A33AC5">
        <w:rPr>
          <w:rStyle w:val="StyleUnderline"/>
        </w:rPr>
        <w:t xml:space="preserve"> mechanistic </w:t>
      </w:r>
      <w:r w:rsidRPr="00A33AC5">
        <w:rPr>
          <w:rStyle w:val="StyleUnderline"/>
          <w:highlight w:val="yellow"/>
        </w:rPr>
        <w:t>interactions with</w:t>
      </w:r>
      <w:r w:rsidRPr="00A33AC5">
        <w:t xml:space="preserve"> the </w:t>
      </w:r>
      <w:r w:rsidRPr="00A33AC5">
        <w:rPr>
          <w:rStyle w:val="StyleUnderline"/>
          <w:highlight w:val="yellow"/>
        </w:rPr>
        <w:t>other</w:t>
      </w:r>
      <w:r w:rsidRPr="00A33AC5">
        <w:t xml:space="preserve"> eight </w:t>
      </w:r>
      <w:r w:rsidRPr="00A33AC5">
        <w:rPr>
          <w:rStyle w:val="StyleUnderline"/>
          <w:highlight w:val="yellow"/>
        </w:rPr>
        <w:t>planetary boundaries</w:t>
      </w:r>
      <w:r w:rsidRPr="00A33AC5">
        <w:t>.</w:t>
      </w:r>
    </w:p>
    <w:p w:rsidR="006359A2" w:rsidRPr="00A33AC5" w:rsidRDefault="006359A2" w:rsidP="006359A2">
      <w:r w:rsidRPr="00A33AC5">
        <w:t>4. The biodiversity boundary and other planetary boundaries</w:t>
      </w:r>
    </w:p>
    <w:p w:rsidR="006359A2" w:rsidRPr="00A33AC5" w:rsidRDefault="006359A2" w:rsidP="006359A2">
      <w:r w:rsidRPr="00A33AC5">
        <w:t xml:space="preserve">The biodiversity boundary interacts with all other boundaries and could be framed explicitly as a response variable to changes in other boundaries (e.g. ocean acidification), or as a control variable for others (e.g. climate change). Fig. 3 presents a schematic of the magnitude of the effect of a given change in biodiversity state from its current position, on the position of the other planetary boundaries in relation to the state of their indicator variables. </w:t>
      </w:r>
      <w:r w:rsidRPr="00A33AC5">
        <w:rPr>
          <w:rStyle w:val="StyleUnderline"/>
        </w:rPr>
        <w:t>A positive feedback exists with most interactions between boundary types</w:t>
      </w:r>
      <w:r w:rsidRPr="00A33AC5">
        <w:t xml:space="preserve">. </w:t>
      </w:r>
      <w:r w:rsidRPr="00A33AC5">
        <w:rPr>
          <w:rStyle w:val="StyleUnderline"/>
          <w:highlight w:val="yellow"/>
        </w:rPr>
        <w:t xml:space="preserve">As biodiversity loss moves closer to its own boundary it </w:t>
      </w:r>
      <w:r w:rsidRPr="00A33AC5">
        <w:rPr>
          <w:rStyle w:val="Emphasis"/>
          <w:highlight w:val="yellow"/>
        </w:rPr>
        <w:t>reduces the condition of others</w:t>
      </w:r>
      <w:r w:rsidRPr="00A33AC5">
        <w:rPr>
          <w:highlight w:val="yellow"/>
        </w:rPr>
        <w:t xml:space="preserve">, </w:t>
      </w:r>
      <w:r w:rsidRPr="00A33AC5">
        <w:rPr>
          <w:rStyle w:val="StyleUnderline"/>
          <w:highlight w:val="yellow"/>
        </w:rPr>
        <w:t>moving them closer to their own boundaries</w:t>
      </w:r>
      <w:r w:rsidRPr="00A33AC5">
        <w:t xml:space="preserve"> with feedbacks onto biodiversity (see Fig. 3 for details). </w:t>
      </w:r>
      <w:r w:rsidRPr="00A33AC5">
        <w:rPr>
          <w:rStyle w:val="StyleUnderline"/>
          <w:highlight w:val="yellow"/>
        </w:rPr>
        <w:t>This</w:t>
      </w:r>
      <w:r w:rsidRPr="00A33AC5">
        <w:rPr>
          <w:rStyle w:val="StyleUnderline"/>
        </w:rPr>
        <w:t xml:space="preserve"> self-amplifying </w:t>
      </w:r>
      <w:r w:rsidRPr="00A33AC5">
        <w:rPr>
          <w:rStyle w:val="StyleUnderline"/>
          <w:highlight w:val="yellow"/>
        </w:rPr>
        <w:t>perturbation will push the coupled system</w:t>
      </w:r>
      <w:r w:rsidRPr="00A33AC5">
        <w:rPr>
          <w:rStyle w:val="StyleUnderline"/>
        </w:rPr>
        <w:t xml:space="preserve"> at an accelerating rate </w:t>
      </w:r>
      <w:r w:rsidRPr="00A33AC5">
        <w:rPr>
          <w:rStyle w:val="StyleUnderline"/>
          <w:highlight w:val="yellow"/>
        </w:rPr>
        <w:t>into a</w:t>
      </w:r>
      <w:r w:rsidRPr="00A33AC5">
        <w:t xml:space="preserve"> new state (thus constituting a potential </w:t>
      </w:r>
      <w:r w:rsidRPr="00A33AC5">
        <w:rPr>
          <w:rStyle w:val="Emphasis"/>
          <w:highlight w:val="yellow"/>
        </w:rPr>
        <w:t>tipping point</w:t>
      </w:r>
      <w:r w:rsidRPr="00A33AC5">
        <w:t>) if the feedback is both positive and strong.</w:t>
      </w:r>
    </w:p>
    <w:p w:rsidR="006359A2" w:rsidRPr="00A33AC5" w:rsidRDefault="006359A2" w:rsidP="006359A2">
      <w:r w:rsidRPr="00A33AC5">
        <w:t xml:space="preserve">Fig. 3 shows that the net effects from all the interactions involving biodiversity are weakly positive. Biodiversity has no known threshold close to its current state, but does have a positive feedback on itself due to the interdependencies between species. For instance, </w:t>
      </w:r>
      <w:r w:rsidRPr="00A33AC5">
        <w:rPr>
          <w:rStyle w:val="StyleUnderline"/>
        </w:rPr>
        <w:t>a trophic cascade may cause loss of species at one trophic level</w:t>
      </w:r>
      <w:r w:rsidRPr="00A33AC5">
        <w:t xml:space="preserve"> (or functional group) </w:t>
      </w:r>
      <w:r w:rsidRPr="00A33AC5">
        <w:rPr>
          <w:rStyle w:val="StyleUnderline"/>
        </w:rPr>
        <w:t>to result in a further loss at other trophic levels</w:t>
      </w:r>
      <w:r w:rsidRPr="00A33AC5">
        <w:t xml:space="preserve"> (or functional groups). </w:t>
      </w:r>
      <w:r w:rsidRPr="00A33AC5">
        <w:rPr>
          <w:rStyle w:val="StyleUnderline"/>
        </w:rPr>
        <w:t>The effects of biodiversity loss have a weakly aggravating effect on the proximity of all other boundaries to their thresholds</w:t>
      </w:r>
      <w:r w:rsidRPr="00A33AC5">
        <w:t xml:space="preserve"> (mostly because the loss of biodiversity-based adaptive capacity brings those boundaries closer). Conversely, </w:t>
      </w:r>
      <w:r w:rsidRPr="00A33AC5">
        <w:rPr>
          <w:rStyle w:val="StyleUnderline"/>
        </w:rPr>
        <w:t>the effects of exceeding the ocean acidification, land use, climate change, nutrients and water boundaries have large impacts on biodiversity</w:t>
      </w:r>
      <w:r w:rsidRPr="00A33AC5">
        <w:t xml:space="preserve"> since they are primary drivers of biodiversity change. </w:t>
      </w:r>
      <w:r w:rsidRPr="00A33AC5">
        <w:rPr>
          <w:rStyle w:val="StyleUnderline"/>
        </w:rPr>
        <w:t>However</w:t>
      </w:r>
      <w:r w:rsidRPr="00A33AC5">
        <w:t xml:space="preserve">, to the best of our knowledge, </w:t>
      </w:r>
      <w:r w:rsidRPr="00A33AC5">
        <w:rPr>
          <w:rStyle w:val="StyleUnderline"/>
        </w:rPr>
        <w:t xml:space="preserve">exceeding any of these boundaries does not trigger a biodiversity feedback strong enough to </w:t>
      </w:r>
      <w:r w:rsidRPr="00A33AC5">
        <w:rPr>
          <w:rStyle w:val="Emphasis"/>
        </w:rPr>
        <w:t xml:space="preserve">precipitate a </w:t>
      </w:r>
      <w:r w:rsidRPr="00A33AC5">
        <w:rPr>
          <w:rStyle w:val="Emphasis"/>
        </w:rPr>
        <w:lastRenderedPageBreak/>
        <w:t>threshold crossing</w:t>
      </w:r>
      <w:r w:rsidRPr="00A33AC5">
        <w:t>, or an accelerating cascade in biodiversity loss, although such scenarios can be envisaged (Barnosky et al., 2012).</w:t>
      </w:r>
    </w:p>
    <w:p w:rsidR="006359A2" w:rsidRPr="00A33AC5" w:rsidRDefault="006359A2" w:rsidP="006359A2">
      <w:r w:rsidRPr="00A33AC5">
        <w:t xml:space="preserve">On the other hand, </w:t>
      </w:r>
      <w:r w:rsidRPr="00A33AC5">
        <w:rPr>
          <w:rStyle w:val="Emphasis"/>
          <w:highlight w:val="yellow"/>
        </w:rPr>
        <w:t>biome-level biodiversity</w:t>
      </w:r>
      <w:r w:rsidRPr="00A33AC5">
        <w:rPr>
          <w:rStyle w:val="StyleUnderline"/>
          <w:highlight w:val="yellow"/>
        </w:rPr>
        <w:t xml:space="preserve"> changes can have major feedbacks to </w:t>
      </w:r>
      <w:r w:rsidRPr="00A33AC5">
        <w:rPr>
          <w:rStyle w:val="Emphasis"/>
          <w:highlight w:val="yellow"/>
        </w:rPr>
        <w:t>climate change, water cycles and nutrient cycles</w:t>
      </w:r>
      <w:r w:rsidRPr="00A33AC5">
        <w:t xml:space="preserve">. For example, ongoing regime shifts in Arctic tundra biomes will likely result in biodiversity-mediated feedbacks to the climate system through massive releases of greenhouse gases and changes in albedo (Leadley et al., 2010 and Myers-Smith et al., 2011); degradation of tropical forest biomes can alter precipitation patterns and river flow at sub-global scales (Davidson et al., 2012); and </w:t>
      </w:r>
      <w:r w:rsidRPr="00A33AC5">
        <w:rPr>
          <w:rStyle w:val="StyleUnderline"/>
          <w:highlight w:val="yellow"/>
        </w:rPr>
        <w:t>biome degradation often alters the capacity</w:t>
      </w:r>
      <w:r w:rsidRPr="00A33AC5">
        <w:rPr>
          <w:rStyle w:val="StyleUnderline"/>
        </w:rPr>
        <w:t xml:space="preserve"> of ecosystems </w:t>
      </w:r>
      <w:r w:rsidRPr="00A33AC5">
        <w:rPr>
          <w:rStyle w:val="StyleUnderline"/>
          <w:highlight w:val="yellow"/>
        </w:rPr>
        <w:t xml:space="preserve">to </w:t>
      </w:r>
      <w:r w:rsidRPr="00A33AC5">
        <w:rPr>
          <w:rStyle w:val="Emphasis"/>
          <w:highlight w:val="yellow"/>
        </w:rPr>
        <w:t>retain N and P</w:t>
      </w:r>
      <w:r w:rsidRPr="00A33AC5">
        <w:t xml:space="preserve"> (Clow et al., 2011). While some of these biome-level biodiversity changes are driven by and therefore confounded with land use conversion to croplands (land use boundary), they are also being driven by other anthropogenic impacts on biomes, including climate change, use of fire, and logging, that are not included in the land use boundary (Anderegg et al., 2013, Davidson et al., 2012 and Leadley et al., 2010).</w:t>
      </w:r>
    </w:p>
    <w:p w:rsidR="006359A2" w:rsidRPr="00A33AC5" w:rsidRDefault="006359A2" w:rsidP="006359A2">
      <w:r w:rsidRPr="00A33AC5">
        <w:rPr>
          <w:rStyle w:val="StyleUnderline"/>
        </w:rPr>
        <w:t>The biodiversity boundary may be most significant through its interactions with other planetary boundaries when viewed at the biome level</w:t>
      </w:r>
      <w:r w:rsidRPr="00A33AC5">
        <w:t>. There are perhaps additional significant connections between biodiversity change at biome levels and other planetary boundaries, and we recommend developing this understanding further as these interactions may suggest more urgent and important boundaries and may prove more useful for policy interventions than biodiversity alone.</w:t>
      </w:r>
    </w:p>
    <w:p w:rsidR="00DA7AB7" w:rsidRPr="00A33AC5" w:rsidRDefault="00DA7AB7" w:rsidP="00DA7AB7">
      <w:pPr>
        <w:pStyle w:val="Heading3"/>
        <w:rPr>
          <w:rFonts w:cs="Arial"/>
        </w:rPr>
      </w:pPr>
      <w:r w:rsidRPr="00A33AC5">
        <w:rPr>
          <w:rFonts w:cs="Arial"/>
        </w:rPr>
        <w:lastRenderedPageBreak/>
        <w:t>AT: Policy Relevance</w:t>
      </w:r>
    </w:p>
    <w:p w:rsidR="00DA7AB7" w:rsidRPr="00A33AC5" w:rsidRDefault="00DA7AB7" w:rsidP="00DA7AB7"/>
    <w:p w:rsidR="00DA7AB7" w:rsidRPr="00A33AC5" w:rsidRDefault="00DA7AB7" w:rsidP="00DA7AB7">
      <w:pPr>
        <w:pStyle w:val="Heading4"/>
        <w:rPr>
          <w:rFonts w:cs="Arial"/>
        </w:rPr>
      </w:pPr>
      <w:r w:rsidRPr="00A33AC5">
        <w:rPr>
          <w:rFonts w:cs="Arial"/>
        </w:rPr>
        <w:t xml:space="preserve">Neoliberalism is what sets the terms for policy relevance – their framework rigs the game in favor of the autonomous subject – critique itself is an alternative because it produces new knowledge that disrupts unequal power relationships – vote neg for the act of criticism itself – any attempt to immediately fold it into the plan dooms its emancipatory potential </w:t>
      </w:r>
    </w:p>
    <w:p w:rsidR="00DA7AB7" w:rsidRPr="00A33AC5" w:rsidRDefault="00DA7AB7" w:rsidP="00DA7AB7">
      <w:pPr>
        <w:rPr>
          <w:b/>
          <w:sz w:val="24"/>
        </w:rPr>
      </w:pPr>
      <w:r w:rsidRPr="00A33AC5">
        <w:rPr>
          <w:b/>
          <w:sz w:val="24"/>
        </w:rPr>
        <w:t xml:space="preserve">Wilbert and Hoskyns, Professor of Planning and Professor of Architecture, 4 </w:t>
      </w:r>
    </w:p>
    <w:p w:rsidR="00DA7AB7" w:rsidRPr="00A33AC5" w:rsidRDefault="00DA7AB7" w:rsidP="00DA7AB7">
      <w:r w:rsidRPr="00A33AC5">
        <w:t xml:space="preserve">(Chris, Department of Planning, Anglia Polytechnic University, and Teresa, Bartlett School of Architecture, University College London, “‘Say Something Constructive or Say Nothing at All’: Being Relevant and Irrelevant in and Beyond the Academy Today,” doa: 12-24-14, </w:t>
      </w:r>
      <w:hyperlink r:id="rId14" w:history="1">
        <w:r w:rsidRPr="00A33AC5">
          <w:rPr>
            <w:rStyle w:val="Hyperlink"/>
          </w:rPr>
          <w:t>http://www.praxis-epress.org/rtcp/cwth.pdf</w:t>
        </w:r>
      </w:hyperlink>
      <w:r w:rsidRPr="00A33AC5">
        <w:t>)</w:t>
      </w:r>
      <w:r w:rsidR="00A33AC5" w:rsidRPr="00A33AC5">
        <w:rPr>
          <w:b/>
          <w:sz w:val="20"/>
          <w:szCs w:val="20"/>
        </w:rPr>
        <w:t xml:space="preserve"> </w:t>
      </w:r>
      <w:r w:rsidR="00A33AC5" w:rsidRPr="00A33AC5">
        <w:rPr>
          <w:b/>
          <w:sz w:val="20"/>
          <w:szCs w:val="20"/>
        </w:rPr>
        <w:t>****NCC’19 Novice Packet****</w:t>
      </w:r>
    </w:p>
    <w:p w:rsidR="00DA7AB7" w:rsidRPr="00A33AC5" w:rsidRDefault="00DA7AB7" w:rsidP="00DA7AB7"/>
    <w:p w:rsidR="00DA7AB7" w:rsidRPr="00A33AC5" w:rsidRDefault="00DA7AB7" w:rsidP="00DA7AB7">
      <w:pPr>
        <w:rPr>
          <w:rStyle w:val="Emphasis"/>
        </w:rPr>
      </w:pPr>
      <w:r w:rsidRPr="00A33AC5">
        <w:rPr>
          <w:sz w:val="14"/>
        </w:rPr>
        <w:t xml:space="preserve">As mentioned earlier, concurrent with developments for and against the dominating notions of ‘globalism’, </w:t>
      </w:r>
      <w:r w:rsidRPr="00A33AC5">
        <w:rPr>
          <w:rStyle w:val="StyleUnderline"/>
        </w:rPr>
        <w:t>many recent academic articles have called for critical geographers to engage with policy</w:t>
      </w:r>
      <w:r w:rsidRPr="00A33AC5">
        <w:rPr>
          <w:sz w:val="14"/>
        </w:rPr>
        <w:t xml:space="preserve"> to a much greater extent, arguing that there is an intellectual bias against policy research (along with in-depth empirical work) and that the critical cultural approaches adopted in geography have little practical policy or social relevance at all (Martin 2001). In some cases this may be at least debatable. Yet, we think </w:t>
      </w:r>
      <w:r w:rsidRPr="00A33AC5">
        <w:rPr>
          <w:rStyle w:val="StyleUnderline"/>
        </w:rPr>
        <w:t>the attempt to discuss what relevance is</w:t>
      </w:r>
      <w:r w:rsidRPr="00A33AC5">
        <w:rPr>
          <w:sz w:val="14"/>
        </w:rPr>
        <w:t xml:space="preserve"> here </w:t>
      </w:r>
      <w:r w:rsidRPr="00A33AC5">
        <w:rPr>
          <w:rStyle w:val="StyleUnderline"/>
        </w:rPr>
        <w:t>has further problems</w:t>
      </w:r>
      <w:r w:rsidRPr="00A33AC5">
        <w:rPr>
          <w:sz w:val="14"/>
        </w:rPr>
        <w:t xml:space="preserve"> running through it. One fore-mentioned problem is around what Michael Pacione (1999, xii) argued was a new opportunity for academics to have influence in policy at a time when there is also greater possibility for a socially informed ethic to inform policy formulation. Yet, he also admits that </w:t>
      </w:r>
      <w:r w:rsidRPr="00A33AC5">
        <w:rPr>
          <w:rStyle w:val="StyleUnderline"/>
        </w:rPr>
        <w:t>‘the acceptance and implementation of research findings is dependent upon the state’s ideological stance in relation to the issues under investigation’, implying this is currently more favorable to critical geographers’</w:t>
      </w:r>
      <w:r w:rsidRPr="00A33AC5">
        <w:rPr>
          <w:sz w:val="14"/>
        </w:rPr>
        <w:t xml:space="preserve"> </w:t>
      </w:r>
      <w:r w:rsidRPr="00A33AC5">
        <w:rPr>
          <w:rStyle w:val="StyleUnderline"/>
        </w:rPr>
        <w:t>influences</w:t>
      </w:r>
      <w:r w:rsidRPr="00A33AC5">
        <w:rPr>
          <w:sz w:val="14"/>
        </w:rPr>
        <w:t xml:space="preserve">. In the British government case, as with many others, </w:t>
      </w:r>
      <w:r w:rsidRPr="00A33AC5">
        <w:rPr>
          <w:rStyle w:val="StyleUnderline"/>
        </w:rPr>
        <w:t>this ideological stance has been seen to be one of promoting neoliberalism in both form and intent</w:t>
      </w:r>
      <w:r w:rsidRPr="00A33AC5">
        <w:rPr>
          <w:sz w:val="14"/>
        </w:rPr>
        <w:t xml:space="preserve">, though in more integrative ways than have previously been sought. We would argue such </w:t>
      </w:r>
      <w:r w:rsidRPr="00A33AC5">
        <w:rPr>
          <w:rStyle w:val="Emphasis"/>
        </w:rPr>
        <w:t>policies deserve to be thoroughly critiqued</w:t>
      </w:r>
      <w:r w:rsidRPr="00A33AC5">
        <w:rPr>
          <w:sz w:val="14"/>
        </w:rPr>
        <w:t xml:space="preserve">, </w:t>
      </w:r>
      <w:r w:rsidRPr="00A33AC5">
        <w:rPr>
          <w:rStyle w:val="StyleUnderline"/>
        </w:rPr>
        <w:t xml:space="preserve">challenged and struggled against for what they are doing and what they open on to. Such openings include the wider ways they accommodate power to the market and corporate interests, making possible not only the increasing privatization of public services (including education), but also the re-imposition of work discipline amongst many other factors. </w:t>
      </w:r>
      <w:r w:rsidRPr="00A33AC5">
        <w:rPr>
          <w:sz w:val="14"/>
        </w:rPr>
        <w:t xml:space="preserve">But </w:t>
      </w:r>
      <w:r w:rsidRPr="00A33AC5">
        <w:rPr>
          <w:rStyle w:val="StyleUnderline"/>
        </w:rPr>
        <w:t>if there is</w:t>
      </w:r>
      <w:r w:rsidRPr="00A33AC5">
        <w:rPr>
          <w:sz w:val="14"/>
        </w:rPr>
        <w:t xml:space="preserve"> also </w:t>
      </w:r>
      <w:r w:rsidRPr="00A33AC5">
        <w:rPr>
          <w:rStyle w:val="StyleUnderline"/>
        </w:rPr>
        <w:t>a temptation to be ‘positive’, and ‘constructive’ in terms of engagement with official policy, there is</w:t>
      </w:r>
      <w:r w:rsidRPr="00A33AC5">
        <w:rPr>
          <w:sz w:val="14"/>
        </w:rPr>
        <w:t xml:space="preserve"> also </w:t>
      </w:r>
      <w:r w:rsidRPr="00A33AC5">
        <w:rPr>
          <w:rStyle w:val="StyleUnderline"/>
        </w:rPr>
        <w:t>the potential that we can all too easily be always drawn into trying to make such policies less bad</w:t>
      </w:r>
      <w:r w:rsidRPr="00A33AC5">
        <w:rPr>
          <w:sz w:val="14"/>
        </w:rPr>
        <w:t xml:space="preserve">, </w:t>
      </w:r>
      <w:r w:rsidRPr="00A33AC5">
        <w:rPr>
          <w:rStyle w:val="Emphasis"/>
        </w:rPr>
        <w:t>where we accept as legitimate the ground such policy sets out.</w:t>
      </w:r>
      <w:r w:rsidRPr="00A33AC5">
        <w:rPr>
          <w:sz w:val="14"/>
        </w:rPr>
        <w:t xml:space="preserve"> While we would not dismiss such approaches, we feel that </w:t>
      </w:r>
      <w:r w:rsidRPr="00A33AC5">
        <w:rPr>
          <w:rStyle w:val="StyleUnderline"/>
        </w:rPr>
        <w:t xml:space="preserve">limiting ourselves in such ways takes us again into a realm of potential limitation of </w:t>
      </w:r>
      <w:r w:rsidRPr="00A33AC5">
        <w:rPr>
          <w:rStyle w:val="Emphasis"/>
        </w:rPr>
        <w:t xml:space="preserve">what is possible to the ‘new realism’ of neoliberalism. </w:t>
      </w:r>
      <w:r w:rsidRPr="00A33AC5">
        <w:rPr>
          <w:sz w:val="14"/>
        </w:rPr>
        <w:t xml:space="preserve">Yet, there are other ways we can think of what could be constructive forms of critique, and many geographers are working to do this. One sense, refers back to the kind of work we mentioned at the beginning which seeks to surpass the activist/academic opposition. For example, this could follow the kind of ‘third space’ approach advocated so well by Routledge (1996). This is obviously strongest when there is strong sympathy with the aims of a particular group, and yet also seeks to engage in what Gunn would term a ‘rigorous conversation’ by means of immanent critique, one which lacks the constraints of methodology therefore allowing no categorical holds to be barred (Gunn 1989, 104-5). But Paul Routledge rightly points to how difficult this can be in the context of the increasing workload faced in universities amongst other factors. Other </w:t>
      </w:r>
      <w:r w:rsidRPr="00A33AC5">
        <w:rPr>
          <w:rStyle w:val="StyleUnderline"/>
        </w:rPr>
        <w:t>researchers</w:t>
      </w:r>
      <w:r w:rsidRPr="00A33AC5">
        <w:rPr>
          <w:sz w:val="14"/>
        </w:rPr>
        <w:t xml:space="preserve"> </w:t>
      </w:r>
      <w:r w:rsidRPr="00A33AC5">
        <w:rPr>
          <w:rStyle w:val="StyleUnderline"/>
        </w:rPr>
        <w:t>have</w:t>
      </w:r>
      <w:r w:rsidRPr="00A33AC5">
        <w:rPr>
          <w:sz w:val="14"/>
        </w:rPr>
        <w:t xml:space="preserve"> also </w:t>
      </w:r>
      <w:r w:rsidRPr="00A33AC5">
        <w:rPr>
          <w:rStyle w:val="StyleUnderline"/>
        </w:rPr>
        <w:t>shown</w:t>
      </w:r>
      <w:r w:rsidRPr="00A33AC5">
        <w:rPr>
          <w:sz w:val="14"/>
        </w:rPr>
        <w:t xml:space="preserve"> how </w:t>
      </w:r>
      <w:r w:rsidRPr="00A33AC5">
        <w:rPr>
          <w:rStyle w:val="StyleUnderline"/>
        </w:rPr>
        <w:t>engagement can be undertaken</w:t>
      </w:r>
      <w:r w:rsidRPr="00A33AC5">
        <w:rPr>
          <w:sz w:val="14"/>
        </w:rPr>
        <w:t xml:space="preserve"> in fieldwork </w:t>
      </w:r>
      <w:r w:rsidRPr="00A33AC5">
        <w:rPr>
          <w:rStyle w:val="StyleUnderline"/>
        </w:rPr>
        <w:t>and</w:t>
      </w:r>
      <w:r w:rsidRPr="00A33AC5">
        <w:rPr>
          <w:sz w:val="14"/>
        </w:rPr>
        <w:t xml:space="preserve"> how </w:t>
      </w:r>
      <w:r w:rsidRPr="00A33AC5">
        <w:rPr>
          <w:rStyle w:val="StyleUnderline"/>
        </w:rPr>
        <w:t xml:space="preserve">activist experience </w:t>
      </w:r>
      <w:r w:rsidRPr="00A33AC5">
        <w:rPr>
          <w:rStyle w:val="Emphasis"/>
        </w:rPr>
        <w:t>can be used to highlight inadequacies of some theories</w:t>
      </w:r>
      <w:r w:rsidRPr="00A33AC5">
        <w:rPr>
          <w:sz w:val="14"/>
        </w:rPr>
        <w:t xml:space="preserve"> (Halfacree 1999), </w:t>
      </w:r>
      <w:r w:rsidRPr="00A33AC5">
        <w:rPr>
          <w:rStyle w:val="Emphasis"/>
        </w:rPr>
        <w:t>as well as how practical changes can be a part of academic work</w:t>
      </w:r>
      <w:r w:rsidRPr="00A33AC5">
        <w:rPr>
          <w:rStyle w:val="StyleUnderline"/>
        </w:rPr>
        <w:t>.</w:t>
      </w:r>
      <w:r w:rsidRPr="00A33AC5">
        <w:rPr>
          <w:sz w:val="14"/>
        </w:rPr>
        <w:t xml:space="preserve"> Such studies show the growing strength of critical geographies, a strength which goes beyond previous radical geographies, but also reconnects with the spirit of these. But </w:t>
      </w:r>
      <w:r w:rsidRPr="00A33AC5">
        <w:rPr>
          <w:rStyle w:val="StyleUnderline"/>
        </w:rPr>
        <w:t>again in our view the many moves towards making academic work policyrelevant carry potential problems</w:t>
      </w:r>
      <w:r w:rsidRPr="00A33AC5">
        <w:rPr>
          <w:sz w:val="14"/>
        </w:rPr>
        <w:t xml:space="preserve">. For </w:t>
      </w:r>
      <w:r w:rsidRPr="00A33AC5">
        <w:rPr>
          <w:rStyle w:val="StyleUnderline"/>
        </w:rPr>
        <w:t xml:space="preserve">it seems all too easy to go from what some regard as ‘theoretical narcissism’ to a supposed relevance which leaves behind many of the strengths of some cultural approaches. </w:t>
      </w:r>
      <w:r w:rsidRPr="00A33AC5">
        <w:rPr>
          <w:sz w:val="14"/>
        </w:rPr>
        <w:t xml:space="preserve">This point has also been made recently by Anderson and Smith in their call for more emotional geographies, and their questioning of why policy based work is not more interested in post-rationalist ways of thinking and practicing (Anderson and Smith 2001, 7). Moreover, we would suggest there is often a distinction to be made between a critical geography that intervenes and a policy oriented geography which is supposedly relevant. One of the problems with engaging with policy is </w:t>
      </w:r>
      <w:r w:rsidRPr="00A33AC5">
        <w:rPr>
          <w:rStyle w:val="StyleUnderline"/>
        </w:rPr>
        <w:t>that the very people who are the subjects of policy are</w:t>
      </w:r>
      <w:r w:rsidRPr="00A33AC5">
        <w:rPr>
          <w:sz w:val="14"/>
        </w:rPr>
        <w:t xml:space="preserve"> all too </w:t>
      </w:r>
      <w:r w:rsidRPr="00A33AC5">
        <w:rPr>
          <w:rStyle w:val="StyleUnderline"/>
        </w:rPr>
        <w:t>easily</w:t>
      </w:r>
      <w:r w:rsidRPr="00A33AC5">
        <w:rPr>
          <w:sz w:val="14"/>
        </w:rPr>
        <w:t xml:space="preserve"> simply </w:t>
      </w:r>
      <w:r w:rsidRPr="00A33AC5">
        <w:rPr>
          <w:rStyle w:val="Emphasis"/>
        </w:rPr>
        <w:t>read back into a series of pre-determined categories set by policy makers</w:t>
      </w:r>
      <w:r w:rsidRPr="00A33AC5">
        <w:rPr>
          <w:sz w:val="14"/>
        </w:rPr>
        <w:t xml:space="preserve"> and their interpreters. In such ways we find that </w:t>
      </w:r>
      <w:r w:rsidRPr="00A33AC5">
        <w:rPr>
          <w:rStyle w:val="StyleUnderline"/>
        </w:rPr>
        <w:t>while</w:t>
      </w:r>
      <w:r w:rsidRPr="00A33AC5">
        <w:rPr>
          <w:sz w:val="14"/>
        </w:rPr>
        <w:t xml:space="preserve"> </w:t>
      </w:r>
      <w:r w:rsidRPr="00A33AC5">
        <w:rPr>
          <w:rStyle w:val="StyleUnderline"/>
        </w:rPr>
        <w:t>researchers</w:t>
      </w:r>
      <w:r w:rsidRPr="00A33AC5">
        <w:rPr>
          <w:sz w:val="14"/>
        </w:rPr>
        <w:t xml:space="preserve"> </w:t>
      </w:r>
      <w:r w:rsidRPr="00A33AC5">
        <w:rPr>
          <w:rStyle w:val="StyleUnderline"/>
        </w:rPr>
        <w:t>are mapping</w:t>
      </w:r>
      <w:r w:rsidRPr="00A33AC5">
        <w:rPr>
          <w:sz w:val="14"/>
        </w:rPr>
        <w:t xml:space="preserve"> what Kitchin and Hubbard (1999, 195) term </w:t>
      </w:r>
      <w:r w:rsidRPr="00A33AC5">
        <w:rPr>
          <w:rStyle w:val="StyleUnderline"/>
        </w:rPr>
        <w:t>the ‘exclusionary landscape’, they</w:t>
      </w:r>
      <w:r w:rsidRPr="00A33AC5">
        <w:rPr>
          <w:sz w:val="14"/>
        </w:rPr>
        <w:t xml:space="preserve"> often </w:t>
      </w:r>
      <w:r w:rsidRPr="00A33AC5">
        <w:rPr>
          <w:rStyle w:val="StyleUnderline"/>
        </w:rPr>
        <w:t>do so from the</w:t>
      </w:r>
      <w:r w:rsidRPr="00A33AC5">
        <w:rPr>
          <w:sz w:val="14"/>
        </w:rPr>
        <w:t xml:space="preserve"> </w:t>
      </w:r>
      <w:r w:rsidRPr="00A33AC5">
        <w:rPr>
          <w:rStyle w:val="StyleUnderline"/>
        </w:rPr>
        <w:t>same</w:t>
      </w:r>
      <w:r w:rsidRPr="00A33AC5">
        <w:rPr>
          <w:sz w:val="14"/>
        </w:rPr>
        <w:t xml:space="preserve"> situated </w:t>
      </w:r>
      <w:r w:rsidRPr="00A33AC5">
        <w:rPr>
          <w:rStyle w:val="StyleUnderline"/>
        </w:rPr>
        <w:t>perspectives as policy makers</w:t>
      </w:r>
      <w:r w:rsidRPr="00A33AC5">
        <w:rPr>
          <w:sz w:val="14"/>
        </w:rPr>
        <w:t xml:space="preserve">, </w:t>
      </w:r>
      <w:r w:rsidRPr="00A33AC5">
        <w:rPr>
          <w:rStyle w:val="StyleUnderline"/>
        </w:rPr>
        <w:t xml:space="preserve">failing to see how things may look ‘from below’ in its differing forms. </w:t>
      </w:r>
      <w:r w:rsidRPr="00A33AC5">
        <w:rPr>
          <w:sz w:val="14"/>
        </w:rPr>
        <w:t xml:space="preserve">Here a brief example from architecture and planning of the difficulty of engaging with policy can perhaps help provide a little illustration. Public participation has been one of the key factors of the public face of the King’s Cross redevelopment in north London where the new Channel Tunnel Rail link is currently being built, and where large areas of ‘disused’ railway lands are being re-developed (see Deckha 2003 for a recent overview of redevelopment in King’s Cross). The most recent practices of public participation that have taken place here took three forms: meetings, consultation documents and workshops. Through these media it appeared that there was an opportunity to provide a forum for local people to be involved in the decision making concerning the development of the old railway lands. </w:t>
      </w:r>
      <w:r w:rsidRPr="00A33AC5">
        <w:rPr>
          <w:rStyle w:val="StyleUnderline"/>
        </w:rPr>
        <w:t xml:space="preserve">The reality however was that there was again a curious lack of critical politics involved in the </w:t>
      </w:r>
      <w:r w:rsidRPr="00A33AC5">
        <w:rPr>
          <w:rStyle w:val="StyleUnderline"/>
        </w:rPr>
        <w:lastRenderedPageBreak/>
        <w:t>policy and implementation of participation</w:t>
      </w:r>
      <w:r w:rsidRPr="00A33AC5">
        <w:rPr>
          <w:sz w:val="14"/>
        </w:rPr>
        <w:t xml:space="preserve">. Moreover, </w:t>
      </w:r>
      <w:r w:rsidRPr="00A33AC5">
        <w:rPr>
          <w:rStyle w:val="StyleUnderline"/>
        </w:rPr>
        <w:t>voices of resistance to the development of the area have been systematically sidelined, co-opted, or physically removed from the area</w:t>
      </w:r>
      <w:r w:rsidRPr="00A33AC5">
        <w:rPr>
          <w:sz w:val="14"/>
        </w:rPr>
        <w:t xml:space="preserve">. It could be argued that </w:t>
      </w:r>
      <w:r w:rsidRPr="00A33AC5">
        <w:rPr>
          <w:rStyle w:val="StyleUnderline"/>
        </w:rPr>
        <w:t>decisions had already been made</w:t>
      </w:r>
      <w:r w:rsidRPr="00A33AC5">
        <w:rPr>
          <w:sz w:val="14"/>
        </w:rPr>
        <w:t xml:space="preserve"> </w:t>
      </w:r>
      <w:r w:rsidRPr="00A33AC5">
        <w:rPr>
          <w:rStyle w:val="StyleUnderline"/>
        </w:rPr>
        <w:t>by business and local planning authorities and that participation was about ‘manufacturing consent’</w:t>
      </w:r>
      <w:r w:rsidRPr="00A33AC5">
        <w:rPr>
          <w:sz w:val="14"/>
        </w:rPr>
        <w:t xml:space="preserve">. For example, recent consultation documents, which were heralded by the main developers (Argent St. George) as highly innovative took the form of framed questions in multiple choice format that looked visually impressive, but highly constrained possible responses, which in any case were to have no binding impact upon decision-making. Parallel with the King’s Cross redevelopment, participatory workshops were run by the London based Architecture Foundation in developing new methodologies of participation with different groups of local people also in the King’s Cross area of north London. Whilst some of these approaches were genuinely innovative, we found that meetings had been set up with groups of ‘old people’, ‘black women’, ‘children under 10’, and other seemingly ‘social’ categories. On the one hand this could be seen to be ‘inclusive’, as it sought to give a voice to some groups that may be deemed to often be ‘excluded’, on the other such divisions seemed somewhat limited and contrived (see Deckha 2003, 51). We think these categories were partly drawn because they seemed to be ‘relevant’, but also because group members could easily be identified. But not only did this socially divide people according to very questionable categories (such as leisure categories being taken to represent everyday life, or by ‘ethnic’ grouping) which presupposed shared interests in such groups, but not across them, </w:t>
      </w:r>
      <w:r w:rsidRPr="00A33AC5">
        <w:rPr>
          <w:rStyle w:val="StyleUnderline"/>
        </w:rPr>
        <w:t>it</w:t>
      </w:r>
      <w:r w:rsidRPr="00A33AC5">
        <w:rPr>
          <w:sz w:val="14"/>
        </w:rPr>
        <w:t xml:space="preserve"> also </w:t>
      </w:r>
      <w:r w:rsidRPr="00A33AC5">
        <w:rPr>
          <w:rStyle w:val="StyleUnderline"/>
        </w:rPr>
        <w:t>denied</w:t>
      </w:r>
      <w:r w:rsidRPr="00A33AC5">
        <w:rPr>
          <w:sz w:val="14"/>
        </w:rPr>
        <w:t xml:space="preserve"> more </w:t>
      </w:r>
      <w:r w:rsidRPr="00A33AC5">
        <w:rPr>
          <w:rStyle w:val="Emphasis"/>
        </w:rPr>
        <w:t>political subjectivities</w:t>
      </w:r>
      <w:r w:rsidRPr="00A33AC5">
        <w:rPr>
          <w:sz w:val="14"/>
        </w:rPr>
        <w:t xml:space="preserve"> </w:t>
      </w:r>
      <w:r w:rsidRPr="00A33AC5">
        <w:rPr>
          <w:rStyle w:val="StyleUnderline"/>
        </w:rPr>
        <w:t>by dividing local people</w:t>
      </w:r>
      <w:r w:rsidRPr="00A33AC5">
        <w:rPr>
          <w:sz w:val="14"/>
        </w:rPr>
        <w:t xml:space="preserve"> in such ways. </w:t>
      </w:r>
      <w:r w:rsidRPr="00A33AC5">
        <w:rPr>
          <w:rStyle w:val="StyleUnderline"/>
        </w:rPr>
        <w:t>One way of reading this situation would be that this could have been a deliberate attempt to deny multiple, and cross-generational, or class based senses of identities and connections.</w:t>
      </w:r>
      <w:r w:rsidRPr="00A33AC5">
        <w:rPr>
          <w:sz w:val="14"/>
        </w:rPr>
        <w:t xml:space="preserve"> More likely, of course, </w:t>
      </w:r>
      <w:r w:rsidRPr="00A33AC5">
        <w:rPr>
          <w:rStyle w:val="StyleUnderline"/>
        </w:rPr>
        <w:t>it was a lack of critical thinking</w:t>
      </w:r>
      <w:r w:rsidRPr="00A33AC5">
        <w:rPr>
          <w:sz w:val="14"/>
        </w:rPr>
        <w:t xml:space="preserve"> </w:t>
      </w:r>
      <w:r w:rsidRPr="00A33AC5">
        <w:rPr>
          <w:rStyle w:val="StyleUnderline"/>
        </w:rPr>
        <w:t>in</w:t>
      </w:r>
      <w:r w:rsidRPr="00A33AC5">
        <w:rPr>
          <w:sz w:val="14"/>
        </w:rPr>
        <w:t xml:space="preserve"> approach to </w:t>
      </w:r>
      <w:r w:rsidRPr="00A33AC5">
        <w:rPr>
          <w:rStyle w:val="StyleUnderline"/>
        </w:rPr>
        <w:t>policy</w:t>
      </w:r>
      <w:r w:rsidRPr="00A33AC5">
        <w:rPr>
          <w:sz w:val="14"/>
        </w:rPr>
        <w:t xml:space="preserve"> – in this case a European wide policy focused on encouraging participation in urban policy. </w:t>
      </w:r>
      <w:r w:rsidRPr="00A33AC5">
        <w:rPr>
          <w:rStyle w:val="StyleUnderline"/>
        </w:rPr>
        <w:t xml:space="preserve">We would argue that this lack of critical practice is symptomatic of many architectural and planning based approaches to participation and policy, perhaps a situation that many critical geographers would think they would not find themselves in, but which can all to easily be produced when working with other partners. </w:t>
      </w:r>
      <w:r w:rsidRPr="00A33AC5">
        <w:rPr>
          <w:sz w:val="14"/>
        </w:rPr>
        <w:t xml:space="preserve">There are numerous other examples which we could relate here of supposed attempts at participation of local communities through policies such as Single Regeneration Budgets or New Deal for Communities, schemes which have involved academics who have failed or been unwilling to question basic policies, or even to define what participation might be, beyond some vague sense of ‘acting’, ‘involvement’ or ‘awareness’. That is, participation of local people has tended to be viewed as being about people acting as agents in urban design, regeneration or development, or else being passive, often without analysing these constructions adequately (see Turner and Michael 1996). Yet, there is another sense of course about such local people being enacted, through all kinds of processes and mediations which are often not part of the action that local people are allowed, or can get, into. These are problems that a critical sense of policy and practice need increasingly to be attuned to. Here we want to reiterate the point that we are not against policy focused geography per se. </w:t>
      </w:r>
      <w:r w:rsidRPr="00A33AC5">
        <w:rPr>
          <w:rStyle w:val="StyleUnderline"/>
        </w:rPr>
        <w:t>We do however object to continued sterile brandishing of the term relevance in ways that to us seem narrow, exclusionary and morally judgmental without being reflexive about the situatedness of such judgements. We would like to dispose of the notion of relevance, it being a fairly redundant discourse and an increasingly closed off spurious debate. We</w:t>
      </w:r>
      <w:r w:rsidRPr="00A33AC5">
        <w:rPr>
          <w:sz w:val="14"/>
        </w:rPr>
        <w:t xml:space="preserve"> also </w:t>
      </w:r>
      <w:r w:rsidRPr="00A33AC5">
        <w:rPr>
          <w:rStyle w:val="StyleUnderline"/>
        </w:rPr>
        <w:t>find</w:t>
      </w:r>
      <w:r w:rsidRPr="00A33AC5">
        <w:rPr>
          <w:sz w:val="14"/>
        </w:rPr>
        <w:t xml:space="preserve"> that, often </w:t>
      </w:r>
      <w:r w:rsidRPr="00A33AC5">
        <w:rPr>
          <w:rStyle w:val="StyleUnderline"/>
        </w:rPr>
        <w:t>because of increased work pressures or constraints placed on funding, policy related research can lack a critical edge</w:t>
      </w:r>
      <w:r w:rsidRPr="00A33AC5">
        <w:rPr>
          <w:sz w:val="14"/>
        </w:rPr>
        <w:t xml:space="preserve">. </w:t>
      </w:r>
      <w:r w:rsidRPr="00A33AC5">
        <w:rPr>
          <w:rStyle w:val="StyleUnderline"/>
        </w:rPr>
        <w:t>That is that the critical work of the academy can be ‘accidentally lost’ in the process of engagement with policy</w:t>
      </w:r>
      <w:r w:rsidRPr="00A33AC5">
        <w:rPr>
          <w:sz w:val="14"/>
        </w:rPr>
        <w:t xml:space="preserve">. Perhaps this just makes life simpler, or maybe it is just too hard a struggle working with other agencies continually limiting possibilities set against the aforementioned restrictions of academic labour. But we argue </w:t>
      </w:r>
      <w:r w:rsidRPr="00A33AC5">
        <w:rPr>
          <w:rStyle w:val="Emphasis"/>
        </w:rPr>
        <w:t xml:space="preserve">it is too easy for critique to become left out of policy work, and even to be rendered ‘illegitimate’ within policy networks. </w:t>
      </w:r>
      <w:r w:rsidRPr="00A33AC5">
        <w:rPr>
          <w:rStyle w:val="StyleUnderline"/>
        </w:rPr>
        <w:t>Academics do not just have to get more involved in mainstream policy ‘relevant’ oriented work to</w:t>
      </w:r>
      <w:r w:rsidRPr="00A33AC5">
        <w:rPr>
          <w:sz w:val="14"/>
        </w:rPr>
        <w:t xml:space="preserve"> be </w:t>
      </w:r>
      <w:r w:rsidRPr="00A33AC5">
        <w:rPr>
          <w:rStyle w:val="StyleUnderline"/>
        </w:rPr>
        <w:t>do</w:t>
      </w:r>
      <w:r w:rsidRPr="00A33AC5">
        <w:rPr>
          <w:sz w:val="14"/>
        </w:rPr>
        <w:t xml:space="preserve">ing </w:t>
      </w:r>
      <w:r w:rsidRPr="00A33AC5">
        <w:rPr>
          <w:rStyle w:val="StyleUnderline"/>
        </w:rPr>
        <w:t>meaningful work</w:t>
      </w:r>
      <w:r w:rsidRPr="00A33AC5">
        <w:rPr>
          <w:sz w:val="14"/>
        </w:rPr>
        <w:t xml:space="preserve"> ‘beyond the academy’ today. Geographer’s involvement in political work in social movements such as the anti-globalisation movements amongst others, show great possibilities for working beyond, within and across education sectors more generally. French geographers in particular seem to be setting an agenda here. </w:t>
      </w:r>
      <w:r w:rsidRPr="00A33AC5">
        <w:rPr>
          <w:rStyle w:val="Emphasis"/>
        </w:rPr>
        <w:t>We might want to say such engagements are equally as ‘relevant’ as other policy work, but that would kind of miss the point.</w:t>
      </w:r>
    </w:p>
    <w:p w:rsidR="00DA7AB7" w:rsidRPr="00A33AC5" w:rsidRDefault="00DA7AB7" w:rsidP="00DA7AB7"/>
    <w:p w:rsidR="00DA7AB7" w:rsidRPr="00A33AC5" w:rsidRDefault="00DA7AB7" w:rsidP="00DA7AB7"/>
    <w:p w:rsidR="00DA7AB7" w:rsidRPr="00A33AC5" w:rsidRDefault="00DA7AB7" w:rsidP="006359A2">
      <w:pPr>
        <w:pStyle w:val="Heading3"/>
        <w:rPr>
          <w:rFonts w:cs="Arial"/>
        </w:rPr>
      </w:pPr>
      <w:r w:rsidRPr="00A33AC5">
        <w:rPr>
          <w:rFonts w:cs="Arial"/>
        </w:rPr>
        <w:lastRenderedPageBreak/>
        <w:t>AT: Reformism</w:t>
      </w:r>
    </w:p>
    <w:p w:rsidR="00DA7AB7" w:rsidRPr="00A33AC5" w:rsidRDefault="00DA7AB7" w:rsidP="00DA7AB7"/>
    <w:p w:rsidR="00DA7AB7" w:rsidRPr="00A33AC5" w:rsidRDefault="00DA7AB7" w:rsidP="00DA7AB7">
      <w:pPr>
        <w:pStyle w:val="Heading4"/>
        <w:rPr>
          <w:rFonts w:cs="Arial"/>
        </w:rPr>
      </w:pPr>
      <w:r w:rsidRPr="00A33AC5">
        <w:rPr>
          <w:rFonts w:cs="Arial"/>
        </w:rPr>
        <w:t xml:space="preserve">System change, not climate change – the affirmatives sequencing keeps neoliberal instititions intact to move onto generating the next ecological crisis – try or die neg for a radical rethinking of political economy </w:t>
      </w:r>
    </w:p>
    <w:p w:rsidR="00DA7AB7" w:rsidRPr="00A33AC5" w:rsidRDefault="00DA7AB7" w:rsidP="00DA7AB7">
      <w:r w:rsidRPr="00A33AC5">
        <w:rPr>
          <w:rStyle w:val="Style13ptBold"/>
        </w:rPr>
        <w:t>Docena 16</w:t>
      </w:r>
      <w:r w:rsidRPr="00A33AC5">
        <w:t xml:space="preserve"> (Herbert Villalon Docena is currently a PhD candidate in Sociology at the University of California, Berkeley and a member of a workers’ group, Bukluran ng Manggagawang Pilipino (Solidarity of Filipino Workers), in the Philippines. Prior to pursuing graduate studies, he was a researcher and campaigner with Focus on the Global South, “How Elites Contained the Global Climate Justice Movement” State of Power 2016, https://www.tni.org/files/publication-downloads/state-of-power-2016-chapter6.pdf)</w:t>
      </w:r>
      <w:r w:rsidR="00A33AC5" w:rsidRPr="00A33AC5">
        <w:rPr>
          <w:b/>
          <w:sz w:val="20"/>
          <w:szCs w:val="20"/>
        </w:rPr>
        <w:t xml:space="preserve"> </w:t>
      </w:r>
      <w:r w:rsidR="00A33AC5" w:rsidRPr="00A33AC5">
        <w:rPr>
          <w:b/>
          <w:sz w:val="20"/>
          <w:szCs w:val="20"/>
        </w:rPr>
        <w:t>****NCC’19 Novice Packet****</w:t>
      </w:r>
    </w:p>
    <w:p w:rsidR="00DA7AB7" w:rsidRPr="00A33AC5" w:rsidRDefault="00DA7AB7" w:rsidP="00DA7AB7">
      <w:pPr>
        <w:rPr>
          <w:sz w:val="14"/>
        </w:rPr>
      </w:pPr>
      <w:r w:rsidRPr="00A33AC5">
        <w:rPr>
          <w:sz w:val="14"/>
        </w:rPr>
        <w:t xml:space="preserve">Corporate executives and climate skeptics that mobilise against strong international climate change agreements have rightly been the focus of attention of many people concerned about the climate crisis. But another group of elites—those who actually believe in climate change —may paradoxically have done more to block effective solutions to the crisis: By actually trying to regulate the market at the global level, they may have succeeded in containing the only political force that could challenge the system that ultimately causes climate change. On 15 August 2015, 1500 activists in an act of civil disobedience peacefully shut down the Garzweiler Lignite Mine in Rhineland, Germany, the largest source of carbon emissions in Europe. </w:t>
      </w:r>
      <w:r w:rsidRPr="00A33AC5">
        <w:rPr>
          <w:u w:val="single"/>
        </w:rPr>
        <w:t>There is a growing awareness that corporate-led solutions to climate change won’t work and that we need radical systemic change to tackle the climate crisis.</w:t>
      </w:r>
      <w:r w:rsidRPr="00A33AC5">
        <w:rPr>
          <w:sz w:val="14"/>
        </w:rPr>
        <w:t xml:space="preserve"> On the final day of the UN summit held </w:t>
      </w:r>
      <w:r w:rsidRPr="00A33AC5">
        <w:rPr>
          <w:highlight w:val="yellow"/>
          <w:u w:val="single"/>
        </w:rPr>
        <w:t>in Paris</w:t>
      </w:r>
      <w:r w:rsidRPr="00A33AC5">
        <w:rPr>
          <w:u w:val="single"/>
        </w:rPr>
        <w:t xml:space="preserve"> in December 2015, </w:t>
      </w:r>
      <w:r w:rsidRPr="00A33AC5">
        <w:rPr>
          <w:highlight w:val="yellow"/>
          <w:u w:val="single"/>
        </w:rPr>
        <w:t>thousands of people defied a ban on public gatherings</w:t>
      </w:r>
      <w:r w:rsidRPr="00A33AC5">
        <w:rPr>
          <w:u w:val="single"/>
        </w:rPr>
        <w:t xml:space="preserve"> </w:t>
      </w:r>
      <w:r w:rsidRPr="00A33AC5">
        <w:rPr>
          <w:sz w:val="14"/>
        </w:rPr>
        <w:t xml:space="preserve">by converging at a boulevard leading to the business district in La Défense to denounce the new climate agreement that government negotiators were about to sign and celebrate at the conference venue in Le Bourget, 20 kilometres away. Hoping to counter governments’ attempts to control the narrative regarding the summit, </w:t>
      </w:r>
      <w:r w:rsidRPr="00A33AC5">
        <w:rPr>
          <w:u w:val="single"/>
        </w:rPr>
        <w:t xml:space="preserve">they gathered </w:t>
      </w:r>
      <w:r w:rsidRPr="00A33AC5">
        <w:rPr>
          <w:sz w:val="14"/>
        </w:rPr>
        <w:t xml:space="preserve">behind giant inflatable ‘cobblestones’ and a red banner </w:t>
      </w:r>
      <w:r w:rsidRPr="00A33AC5">
        <w:rPr>
          <w:highlight w:val="yellow"/>
          <w:u w:val="single"/>
        </w:rPr>
        <w:t>proclaiming “System change not climate change!”</w:t>
      </w:r>
      <w:r w:rsidRPr="00A33AC5">
        <w:rPr>
          <w:u w:val="single"/>
        </w:rPr>
        <w:t xml:space="preserve"> </w:t>
      </w:r>
      <w:r w:rsidRPr="00A33AC5">
        <w:rPr>
          <w:sz w:val="14"/>
        </w:rPr>
        <w:t xml:space="preserve">Departing from some other environmentalist groups, they held placards criticising the undemocratic ways in which decisions regarding our relationship to nature are ultimately made only by capitalists and other powerful groups in the current global capitalist system. In different ways, </w:t>
      </w:r>
      <w:r w:rsidRPr="00A33AC5">
        <w:rPr>
          <w:u w:val="single"/>
        </w:rPr>
        <w:t xml:space="preserve">they put forward a more democratic alternative: a system in which ‘the people’ decide on </w:t>
      </w:r>
      <w:r w:rsidRPr="00A33AC5">
        <w:rPr>
          <w:sz w:val="14"/>
        </w:rPr>
        <w:t>important questions such as</w:t>
      </w:r>
      <w:r w:rsidRPr="00A33AC5">
        <w:rPr>
          <w:u w:val="single"/>
        </w:rPr>
        <w:t xml:space="preserve"> what sources of energy to use and what activities to power and for whose benefit,</w:t>
      </w:r>
      <w:r w:rsidRPr="00A33AC5">
        <w:rPr>
          <w:sz w:val="14"/>
        </w:rPr>
        <w:t xml:space="preserve"> how many trees to fell and to produce what goods for whom or, more generally, how to organise our relationship to nature and in pursuit of what ends. Broad and as defiant as</w:t>
      </w:r>
      <w:r w:rsidRPr="00A33AC5">
        <w:rPr>
          <w:u w:val="single"/>
        </w:rPr>
        <w:t xml:space="preserve"> the action </w:t>
      </w:r>
      <w:r w:rsidRPr="00A33AC5">
        <w:rPr>
          <w:sz w:val="14"/>
        </w:rPr>
        <w:t>turned out to be, however, it</w:t>
      </w:r>
      <w:r w:rsidRPr="00A33AC5">
        <w:rPr>
          <w:u w:val="single"/>
        </w:rPr>
        <w:t xml:space="preserve"> was still not as large or as confrontational as some of the organisers had hoped. </w:t>
      </w:r>
      <w:r w:rsidRPr="00A33AC5">
        <w:rPr>
          <w:highlight w:val="yellow"/>
          <w:u w:val="single"/>
        </w:rPr>
        <w:t>Unable to rally more people</w:t>
      </w:r>
      <w:r w:rsidRPr="00A33AC5">
        <w:rPr>
          <w:u w:val="single"/>
        </w:rPr>
        <w:t xml:space="preserve"> behind them, </w:t>
      </w:r>
      <w:r w:rsidRPr="00A33AC5">
        <w:rPr>
          <w:highlight w:val="yellow"/>
          <w:u w:val="single"/>
        </w:rPr>
        <w:t>the radical anti-capitalists had little choice but to abandon their original plan</w:t>
      </w:r>
      <w:r w:rsidRPr="00A33AC5">
        <w:rPr>
          <w:u w:val="single"/>
        </w:rPr>
        <w:t xml:space="preserve"> to barricade Le Bourget and also ruled out marching on La Défense.</w:t>
      </w:r>
      <w:r w:rsidRPr="00A33AC5">
        <w:rPr>
          <w:sz w:val="14"/>
        </w:rPr>
        <w:t xml:space="preserve"> In the end, the protesters could only gather, lobbing their ‘cobblestones’ in the air, aimed at no targets. Meanwhile, the popping of champagne corks in Le Bourget or La Défense went undisturbed. </w:t>
      </w:r>
      <w:r w:rsidRPr="00A33AC5">
        <w:rPr>
          <w:u w:val="single"/>
        </w:rPr>
        <w:t>Why</w:t>
      </w:r>
      <w:r w:rsidRPr="00A33AC5">
        <w:rPr>
          <w:sz w:val="14"/>
        </w:rPr>
        <w:t xml:space="preserve">, as this particular but not uncommon episode indicates, </w:t>
      </w:r>
      <w:r w:rsidRPr="00A33AC5">
        <w:rPr>
          <w:u w:val="single"/>
        </w:rPr>
        <w:t xml:space="preserve">are activists struggling for a more democratic system unable to attract more people to their side? Or </w:t>
      </w:r>
      <w:r w:rsidRPr="00A33AC5">
        <w:rPr>
          <w:highlight w:val="yellow"/>
          <w:u w:val="single"/>
        </w:rPr>
        <w:t>why</w:t>
      </w:r>
      <w:r w:rsidRPr="00A33AC5">
        <w:rPr>
          <w:u w:val="single"/>
        </w:rPr>
        <w:t xml:space="preserve">, </w:t>
      </w:r>
      <w:r w:rsidRPr="00A33AC5">
        <w:rPr>
          <w:sz w:val="14"/>
        </w:rPr>
        <w:t>despite the intensifying ecological crisis caused by capitalism,</w:t>
      </w:r>
      <w:r w:rsidRPr="00A33AC5">
        <w:rPr>
          <w:u w:val="single"/>
        </w:rPr>
        <w:t xml:space="preserve"> </w:t>
      </w:r>
      <w:r w:rsidRPr="00A33AC5">
        <w:rPr>
          <w:highlight w:val="yellow"/>
          <w:u w:val="single"/>
        </w:rPr>
        <w:t>is the movement for radical system change still confined to the margins?</w:t>
      </w:r>
      <w:r w:rsidRPr="00A33AC5">
        <w:rPr>
          <w:sz w:val="14"/>
        </w:rPr>
        <w:t xml:space="preserve"> Part of the answer surely has to do with how the world’s elites have increasingly resorted to more coercive measures to keep people off the streets or prevent them from conceiving or expressing anti-systemic demands. But – as shown by the large number of people who refused to be cowed by the threat of force or to buy into the governments’ discourse in Paris and beyond –</w:t>
      </w:r>
      <w:r w:rsidRPr="00A33AC5">
        <w:rPr>
          <w:u w:val="single"/>
        </w:rPr>
        <w:t xml:space="preserve"> it is not merely</w:t>
      </w:r>
      <w:r w:rsidRPr="00A33AC5">
        <w:rPr>
          <w:sz w:val="14"/>
        </w:rPr>
        <w:t xml:space="preserve"> the presence or absence of </w:t>
      </w:r>
      <w:r w:rsidRPr="00A33AC5">
        <w:rPr>
          <w:u w:val="single"/>
        </w:rPr>
        <w:t>physical or ideological repression that determine people’s willingness to take on the powerful.</w:t>
      </w:r>
      <w:r w:rsidRPr="00A33AC5">
        <w:rPr>
          <w:sz w:val="14"/>
        </w:rPr>
        <w:t xml:space="preserve"> Indeed, it pushes us to ask why more people are not willing to defy repression to fight for a democratic system. This essay seeks to contribute to understanding the causes of the movement’s weakness by drawing attention to another, typically overlooked, way by which</w:t>
      </w:r>
      <w:r w:rsidRPr="00A33AC5">
        <w:rPr>
          <w:u w:val="single"/>
        </w:rPr>
        <w:t xml:space="preserve"> </w:t>
      </w:r>
      <w:r w:rsidRPr="00A33AC5">
        <w:rPr>
          <w:highlight w:val="yellow"/>
          <w:u w:val="single"/>
        </w:rPr>
        <w:t>the dominant seek to contain challenges</w:t>
      </w:r>
      <w:r w:rsidRPr="00A33AC5">
        <w:rPr>
          <w:u w:val="single"/>
        </w:rPr>
        <w:t xml:space="preserve"> to their undemocratic rule other than </w:t>
      </w:r>
      <w:r w:rsidRPr="00A33AC5">
        <w:rPr>
          <w:highlight w:val="yellow"/>
          <w:u w:val="single"/>
        </w:rPr>
        <w:t>by trying to</w:t>
      </w:r>
      <w:r w:rsidRPr="00A33AC5">
        <w:rPr>
          <w:sz w:val="14"/>
        </w:rPr>
        <w:t xml:space="preserve"> repress people’s bodies in order to dissuade or </w:t>
      </w:r>
      <w:r w:rsidRPr="00A33AC5">
        <w:rPr>
          <w:b/>
          <w:highlight w:val="yellow"/>
          <w:u w:val="single"/>
        </w:rPr>
        <w:t>restrain them from overthrowing the system</w:t>
      </w:r>
      <w:r w:rsidRPr="00A33AC5">
        <w:rPr>
          <w:u w:val="single"/>
        </w:rPr>
        <w:t xml:space="preserve">: </w:t>
      </w:r>
      <w:r w:rsidRPr="00A33AC5">
        <w:rPr>
          <w:sz w:val="14"/>
        </w:rPr>
        <w:t>that of trying</w:t>
      </w:r>
      <w:r w:rsidRPr="00A33AC5">
        <w:rPr>
          <w:u w:val="single"/>
        </w:rPr>
        <w:t xml:space="preserve"> </w:t>
      </w:r>
      <w:r w:rsidRPr="00A33AC5">
        <w:rPr>
          <w:highlight w:val="yellow"/>
          <w:u w:val="single"/>
        </w:rPr>
        <w:t>to mould people’s very subjectivities</w:t>
      </w:r>
      <w:r w:rsidRPr="00A33AC5">
        <w:rPr>
          <w:u w:val="single"/>
        </w:rPr>
        <w:t xml:space="preserve"> – </w:t>
      </w:r>
      <w:r w:rsidRPr="00A33AC5">
        <w:rPr>
          <w:sz w:val="14"/>
        </w:rPr>
        <w:t xml:space="preserve">how they see their identities, how they make sense of their life situations, what they aspire to, whom they consider their ‘friends’ or their ‘enemies’ – </w:t>
      </w:r>
      <w:r w:rsidRPr="00A33AC5">
        <w:rPr>
          <w:highlight w:val="yellow"/>
          <w:u w:val="single"/>
        </w:rPr>
        <w:t xml:space="preserve">in order to </w:t>
      </w:r>
      <w:r w:rsidRPr="00A33AC5">
        <w:rPr>
          <w:b/>
          <w:highlight w:val="yellow"/>
          <w:u w:val="single"/>
        </w:rPr>
        <w:t>persuade people to actively defend the system</w:t>
      </w:r>
      <w:r w:rsidRPr="00A33AC5">
        <w:rPr>
          <w:u w:val="single"/>
        </w:rPr>
        <w:t>.</w:t>
      </w:r>
      <w:r w:rsidRPr="00A33AC5">
        <w:rPr>
          <w:sz w:val="14"/>
        </w:rPr>
        <w:t xml:space="preserve"> I argue that part of the reason why</w:t>
      </w:r>
      <w:r w:rsidRPr="00A33AC5">
        <w:rPr>
          <w:u w:val="single"/>
        </w:rPr>
        <w:t xml:space="preserve"> </w:t>
      </w:r>
      <w:r w:rsidRPr="00A33AC5">
        <w:rPr>
          <w:highlight w:val="yellow"/>
          <w:u w:val="single"/>
        </w:rPr>
        <w:t>activists struggling for a</w:t>
      </w:r>
      <w:r w:rsidRPr="00A33AC5">
        <w:rPr>
          <w:u w:val="single"/>
        </w:rPr>
        <w:t xml:space="preserve"> democratic </w:t>
      </w:r>
      <w:r w:rsidRPr="00A33AC5">
        <w:rPr>
          <w:highlight w:val="yellow"/>
          <w:u w:val="single"/>
        </w:rPr>
        <w:t>alternative to capitalism find it difficult to draw more people</w:t>
      </w:r>
      <w:r w:rsidRPr="00A33AC5">
        <w:rPr>
          <w:u w:val="single"/>
        </w:rPr>
        <w:t xml:space="preserve"> to their cause</w:t>
      </w:r>
      <w:r w:rsidRPr="00A33AC5">
        <w:rPr>
          <w:sz w:val="14"/>
        </w:rPr>
        <w:t xml:space="preserve"> is </w:t>
      </w:r>
      <w:r w:rsidRPr="00A33AC5">
        <w:rPr>
          <w:highlight w:val="yellow"/>
          <w:u w:val="single"/>
        </w:rPr>
        <w:t>because</w:t>
      </w:r>
      <w:r w:rsidRPr="00A33AC5">
        <w:rPr>
          <w:u w:val="single"/>
        </w:rPr>
        <w:t xml:space="preserve"> </w:t>
      </w:r>
      <w:r w:rsidRPr="00A33AC5">
        <w:rPr>
          <w:sz w:val="14"/>
        </w:rPr>
        <w:t>a section of</w:t>
      </w:r>
      <w:r w:rsidRPr="00A33AC5">
        <w:rPr>
          <w:u w:val="single"/>
        </w:rPr>
        <w:t xml:space="preserve"> </w:t>
      </w:r>
      <w:r w:rsidRPr="00A33AC5">
        <w:rPr>
          <w:highlight w:val="yellow"/>
          <w:u w:val="single"/>
        </w:rPr>
        <w:t>the world’s dominant classes have been waging</w:t>
      </w:r>
      <w:r w:rsidRPr="00A33AC5">
        <w:rPr>
          <w:sz w:val="14"/>
        </w:rPr>
        <w:t xml:space="preserve"> what we can think of, extending Gramsci, as </w:t>
      </w:r>
      <w:r w:rsidRPr="00A33AC5">
        <w:rPr>
          <w:u w:val="single"/>
        </w:rPr>
        <w:t xml:space="preserve">a kind of </w:t>
      </w:r>
      <w:r w:rsidRPr="00A33AC5">
        <w:rPr>
          <w:highlight w:val="yellow"/>
          <w:u w:val="single"/>
        </w:rPr>
        <w:t>global “passive revolution</w:t>
      </w:r>
      <w:r w:rsidRPr="00A33AC5">
        <w:rPr>
          <w:sz w:val="14"/>
        </w:rPr>
        <w:t>”: an attempt</w:t>
      </w:r>
      <w:r w:rsidRPr="00A33AC5">
        <w:rPr>
          <w:u w:val="single"/>
        </w:rPr>
        <w:t xml:space="preserve"> </w:t>
      </w:r>
      <w:r w:rsidRPr="00A33AC5">
        <w:rPr>
          <w:highlight w:val="yellow"/>
          <w:u w:val="single"/>
        </w:rPr>
        <w:t>to</w:t>
      </w:r>
      <w:r w:rsidRPr="00A33AC5">
        <w:rPr>
          <w:b/>
          <w:highlight w:val="yellow"/>
          <w:u w:val="single"/>
        </w:rPr>
        <w:t xml:space="preserve"> re-construct</w:t>
      </w:r>
      <w:r w:rsidRPr="00A33AC5">
        <w:rPr>
          <w:b/>
          <w:u w:val="single"/>
        </w:rPr>
        <w:t xml:space="preserve"> or secure </w:t>
      </w:r>
      <w:r w:rsidRPr="00A33AC5">
        <w:rPr>
          <w:b/>
          <w:highlight w:val="yellow"/>
          <w:u w:val="single"/>
        </w:rPr>
        <w:t>(global) hegemony by attempting to</w:t>
      </w:r>
      <w:r w:rsidRPr="00A33AC5">
        <w:rPr>
          <w:b/>
          <w:u w:val="single"/>
        </w:rPr>
        <w:t xml:space="preserve"> fundamentally </w:t>
      </w:r>
      <w:r w:rsidRPr="00A33AC5">
        <w:rPr>
          <w:b/>
          <w:highlight w:val="yellow"/>
          <w:u w:val="single"/>
        </w:rPr>
        <w:t>reform</w:t>
      </w:r>
      <w:r w:rsidRPr="00A33AC5">
        <w:rPr>
          <w:b/>
          <w:u w:val="single"/>
        </w:rPr>
        <w:t xml:space="preserve"> global </w:t>
      </w:r>
      <w:r w:rsidRPr="00A33AC5">
        <w:rPr>
          <w:b/>
          <w:highlight w:val="yellow"/>
          <w:u w:val="single"/>
        </w:rPr>
        <w:t>capitalism</w:t>
      </w:r>
      <w:r w:rsidRPr="00A33AC5">
        <w:rPr>
          <w:b/>
          <w:u w:val="single"/>
        </w:rPr>
        <w:t xml:space="preserve"> in order </w:t>
      </w:r>
      <w:r w:rsidRPr="00A33AC5">
        <w:rPr>
          <w:b/>
          <w:highlight w:val="yellow"/>
          <w:u w:val="single"/>
        </w:rPr>
        <w:t>to partially grant the demands of subordinate groups</w:t>
      </w:r>
      <w:r w:rsidRPr="00A33AC5">
        <w:rPr>
          <w:sz w:val="14"/>
        </w:rPr>
        <w:t xml:space="preserve">. I show how, by purportedly trying to ‘change the system’, a particular section of </w:t>
      </w:r>
      <w:r w:rsidRPr="00A33AC5">
        <w:rPr>
          <w:u w:val="single"/>
        </w:rPr>
        <w:t>the world’s elites have achieved</w:t>
      </w:r>
      <w:r w:rsidRPr="00A33AC5">
        <w:rPr>
          <w:sz w:val="14"/>
        </w:rPr>
        <w:t xml:space="preserve"> some </w:t>
      </w:r>
      <w:r w:rsidRPr="00A33AC5">
        <w:rPr>
          <w:u w:val="single"/>
        </w:rPr>
        <w:t xml:space="preserve">success in </w:t>
      </w:r>
      <w:r w:rsidRPr="00A33AC5">
        <w:rPr>
          <w:b/>
          <w:highlight w:val="yellow"/>
          <w:u w:val="single"/>
        </w:rPr>
        <w:t>countering radicals’ attempts to reshape people’s subjectivities, thus preventing them from fighting for a radically democratic system.</w:t>
      </w:r>
      <w:r w:rsidRPr="00A33AC5">
        <w:rPr>
          <w:sz w:val="14"/>
        </w:rPr>
        <w:t xml:space="preserve"> A resurgent global counter-hegemonic movement To better understand how world elites seek to contain counter-hegemonic challenges to their rule, it is useful to go back to the late 1960s when new radical movements, including those mobilising around ecological issues, burst onto the world stage as part of a broader resurgence of radicalism. Even before then, a growing number of people in industrialised countries and also in the ‘Third World’ had been increasingly concerned about their deteriorating living conditions as a result of the ecological degradation that came with capitalism’s renewed post-war global expansion. Before the 1960s, many people still typically thought of these ecological problems and the impacts these had on their lives to be the result of others’ ‘bad personal habits’, ‘unscientific management’ of resources, or insufficient regulation of ‘big business’. They therefore generally thought that these problems could be solved and their suffering ended by the inculcation of better personal habits, more ‘scientific management’ of resources,’ or greater checks on big business. Consequently, few directed their anger at the world’s dominant classes in response to ecological degradation. While there would be a growing number of protests as people ‘spontaneously’ defended themselves against direct attacks on their wellbeing, they did not amount to the kind of organised and sustained resistance that threatened the ruling classes in earlier revolutionary upheavals in various countries.1 </w:t>
      </w:r>
      <w:r w:rsidRPr="00A33AC5">
        <w:rPr>
          <w:highlight w:val="yellow"/>
          <w:u w:val="single"/>
        </w:rPr>
        <w:t>Starting in the 1960s</w:t>
      </w:r>
      <w:r w:rsidRPr="00A33AC5">
        <w:rPr>
          <w:sz w:val="14"/>
        </w:rPr>
        <w:t xml:space="preserve">, however, </w:t>
      </w:r>
      <w:r w:rsidRPr="00A33AC5">
        <w:rPr>
          <w:highlight w:val="yellow"/>
          <w:u w:val="single"/>
        </w:rPr>
        <w:t>various intellectuals began to advance a different way of making sense of</w:t>
      </w:r>
      <w:r w:rsidRPr="00A33AC5">
        <w:rPr>
          <w:u w:val="single"/>
        </w:rPr>
        <w:t>, and responding to</w:t>
      </w:r>
      <w:r w:rsidRPr="00A33AC5">
        <w:rPr>
          <w:highlight w:val="yellow"/>
          <w:u w:val="single"/>
        </w:rPr>
        <w:t>, ecological problems</w:t>
      </w:r>
      <w:r w:rsidRPr="00A33AC5">
        <w:rPr>
          <w:sz w:val="14"/>
        </w:rPr>
        <w:t xml:space="preserve">. Herbert Marcuse, Barry Commoner, Murray Bookchin, or Chico Mendes, along with other scientists, journalists, writers, and organisers, began drawing not only from Marx but also from Morris, Kropotkin, Weber, and other critical thinkers to popularise new ways of looking at the world that challenged not just the dominant worldviews but even those propagated by so-called ‘Old Left’ activists. Calling on ‘the people’ as members of exploited classes and other dominated groups whose interests were antagonistic to those of the world’s elites, </w:t>
      </w:r>
      <w:r w:rsidRPr="00A33AC5">
        <w:rPr>
          <w:u w:val="single"/>
        </w:rPr>
        <w:t xml:space="preserve">they argued that deteriorating living conditions were not just because of bad habits, poor management, or the insufficient regulation </w:t>
      </w:r>
      <w:r w:rsidRPr="00A33AC5">
        <w:rPr>
          <w:sz w:val="14"/>
        </w:rPr>
        <w:t>of big business by governments</w:t>
      </w:r>
      <w:r w:rsidRPr="00A33AC5">
        <w:rPr>
          <w:u w:val="single"/>
        </w:rPr>
        <w:t>, but because of the historically-specific property relations under capitalism.</w:t>
      </w:r>
      <w:r w:rsidRPr="00A33AC5">
        <w:rPr>
          <w:sz w:val="14"/>
        </w:rPr>
        <w:t xml:space="preserve"> They revealed how </w:t>
      </w:r>
      <w:r w:rsidRPr="00A33AC5">
        <w:rPr>
          <w:highlight w:val="yellow"/>
          <w:u w:val="single"/>
        </w:rPr>
        <w:t>capitalism drives capitalists</w:t>
      </w:r>
      <w:r w:rsidRPr="00A33AC5">
        <w:rPr>
          <w:u w:val="single"/>
        </w:rPr>
        <w:t xml:space="preserve">, or those who own </w:t>
      </w:r>
      <w:r w:rsidRPr="00A33AC5">
        <w:rPr>
          <w:sz w:val="14"/>
        </w:rPr>
        <w:t xml:space="preserve">land, factories, power plants and other </w:t>
      </w:r>
      <w:r w:rsidRPr="00A33AC5">
        <w:rPr>
          <w:u w:val="single"/>
        </w:rPr>
        <w:t xml:space="preserve">“means of production” </w:t>
      </w:r>
      <w:r w:rsidRPr="00A33AC5">
        <w:rPr>
          <w:sz w:val="14"/>
        </w:rPr>
        <w:t>and who therefore monopolise social decisions over production</w:t>
      </w:r>
      <w:r w:rsidRPr="00A33AC5">
        <w:rPr>
          <w:u w:val="single"/>
        </w:rPr>
        <w:t xml:space="preserve">, </w:t>
      </w:r>
      <w:r w:rsidRPr="00A33AC5">
        <w:rPr>
          <w:highlight w:val="yellow"/>
          <w:u w:val="single"/>
        </w:rPr>
        <w:t>to constantly intensify their exploitation of both workers and nature so as to maximise profits</w:t>
      </w:r>
      <w:r w:rsidRPr="00A33AC5">
        <w:rPr>
          <w:u w:val="single"/>
        </w:rPr>
        <w:t xml:space="preserve">. </w:t>
      </w:r>
      <w:r w:rsidRPr="00A33AC5">
        <w:rPr>
          <w:sz w:val="14"/>
        </w:rPr>
        <w:t xml:space="preserve">To overcome their suffering, they argued that </w:t>
      </w:r>
      <w:r w:rsidRPr="00A33AC5">
        <w:rPr>
          <w:u w:val="single"/>
        </w:rPr>
        <w:t>reforms such as regulating big business</w:t>
      </w:r>
      <w:r w:rsidRPr="00A33AC5">
        <w:rPr>
          <w:sz w:val="14"/>
        </w:rPr>
        <w:t xml:space="preserve"> – while not necessarily wrong – </w:t>
      </w:r>
      <w:r w:rsidRPr="00A33AC5">
        <w:rPr>
          <w:u w:val="single"/>
        </w:rPr>
        <w:t>would not suffice; they needed to challenge nothing less than capitalism, patriarchy, racism, and other forms of domination.</w:t>
      </w:r>
      <w:r w:rsidRPr="00A33AC5">
        <w:rPr>
          <w:sz w:val="14"/>
        </w:rPr>
        <w:t xml:space="preserve"> Though they did not necessarily agree on how to go about it, they urged them to end what Marx once called the “dictatorship of the bourgeoisie”, or the system of rule in which only those who own the means of production ultimately make production decisions. </w:t>
      </w:r>
      <w:r w:rsidRPr="00A33AC5">
        <w:rPr>
          <w:u w:val="single"/>
        </w:rPr>
        <w:t xml:space="preserve">This would involve fighting for the abolition of private property relations and building a society in which everyone collectively and democratically own the means of production </w:t>
      </w:r>
      <w:r w:rsidRPr="00A33AC5">
        <w:rPr>
          <w:sz w:val="14"/>
        </w:rPr>
        <w:t xml:space="preserve">and therefore have a say in making decisions about how to organise production. </w:t>
      </w:r>
      <w:r w:rsidRPr="00A33AC5">
        <w:rPr>
          <w:u w:val="single"/>
        </w:rPr>
        <w:t>Only then</w:t>
      </w:r>
      <w:r w:rsidRPr="00A33AC5">
        <w:rPr>
          <w:sz w:val="14"/>
        </w:rPr>
        <w:t xml:space="preserve">, they argued, </w:t>
      </w:r>
      <w:r w:rsidRPr="00A33AC5">
        <w:rPr>
          <w:u w:val="single"/>
        </w:rPr>
        <w:t xml:space="preserve">would it </w:t>
      </w:r>
      <w:r w:rsidRPr="00A33AC5">
        <w:rPr>
          <w:u w:val="single"/>
        </w:rPr>
        <w:lastRenderedPageBreak/>
        <w:t>be possible to prioritise people’s welfare and the planet’s well-being over the need to constantly maximise profits.</w:t>
      </w:r>
      <w:r w:rsidRPr="00A33AC5">
        <w:rPr>
          <w:sz w:val="14"/>
        </w:rPr>
        <w:t xml:space="preserve"> Through their myriad efforts to propagate these new ways of making sense of and acting upon ‘ecological’ problems, these </w:t>
      </w:r>
      <w:r w:rsidRPr="00A33AC5">
        <w:rPr>
          <w:highlight w:val="yellow"/>
          <w:u w:val="single"/>
        </w:rPr>
        <w:t>radical intellectuals began to reshape people’s subjectivities</w:t>
      </w:r>
      <w:r w:rsidRPr="00A33AC5">
        <w:rPr>
          <w:u w:val="single"/>
        </w:rPr>
        <w:t xml:space="preserve"> by providing alternative ways of looking at the world</w:t>
      </w:r>
      <w:r w:rsidRPr="00A33AC5">
        <w:rPr>
          <w:sz w:val="14"/>
        </w:rPr>
        <w:t>, of understanding their identities,</w:t>
      </w:r>
      <w:r w:rsidRPr="00A33AC5">
        <w:rPr>
          <w:u w:val="single"/>
        </w:rPr>
        <w:t xml:space="preserve"> of diagnosing and overcoming their suffering. </w:t>
      </w:r>
      <w:r w:rsidRPr="00A33AC5">
        <w:rPr>
          <w:sz w:val="14"/>
        </w:rPr>
        <w:t xml:space="preserve">As indicated by the growing membership and supporters of radical anti-capitalist ‘environmental’ organisations or movements that were concerned with ‘environmental’ questions, ever </w:t>
      </w:r>
      <w:r w:rsidRPr="00A33AC5">
        <w:rPr>
          <w:u w:val="single"/>
        </w:rPr>
        <w:t xml:space="preserve">more people would begin to see themselves and the environmental problems they suffered in a new light.2 </w:t>
      </w:r>
      <w:r w:rsidRPr="00A33AC5">
        <w:rPr>
          <w:sz w:val="14"/>
        </w:rPr>
        <w:t xml:space="preserve">Many started to think of themselves as members of oppressed and exploited classes and also began to connect ‘environmental problems’ and their social impacts to capitalist, patriarchal, colonial, racial or other forms of domination. As one activist who came of age during this period put it: “a complete disaffection with ‘the system’… resonated deeply between East and West, North and South”.3 </w:t>
      </w:r>
      <w:r w:rsidRPr="00A33AC5">
        <w:rPr>
          <w:b/>
          <w:highlight w:val="yellow"/>
          <w:u w:val="single"/>
        </w:rPr>
        <w:t>Protesters moved beyond critiques of particular aspects of capitalism and “challenged the very essence of capitalism</w:t>
      </w:r>
      <w:r w:rsidRPr="00A33AC5">
        <w:rPr>
          <w:highlight w:val="yellow"/>
          <w:u w:val="single"/>
        </w:rPr>
        <w:t>”</w:t>
      </w:r>
      <w:r w:rsidRPr="00A33AC5">
        <w:rPr>
          <w:sz w:val="14"/>
        </w:rPr>
        <w:t>, according to the environmental historian, John McCormick. Many began to aspire to a post-capitalist, if not socialist, society. And they recognised the need to confront and overthrow the ruling classes and other dominant groups determined to perpetuate capitalism. “Whatever the cause”, notes McCormick, “</w:t>
      </w:r>
      <w:r w:rsidRPr="00A33AC5">
        <w:rPr>
          <w:u w:val="single"/>
        </w:rPr>
        <w:t>by 1970, there had been a revolution in environmental attitudes”.4 With these changed subjectivities, people connected the struggle around ‘environmental’ problems to broader struggles for social justice and equality</w:t>
      </w:r>
      <w:r w:rsidRPr="00A33AC5">
        <w:rPr>
          <w:sz w:val="14"/>
        </w:rPr>
        <w:t xml:space="preserve"> and channelled their anger about ecological degradation away from fighting other individuals or other subordinate groups towards the dominant classes, their allies in the state apparatus, and other influential groups. </w:t>
      </w:r>
      <w:r w:rsidRPr="00A33AC5">
        <w:rPr>
          <w:u w:val="single"/>
        </w:rPr>
        <w:t>Struggles around pollution, nuclear power, pesticides, and so on would become central to a reinvigorated global radical anti-capitalist bloc</w:t>
      </w:r>
      <w:r w:rsidRPr="00A33AC5">
        <w:rPr>
          <w:sz w:val="14"/>
        </w:rPr>
        <w:t xml:space="preserve"> and re-ignited something that world elites thought they had ended: a “global civil war”.5 </w:t>
      </w:r>
      <w:r w:rsidRPr="00A33AC5">
        <w:rPr>
          <w:u w:val="single"/>
        </w:rPr>
        <w:t>Although they did not necessarily succeed</w:t>
      </w:r>
      <w:r w:rsidRPr="00A33AC5">
        <w:rPr>
          <w:sz w:val="14"/>
        </w:rPr>
        <w:t xml:space="preserve"> in – or did not even attempt to – seize state power, </w:t>
      </w:r>
      <w:r w:rsidRPr="00A33AC5">
        <w:rPr>
          <w:u w:val="single"/>
        </w:rPr>
        <w:t>their actions</w:t>
      </w:r>
      <w:r w:rsidRPr="00A33AC5">
        <w:rPr>
          <w:sz w:val="14"/>
        </w:rPr>
        <w:t xml:space="preserve">, the historian Eric Hobsbawm argued, </w:t>
      </w:r>
      <w:r w:rsidRPr="00A33AC5">
        <w:rPr>
          <w:u w:val="single"/>
        </w:rPr>
        <w:t>were still revolutionary “in both the ancient utopian sense of seeking a permanent reversal of values, a new and perfect society, and in the operational sense of seeking to achieve it by action on streets</w:t>
      </w:r>
      <w:r w:rsidRPr="00A33AC5">
        <w:rPr>
          <w:sz w:val="14"/>
        </w:rPr>
        <w:t xml:space="preserve"> and barricades”.6 Or, as geographer Michael Watts noted of the uprisings that swept the world in 1968, </w:t>
      </w:r>
      <w:r w:rsidRPr="00A33AC5">
        <w:rPr>
          <w:u w:val="single"/>
        </w:rPr>
        <w:t>they were revolutionary not “because governments were, or might have been, overthrown but because a defining characteristic of revolution is that it abruptly calls into question existing society and presses people into action”.7</w:t>
      </w:r>
      <w:r w:rsidRPr="00A33AC5">
        <w:rPr>
          <w:sz w:val="14"/>
        </w:rPr>
        <w:t xml:space="preserve"> Critical of ‘existing society’ and pressed into action, a growing number of people began fighting for what later activists called ‘system change’ to address ecological problems. Intra-elite struggles </w:t>
      </w:r>
      <w:r w:rsidRPr="00A33AC5">
        <w:rPr>
          <w:highlight w:val="yellow"/>
          <w:u w:val="single"/>
        </w:rPr>
        <w:t>This resurgence of radical environmentalism</w:t>
      </w:r>
      <w:r w:rsidRPr="00A33AC5">
        <w:rPr>
          <w:u w:val="single"/>
        </w:rPr>
        <w:t xml:space="preserve"> in particular </w:t>
      </w:r>
      <w:r w:rsidRPr="00A33AC5">
        <w:rPr>
          <w:highlight w:val="yellow"/>
          <w:u w:val="single"/>
        </w:rPr>
        <w:t>and of radicalism in general troubled</w:t>
      </w:r>
      <w:r w:rsidRPr="00A33AC5">
        <w:rPr>
          <w:sz w:val="14"/>
        </w:rPr>
        <w:t xml:space="preserve"> those intellectuals drawn from or aligned with </w:t>
      </w:r>
      <w:r w:rsidRPr="00A33AC5">
        <w:rPr>
          <w:highlight w:val="yellow"/>
          <w:u w:val="single"/>
        </w:rPr>
        <w:t>the world’s dominant classes</w:t>
      </w:r>
      <w:r w:rsidRPr="00A33AC5">
        <w:rPr>
          <w:u w:val="single"/>
        </w:rPr>
        <w:t xml:space="preserve"> in the United States</w:t>
      </w:r>
      <w:r w:rsidRPr="00A33AC5">
        <w:rPr>
          <w:sz w:val="14"/>
        </w:rPr>
        <w:t xml:space="preserve"> and other advanced industrialised countries. </w:t>
      </w:r>
      <w:r w:rsidRPr="00A33AC5">
        <w:rPr>
          <w:u w:val="single"/>
        </w:rPr>
        <w:t xml:space="preserve">Barraged with unrelenting criticism </w:t>
      </w:r>
      <w:r w:rsidRPr="00A33AC5">
        <w:rPr>
          <w:sz w:val="14"/>
        </w:rPr>
        <w:t>– pickets, protests, boycotts, direct actions – and besieged by demands for stronger regulation and ‘system change,’</w:t>
      </w:r>
      <w:r w:rsidRPr="00A33AC5">
        <w:rPr>
          <w:u w:val="single"/>
        </w:rPr>
        <w:t xml:space="preserve"> many US business leaders felt under attack</w:t>
      </w:r>
      <w:r w:rsidRPr="00A33AC5">
        <w:rPr>
          <w:sz w:val="14"/>
        </w:rPr>
        <w:t xml:space="preserve">. One executive probably captured the mood when he said in jest: “At this rate business can soon expect support from the environmentalists. We can get them to put the corporation on the endangered species list”.8 </w:t>
      </w:r>
      <w:r w:rsidRPr="00A33AC5">
        <w:rPr>
          <w:u w:val="single"/>
        </w:rPr>
        <w:t>Not since the Great Depression and the New Deal</w:t>
      </w:r>
      <w:r w:rsidRPr="00A33AC5">
        <w:rPr>
          <w:sz w:val="14"/>
        </w:rPr>
        <w:t xml:space="preserve">, notes political scientist David Vogel, </w:t>
      </w:r>
      <w:r w:rsidRPr="00A33AC5">
        <w:rPr>
          <w:u w:val="single"/>
        </w:rPr>
        <w:t>did US capitalists feel so “politically vulnerable”.</w:t>
      </w:r>
      <w:r w:rsidRPr="00A33AC5">
        <w:rPr>
          <w:sz w:val="14"/>
        </w:rPr>
        <w:t xml:space="preserve"> Although the exact conditions varied, the situation was similar in other countries where radical movements emerged. Under siege, many dominant intellectuals and corporate </w:t>
      </w:r>
      <w:r w:rsidRPr="00A33AC5">
        <w:rPr>
          <w:u w:val="single"/>
        </w:rPr>
        <w:t>elites struggled to understand what was going on, how to define their interests in the face of it, and how to react</w:t>
      </w:r>
      <w:r w:rsidRPr="00A33AC5">
        <w:rPr>
          <w:sz w:val="14"/>
        </w:rPr>
        <w:t xml:space="preserve">. Many thought that the so-called ‘environmental problems’ were not ‘problems’ at all or that they could be solved through the normal workings of the market or through existing institutions.9 Insofar as they acknowledged the problem, many perceived only a threat to their company’s or their industry’s interests and sought to protect them by simply rejecting the grievances aired by subordinate groups, killing their proposals, and resorting to coercive measures to intimidate or discredit their proponents.10 But there were other intellectuals who pursued and advocated an altogether different response. Unlike most reactionary elites, these reformists were typically from patrician or bourgeois families in their respective countries. Others were from less privileged backgrounds but had assumed high government office or positions in ‘civil society’ organisations, most notably the philanthropic foundations. But unlike government officials, they were what Weber called the “notables”: those who lived for rather than off politics.11 Among those from such backgrounds who would play leading roles on climate-related issues would be people like Laurence and David Rockefeller, of the famous dynasty’s younger generation; Robert O. Anderson, owner of the oil giant Atlantic Richfield; McGeorge Bundy, the former dean of Harvard and National Security adviser and later president of the Ford Foundation; Robert McNamara, former CEO of Ford Motors, Defense Secretary, World Bank President, and Ford Foundation trustee. In other countries across Europe, Latin America and Asia, they included those with very similar backgrounds to their US counterparts. Among them were the likes of Giovanni Agnelli, chairman of Italian car company Fiat; Aurelio Peccei, former president of Olivetti and convenor of the Club of Rome; Alexander King, an influential British scientist; Maurice Strong, former president of a large Canadian oil company and later head of the United Nations Environment Programme (UNEP); Barbara Ward, a British economist and best-selling author, and adviser to numerous world leaders; Canadian prime minister Pierre Trudeau; Indira Gandhi, prime minister of India; Gamani Corea, secretary-general of the United Nations Conference on Trade and Development (UNCTAD), from Sri Lanka; Mahbub ul-Haq, World Bank vice president from Pakistan; and numerous other ‘gentlemen lawyers’ and ‘learned cosmopolitans’. Though they came from different countries, had their own specific interests, and pursued different and not always congruent projects, this loose network of elite intellectuals often pursued the same actions or took the same positions on particular issues. This was not because they were engaged in a ‘conspiracy’ but because their background meant that they generally thought about and acted upon global ecological issues through the lens of a common worldview.12 Unlike other elites, they were generally more open to the view that global warming and other ecological changes were indeed happening. Thus, for example, the oilman-turned-philanthropist who funded some of the key organisations that would push for action on climate change, Robert O. Anderson, called for a “steady mid-course between doom and gloom alarmists and those who resist acknowledging the clear danger to which the human environment is being subjected”.13 Similarly, the industrialists, executives, and scientists gathered in the Club of Rome would portray the environmental issue as nothing less than a “global crisis”.14 And, unlike other elites, they thought that the problem involved far larger threats than simply the diminution of specific firms’ prerogatives or countries’ economic competitiveness. They worried about pollution impairing their access to raw materials, intensifying international competition and prompting protectionism, and potentially even igniting inter-capitalist wars, such as World War I and World War II, that could once again fragment the global market and impede capitalist expansion. But more than that, </w:t>
      </w:r>
      <w:r w:rsidRPr="00A33AC5">
        <w:rPr>
          <w:highlight w:val="yellow"/>
          <w:u w:val="single"/>
        </w:rPr>
        <w:t>they</w:t>
      </w:r>
      <w:r w:rsidRPr="00A33AC5">
        <w:rPr>
          <w:u w:val="single"/>
        </w:rPr>
        <w:t xml:space="preserve"> also </w:t>
      </w:r>
      <w:r w:rsidRPr="00A33AC5">
        <w:rPr>
          <w:highlight w:val="yellow"/>
          <w:u w:val="single"/>
        </w:rPr>
        <w:t>worried that environmental degradation would further fuel public dissatisfaction and anger and therefore encourage support for radicalism</w:t>
      </w:r>
      <w:r w:rsidRPr="00A33AC5">
        <w:rPr>
          <w:sz w:val="14"/>
        </w:rPr>
        <w:t xml:space="preserve">. Breaking with other elites, </w:t>
      </w:r>
      <w:r w:rsidRPr="00A33AC5">
        <w:rPr>
          <w:u w:val="single"/>
        </w:rPr>
        <w:t xml:space="preserve">they effectively concluded that </w:t>
      </w:r>
      <w:r w:rsidRPr="00A33AC5">
        <w:rPr>
          <w:highlight w:val="yellow"/>
          <w:u w:val="single"/>
        </w:rPr>
        <w:t>in order to defuse such a threat, at least some</w:t>
      </w:r>
      <w:r w:rsidRPr="00A33AC5">
        <w:rPr>
          <w:u w:val="single"/>
        </w:rPr>
        <w:t xml:space="preserve"> of the grievances and </w:t>
      </w:r>
      <w:r w:rsidRPr="00A33AC5">
        <w:rPr>
          <w:highlight w:val="yellow"/>
          <w:u w:val="single"/>
        </w:rPr>
        <w:t>demands</w:t>
      </w:r>
      <w:r w:rsidRPr="00A33AC5">
        <w:rPr>
          <w:u w:val="single"/>
        </w:rPr>
        <w:t xml:space="preserve"> of subordinate groups </w:t>
      </w:r>
      <w:r w:rsidRPr="00A33AC5">
        <w:rPr>
          <w:highlight w:val="yellow"/>
          <w:u w:val="single"/>
        </w:rPr>
        <w:t>needed to be addressed</w:t>
      </w:r>
      <w:r w:rsidRPr="00A33AC5">
        <w:rPr>
          <w:u w:val="single"/>
        </w:rPr>
        <w:t xml:space="preserve"> – something that could be done only </w:t>
      </w:r>
      <w:r w:rsidRPr="00A33AC5">
        <w:rPr>
          <w:highlight w:val="yellow"/>
          <w:u w:val="single"/>
        </w:rPr>
        <w:t>by</w:t>
      </w:r>
      <w:r w:rsidRPr="00A33AC5">
        <w:rPr>
          <w:u w:val="single"/>
        </w:rPr>
        <w:t xml:space="preserve"> fundamentally </w:t>
      </w:r>
      <w:r w:rsidRPr="00A33AC5">
        <w:rPr>
          <w:highlight w:val="yellow"/>
          <w:u w:val="single"/>
        </w:rPr>
        <w:t>reforming global capitalism</w:t>
      </w:r>
      <w:r w:rsidRPr="00A33AC5">
        <w:rPr>
          <w:u w:val="single"/>
        </w:rPr>
        <w:t>.</w:t>
      </w:r>
      <w:r w:rsidRPr="00A33AC5">
        <w:rPr>
          <w:sz w:val="14"/>
        </w:rPr>
        <w:t xml:space="preserve"> Bound by these common views, </w:t>
      </w:r>
      <w:r w:rsidRPr="00A33AC5">
        <w:rPr>
          <w:u w:val="single"/>
        </w:rPr>
        <w:t xml:space="preserve">these “enlightened reactionaries” </w:t>
      </w:r>
      <w:r w:rsidRPr="00A33AC5">
        <w:rPr>
          <w:sz w:val="14"/>
        </w:rPr>
        <w:t xml:space="preserve">– to use Karl Polanyi’s label – </w:t>
      </w:r>
      <w:r w:rsidRPr="00A33AC5">
        <w:rPr>
          <w:u w:val="single"/>
        </w:rPr>
        <w:t xml:space="preserve">set out to build a transnational reformist movement or “bloc from above”, </w:t>
      </w:r>
      <w:r w:rsidRPr="00A33AC5">
        <w:rPr>
          <w:sz w:val="14"/>
        </w:rPr>
        <w:t xml:space="preserve">bringing together otherwise isolated elites and drawing in members of other classes to push for their project of ‘changing the system.’ They did this despite more conservative elites who wanted no change at all, and of course, against the radicals who wanted a very different kind of system change. Undertaking parallel, sometimes even clashing initiatives, </w:t>
      </w:r>
      <w:r w:rsidRPr="00A33AC5">
        <w:rPr>
          <w:u w:val="single"/>
        </w:rPr>
        <w:t>they deployed their vast economic resources and social connections</w:t>
      </w:r>
      <w:r w:rsidRPr="00A33AC5">
        <w:rPr>
          <w:sz w:val="14"/>
        </w:rPr>
        <w:t xml:space="preserve"> – straddling the worlds of business, politics and science – </w:t>
      </w:r>
      <w:r w:rsidRPr="00A33AC5">
        <w:rPr>
          <w:u w:val="single"/>
        </w:rPr>
        <w:t>to build this movement’s capacity to engage in ideological and political struggle on the world stage</w:t>
      </w:r>
      <w:r w:rsidRPr="00A33AC5">
        <w:rPr>
          <w:sz w:val="14"/>
        </w:rPr>
        <w:t xml:space="preserve">. Radical language, reformist ends </w:t>
      </w:r>
      <w:r w:rsidRPr="00A33AC5">
        <w:rPr>
          <w:u w:val="single"/>
        </w:rPr>
        <w:t xml:space="preserve">To attract support, </w:t>
      </w:r>
      <w:r w:rsidRPr="00A33AC5">
        <w:rPr>
          <w:highlight w:val="yellow"/>
          <w:u w:val="single"/>
        </w:rPr>
        <w:t>they advocated a different way of making sense of,</w:t>
      </w:r>
      <w:r w:rsidRPr="00A33AC5">
        <w:rPr>
          <w:u w:val="single"/>
        </w:rPr>
        <w:t xml:space="preserve"> </w:t>
      </w:r>
      <w:r w:rsidRPr="00A33AC5">
        <w:rPr>
          <w:sz w:val="14"/>
        </w:rPr>
        <w:t>and, thus, of thinking, talking, and acting about</w:t>
      </w:r>
      <w:r w:rsidRPr="00A33AC5">
        <w:rPr>
          <w:u w:val="single"/>
        </w:rPr>
        <w:t xml:space="preserve"> ‘</w:t>
      </w:r>
      <w:r w:rsidRPr="00A33AC5">
        <w:rPr>
          <w:highlight w:val="yellow"/>
          <w:u w:val="single"/>
        </w:rPr>
        <w:t xml:space="preserve">global environmental change’ that </w:t>
      </w:r>
      <w:r w:rsidRPr="00A33AC5">
        <w:rPr>
          <w:b/>
          <w:highlight w:val="yellow"/>
          <w:u w:val="single"/>
        </w:rPr>
        <w:t>absorbed certain elements proposed by radicals while departing from them on the most fundamental questions</w:t>
      </w:r>
      <w:r w:rsidRPr="00A33AC5">
        <w:rPr>
          <w:sz w:val="14"/>
        </w:rPr>
        <w:t xml:space="preserve">. Like radicals, they sometimes called upon or “interpellated” members of subordinate groups as belonging to the ‘poor’ as opposed to the ‘rich’, and sometimes even borrowed from radicals in designating them as part of the ‘periphery’ as opposed to the ‘core’. But they studiously avoided calling them members of exploited or dominated classes whose interests are in conflict with those of the exploiting or dominant classes; instead, they preferred to emphasise their identity as members of one “mankind” whose interests are not at odds with the interests of the world’s elites – all inhabitants of Only One Earth, as the title of Ward’s bestselling 1972 book for the first UN conference on the environment put it. Echoing radicals, they told people that global ecological problems had less to do with ‘bad personal habits’ and more to do with the broader political and economic system. As the 1974 Cocoyoc Declaration, a follow-up to the 1972 Stockholm declaration written by Ward, ul-Haq, and others, put it: </w:t>
      </w:r>
      <w:r w:rsidRPr="00A33AC5">
        <w:rPr>
          <w:sz w:val="14"/>
        </w:rPr>
        <w:lastRenderedPageBreak/>
        <w:t>“[M]ankind’s predicament is rooted primarily in economic and social structures and behavior within and between countries”. But</w:t>
      </w:r>
      <w:r w:rsidRPr="00A33AC5">
        <w:rPr>
          <w:u w:val="single"/>
        </w:rPr>
        <w:t xml:space="preserve"> unlike radicals, </w:t>
      </w:r>
      <w:r w:rsidRPr="00A33AC5">
        <w:rPr>
          <w:highlight w:val="yellow"/>
          <w:u w:val="single"/>
        </w:rPr>
        <w:t>they stressed that the problem was</w:t>
      </w:r>
      <w:r w:rsidRPr="00A33AC5">
        <w:rPr>
          <w:u w:val="single"/>
        </w:rPr>
        <w:t xml:space="preserve"> not the system as such but rather </w:t>
      </w:r>
      <w:r w:rsidRPr="00A33AC5">
        <w:rPr>
          <w:highlight w:val="yellow"/>
          <w:u w:val="single"/>
        </w:rPr>
        <w:t xml:space="preserve">the </w:t>
      </w:r>
      <w:r w:rsidRPr="00A33AC5">
        <w:rPr>
          <w:b/>
          <w:highlight w:val="yellow"/>
          <w:u w:val="single"/>
        </w:rPr>
        <w:t>lack of regulation and inadequate ‘scientific management’</w:t>
      </w:r>
      <w:r w:rsidRPr="00A33AC5">
        <w:rPr>
          <w:b/>
          <w:u w:val="single"/>
        </w:rPr>
        <w:t xml:space="preserve"> of the system at the global level</w:t>
      </w:r>
      <w:r w:rsidRPr="00A33AC5">
        <w:rPr>
          <w:u w:val="single"/>
        </w:rPr>
        <w:t>.</w:t>
      </w:r>
      <w:r w:rsidRPr="00A33AC5">
        <w:rPr>
          <w:sz w:val="14"/>
        </w:rPr>
        <w:t xml:space="preserve"> Though they would disagree over what counts as “excessive”, all saw ecological problems as “evils which flow from excessive reliance on the market system”, in the words of the Cocoyoc Declaration. So, like radicals, they explained to people that they could only alleviate their suffering by pushing for what radicals called ‘system change’. But</w:t>
      </w:r>
      <w:r w:rsidRPr="00A33AC5">
        <w:rPr>
          <w:u w:val="single"/>
        </w:rPr>
        <w:t xml:space="preserve"> against radicals, </w:t>
      </w:r>
      <w:r w:rsidRPr="00A33AC5">
        <w:rPr>
          <w:b/>
          <w:highlight w:val="yellow"/>
          <w:u w:val="single"/>
        </w:rPr>
        <w:t>they told people that changing the system did not entail overthrowing capitalism, but</w:t>
      </w:r>
      <w:r w:rsidRPr="00A33AC5">
        <w:rPr>
          <w:b/>
          <w:u w:val="single"/>
        </w:rPr>
        <w:t xml:space="preserve"> rather </w:t>
      </w:r>
      <w:r w:rsidRPr="00A33AC5">
        <w:rPr>
          <w:b/>
          <w:highlight w:val="yellow"/>
          <w:u w:val="single"/>
        </w:rPr>
        <w:t>enhancing</w:t>
      </w:r>
      <w:r w:rsidRPr="00A33AC5">
        <w:rPr>
          <w:b/>
          <w:u w:val="single"/>
        </w:rPr>
        <w:t xml:space="preserve"> the global </w:t>
      </w:r>
      <w:r w:rsidRPr="00A33AC5">
        <w:rPr>
          <w:b/>
          <w:highlight w:val="yellow"/>
          <w:u w:val="single"/>
        </w:rPr>
        <w:t>regulation of capitalism</w:t>
      </w:r>
      <w:r w:rsidRPr="00A33AC5">
        <w:rPr>
          <w:sz w:val="14"/>
        </w:rPr>
        <w:t xml:space="preserve"> through what the Club of Rome called “radical reform of institutions and political processes at all levels”. Countering both conservatives and radicals, </w:t>
      </w:r>
      <w:r w:rsidRPr="00A33AC5">
        <w:rPr>
          <w:u w:val="single"/>
        </w:rPr>
        <w:t xml:space="preserve">they argued for the need neither to keep the system nor to junk it altogether but to improve it by reducing the “excessive reliance on the market” and by moving towards </w:t>
      </w:r>
      <w:r w:rsidRPr="00A33AC5">
        <w:rPr>
          <w:sz w:val="14"/>
        </w:rPr>
        <w:t xml:space="preserve">what the Cocoyoc Declaration calls </w:t>
      </w:r>
      <w:r w:rsidRPr="00A33AC5">
        <w:rPr>
          <w:u w:val="single"/>
        </w:rPr>
        <w:t>the “management of resources and the environment on a global scale”.</w:t>
      </w:r>
      <w:r w:rsidRPr="00A33AC5">
        <w:rPr>
          <w:sz w:val="14"/>
        </w:rPr>
        <w:t xml:space="preserve"> The Club of Rome, for example, called for a “world resource management plan”15 while the Trilateral Commission advocated “international policy coordination” for managing the “global commons”16 in order to correct market failures, minimise inefficiencies, foster competition, and redistribute wealth in order to reduce poverty and mitigate ecological degradation. These proposals were what later scholars would call “international </w:t>
      </w:r>
      <w:r w:rsidRPr="00A33AC5">
        <w:rPr>
          <w:b/>
          <w:highlight w:val="yellow"/>
          <w:u w:val="single"/>
        </w:rPr>
        <w:t>ecological managerialism</w:t>
      </w:r>
      <w:r w:rsidRPr="00A33AC5">
        <w:rPr>
          <w:sz w:val="14"/>
        </w:rPr>
        <w:t xml:space="preserve">”, or global “ecological modernization”.17 Put differently, they </w:t>
      </w:r>
      <w:r w:rsidRPr="00A33AC5">
        <w:rPr>
          <w:b/>
          <w:highlight w:val="yellow"/>
          <w:u w:val="single"/>
        </w:rPr>
        <w:t>told people that they should aspire not to the creation of a post-capitalist society but to a greener, more regulated, capitalist society.</w:t>
      </w:r>
      <w:r w:rsidRPr="00A33AC5">
        <w:rPr>
          <w:u w:val="single"/>
        </w:rPr>
        <w:t xml:space="preserve"> </w:t>
      </w:r>
      <w:r w:rsidRPr="00A33AC5">
        <w:rPr>
          <w:sz w:val="14"/>
        </w:rPr>
        <w:t>For only by perpetuating reformed ‘green’ capitalism, pursuing more trade, more growth and ‘sustainable development’ could ‘mankind’ solve ecological problems, address social grievances, and realise the vision of the good life. As the Founex Declaration put it: “development” – meaning capitalist development – is the “cure” for the environmental problems facing the poor. Consequently, against radicals who urge people to view the dominant classes as their oppressors and the targets of opposition,</w:t>
      </w:r>
      <w:r w:rsidRPr="00A33AC5">
        <w:rPr>
          <w:u w:val="single"/>
        </w:rPr>
        <w:t xml:space="preserve"> </w:t>
      </w:r>
      <w:r w:rsidRPr="00A33AC5">
        <w:rPr>
          <w:highlight w:val="yellow"/>
          <w:u w:val="single"/>
        </w:rPr>
        <w:t>they urged the public to focus their anger only on</w:t>
      </w:r>
      <w:r w:rsidRPr="00A33AC5">
        <w:rPr>
          <w:u w:val="single"/>
        </w:rPr>
        <w:t xml:space="preserve"> particular members of the dominant group – i.e. </w:t>
      </w:r>
      <w:r w:rsidRPr="00A33AC5">
        <w:rPr>
          <w:highlight w:val="yellow"/>
          <w:u w:val="single"/>
        </w:rPr>
        <w:t>‘bad capitalists’</w:t>
      </w:r>
      <w:r w:rsidRPr="00A33AC5">
        <w:rPr>
          <w:sz w:val="14"/>
        </w:rPr>
        <w:t xml:space="preserve"> or those ‘bad elites’ (variously, the USA, the advanced economies, big business, the oil corporations, the Republicans, and so on). </w:t>
      </w:r>
      <w:r w:rsidRPr="00A33AC5">
        <w:rPr>
          <w:u w:val="single"/>
        </w:rPr>
        <w:t xml:space="preserve">At the same time, </w:t>
      </w:r>
      <w:r w:rsidRPr="00A33AC5">
        <w:rPr>
          <w:b/>
          <w:highlight w:val="yellow"/>
          <w:u w:val="single"/>
        </w:rPr>
        <w:t xml:space="preserve">they called upon the public to join the moral, responsible elites as ‘partners’ </w:t>
      </w:r>
      <w:r w:rsidRPr="00A33AC5">
        <w:rPr>
          <w:b/>
          <w:u w:val="single"/>
        </w:rPr>
        <w:t>in pushing for and bringing about ‘system change.’</w:t>
      </w:r>
      <w:r w:rsidRPr="00A33AC5">
        <w:rPr>
          <w:u w:val="single"/>
        </w:rPr>
        <w:t xml:space="preserve"> </w:t>
      </w:r>
      <w:r w:rsidRPr="00A33AC5">
        <w:rPr>
          <w:sz w:val="14"/>
        </w:rPr>
        <w:t xml:space="preserve">Much of what succeeding reformists would say and prescribe from the 1970s through to the 2000s essentially built on these recurring discursive or ideological themes. </w:t>
      </w:r>
      <w:r w:rsidRPr="00A33AC5">
        <w:rPr>
          <w:u w:val="single"/>
        </w:rPr>
        <w:t xml:space="preserve">Building their movement’s capacity </w:t>
      </w:r>
      <w:r w:rsidRPr="00A33AC5">
        <w:rPr>
          <w:highlight w:val="yellow"/>
          <w:u w:val="single"/>
        </w:rPr>
        <w:t>Reformist intellectuals did not</w:t>
      </w:r>
      <w:r w:rsidRPr="00A33AC5">
        <w:rPr>
          <w:u w:val="single"/>
        </w:rPr>
        <w:t xml:space="preserve">, however, </w:t>
      </w:r>
      <w:r w:rsidRPr="00A33AC5">
        <w:rPr>
          <w:highlight w:val="yellow"/>
          <w:u w:val="single"/>
        </w:rPr>
        <w:t>stop at rallying people to their side</w:t>
      </w:r>
      <w:r w:rsidRPr="00A33AC5">
        <w:rPr>
          <w:sz w:val="14"/>
        </w:rPr>
        <w:t xml:space="preserve"> and exhorting them to fight for their cause. Often in coordination, but also sometimes competing with each other, </w:t>
      </w:r>
      <w:r w:rsidRPr="00A33AC5">
        <w:rPr>
          <w:b/>
          <w:highlight w:val="yellow"/>
          <w:u w:val="single"/>
        </w:rPr>
        <w:t>they mobilised to equip their supporters with cutting-edge knowledge on global environmental problems – and with ‘policy options’ for managing them – by funding</w:t>
      </w:r>
      <w:r w:rsidRPr="00A33AC5">
        <w:rPr>
          <w:b/>
          <w:u w:val="single"/>
        </w:rPr>
        <w:t xml:space="preserve"> </w:t>
      </w:r>
      <w:r w:rsidRPr="00A33AC5">
        <w:rPr>
          <w:sz w:val="14"/>
        </w:rPr>
        <w:t xml:space="preserve">or otherwise supporting hundreds if not thousands of universities and government or inter-governmental </w:t>
      </w:r>
      <w:r w:rsidRPr="00A33AC5">
        <w:rPr>
          <w:b/>
          <w:highlight w:val="yellow"/>
          <w:u w:val="single"/>
        </w:rPr>
        <w:t>research</w:t>
      </w:r>
      <w:r w:rsidRPr="00A33AC5">
        <w:rPr>
          <w:b/>
          <w:u w:val="single"/>
        </w:rPr>
        <w:t xml:space="preserve"> </w:t>
      </w:r>
      <w:r w:rsidRPr="00A33AC5">
        <w:rPr>
          <w:sz w:val="14"/>
        </w:rPr>
        <w:t xml:space="preserve">departments and thinktanks. Thus, for example, the Ford Foundation financed a whole battalion of academic centres, research departments and scientific networks such as the Aspen Institute, the International Institute for Environment and Development (IIED), the Brookings Institute, the International Union for the Conservation of Nature (IUCN), Trilateral Commission “study groups”, and many other outfits. The Volkswagen Foundation funded the Club of Rome’s Limits to Growth study. McNamara transformed the World Bank into the world’s largest centre for research on the relationship between environment and development. As its first Executive Director, Maurice Strong established UNEP as one of the key initiators of large-scale collaborative research on the ozone hole, biodiversity loss, and climate change. Reformists in developing countries formed the South Centre, a think-tank that became a key source of analysis for government officials from the South.18 This is not to say that they merely funded research with which they would agree. Indeed, probably as a result of their own lack of knowledge, uncertainties, or internal tensions, they chose, or at least strove, to ‘diversify their portfolios’ by supporting different researchers approaching the problem from dissimilar perspectives, including those they would subsequently disagree with. </w:t>
      </w:r>
      <w:r w:rsidRPr="00A33AC5">
        <w:rPr>
          <w:highlight w:val="yellow"/>
          <w:u w:val="single"/>
        </w:rPr>
        <w:t>To improve their ability to advocate</w:t>
      </w:r>
      <w:r w:rsidRPr="00A33AC5">
        <w:rPr>
          <w:u w:val="single"/>
        </w:rPr>
        <w:t xml:space="preserve"> for the reforms they wanted, </w:t>
      </w:r>
      <w:r w:rsidRPr="00A33AC5">
        <w:rPr>
          <w:highlight w:val="yellow"/>
          <w:u w:val="single"/>
        </w:rPr>
        <w:t xml:space="preserve">they </w:t>
      </w:r>
      <w:r w:rsidRPr="00A33AC5">
        <w:rPr>
          <w:sz w:val="14"/>
        </w:rPr>
        <w:t xml:space="preserve">also </w:t>
      </w:r>
      <w:r w:rsidRPr="00A33AC5">
        <w:rPr>
          <w:highlight w:val="yellow"/>
          <w:u w:val="single"/>
        </w:rPr>
        <w:t xml:space="preserve">undertook various initiatives to </w:t>
      </w:r>
      <w:r w:rsidRPr="00A33AC5">
        <w:rPr>
          <w:b/>
          <w:highlight w:val="yellow"/>
          <w:u w:val="single"/>
        </w:rPr>
        <w:t>identify and groom scores of highly educated</w:t>
      </w:r>
      <w:r w:rsidRPr="00A33AC5">
        <w:rPr>
          <w:b/>
          <w:sz w:val="14"/>
        </w:rPr>
        <w:t xml:space="preserve"> </w:t>
      </w:r>
      <w:r w:rsidRPr="00A33AC5">
        <w:rPr>
          <w:sz w:val="14"/>
        </w:rPr>
        <w:t xml:space="preserve">middle-class </w:t>
      </w:r>
      <w:r w:rsidRPr="00A33AC5">
        <w:rPr>
          <w:b/>
          <w:highlight w:val="yellow"/>
          <w:u w:val="single"/>
        </w:rPr>
        <w:t>professionals</w:t>
      </w:r>
      <w:r w:rsidRPr="00A33AC5">
        <w:rPr>
          <w:b/>
          <w:u w:val="single"/>
        </w:rPr>
        <w:t xml:space="preserve"> – lawyers, economists and scientists – </w:t>
      </w:r>
      <w:r w:rsidRPr="00A33AC5">
        <w:rPr>
          <w:b/>
          <w:highlight w:val="yellow"/>
          <w:u w:val="single"/>
        </w:rPr>
        <w:t>who were supportive of their reformist vision, and devoted considerable resources and energy towards promoting the ‘professionalisation’ of their activism</w:t>
      </w:r>
      <w:r w:rsidRPr="00A33AC5">
        <w:rPr>
          <w:b/>
          <w:sz w:val="14"/>
          <w:highlight w:val="yellow"/>
        </w:rPr>
        <w:t>.</w:t>
      </w:r>
      <w:r w:rsidRPr="00A33AC5">
        <w:rPr>
          <w:b/>
          <w:sz w:val="14"/>
        </w:rPr>
        <w:t xml:space="preserve"> </w:t>
      </w:r>
      <w:r w:rsidRPr="00A33AC5">
        <w:rPr>
          <w:sz w:val="14"/>
        </w:rPr>
        <w:t xml:space="preserve">Ford, Rockefeller, Anderson and others, for example, bankrolled the formation of the Environmental Defense Fund (EDF), Natural Resources Defense Council (NDRC), and possibly thousands of other moderate or non-radical groups across the world.19 </w:t>
      </w:r>
      <w:r w:rsidRPr="00A33AC5">
        <w:rPr>
          <w:u w:val="single"/>
        </w:rPr>
        <w:t>These ‘capacity-building’ efforts extended to a wide range of organisations, in part because of a deliberate strategy of taking risks and finding innovative people.</w:t>
      </w:r>
      <w:r w:rsidRPr="00A33AC5">
        <w:rPr>
          <w:sz w:val="14"/>
        </w:rPr>
        <w:t xml:space="preserve"> Ford, even as it supported more moderate or even more conservative reformists, also funded ‘public interest’ organisations that were more critical of ‘big business’ and more inclined to raise questions of social justice</w:t>
      </w:r>
      <w:r w:rsidRPr="00A33AC5">
        <w:rPr>
          <w:u w:val="single"/>
        </w:rPr>
        <w:t xml:space="preserve">. Through such investments </w:t>
      </w:r>
      <w:r w:rsidRPr="00A33AC5">
        <w:rPr>
          <w:sz w:val="14"/>
        </w:rPr>
        <w:t>in generating knowledge and building movements,</w:t>
      </w:r>
      <w:r w:rsidRPr="00A33AC5">
        <w:rPr>
          <w:u w:val="single"/>
        </w:rPr>
        <w:t xml:space="preserve"> </w:t>
      </w:r>
      <w:r w:rsidRPr="00A33AC5">
        <w:rPr>
          <w:b/>
          <w:highlight w:val="yellow"/>
          <w:u w:val="single"/>
        </w:rPr>
        <w:t>they assembled a</w:t>
      </w:r>
      <w:r w:rsidRPr="00A33AC5">
        <w:rPr>
          <w:b/>
          <w:u w:val="single"/>
        </w:rPr>
        <w:t xml:space="preserve"> loose, decentralised, transnational </w:t>
      </w:r>
      <w:r w:rsidRPr="00A33AC5">
        <w:rPr>
          <w:b/>
          <w:highlight w:val="yellow"/>
          <w:u w:val="single"/>
        </w:rPr>
        <w:t>network of highly-trained reformists</w:t>
      </w:r>
      <w:r w:rsidRPr="00A33AC5">
        <w:rPr>
          <w:u w:val="single"/>
        </w:rPr>
        <w:t xml:space="preserve">, occupying strategic positions in various governments, international organisations and civil society groups worldwide, </w:t>
      </w:r>
      <w:r w:rsidRPr="00A33AC5">
        <w:rPr>
          <w:sz w:val="14"/>
        </w:rPr>
        <w:t xml:space="preserve">which then pushed the world’s governments to adopt a raft of far-reaching environmental measures to address global environmental problems at the local and global levels. Thus, for example, </w:t>
      </w:r>
      <w:r w:rsidRPr="00A33AC5">
        <w:rPr>
          <w:b/>
          <w:highlight w:val="yellow"/>
          <w:u w:val="single"/>
        </w:rPr>
        <w:t>equipped with research confirming global warming and with studies assessing possible policy options, this global network of reformists mobilised to</w:t>
      </w:r>
      <w:r w:rsidRPr="00A33AC5">
        <w:rPr>
          <w:b/>
          <w:u w:val="single"/>
        </w:rPr>
        <w:t xml:space="preserve"> raise the alarm and </w:t>
      </w:r>
      <w:r w:rsidRPr="00A33AC5">
        <w:rPr>
          <w:b/>
          <w:highlight w:val="yellow"/>
          <w:u w:val="single"/>
        </w:rPr>
        <w:t>push for</w:t>
      </w:r>
      <w:r w:rsidRPr="00A33AC5">
        <w:rPr>
          <w:b/>
          <w:u w:val="single"/>
        </w:rPr>
        <w:t xml:space="preserve"> unprecedented global </w:t>
      </w:r>
      <w:r w:rsidRPr="00A33AC5">
        <w:rPr>
          <w:b/>
          <w:highlight w:val="yellow"/>
          <w:u w:val="single"/>
        </w:rPr>
        <w:t>regulatory interventions to address climate change</w:t>
      </w:r>
      <w:r w:rsidRPr="00A33AC5">
        <w:rPr>
          <w:sz w:val="14"/>
        </w:rPr>
        <w:t xml:space="preserve">. It was UNEP, for example, that encouraged scientists to speak up and to push for an internationally coordinated response. Scientists and activists associated with EDF and other reformist groups organised a flurry of international conferences on the issue and pressed the world’s governments to commence negotiations on an agreement. And it was EDF and others that spearheaded the formation of the Climate Action Network (CAN), which would go on to be become the world’s largest network of NGOs calling for government “action” on climate change.20 Simply put, if it had not been for the independent but converging initiatives of these reformists – and the elites that supported them – the UN negotiations on climate change might never have happened. Although they did not necessarily agree on all the details, they did converge in pushing for a strong, legally-binding international climate agreements. They united behind demands for unprecedented internationally coordinated interventions in the global economy that could oblige certain countries and industries to drastically reduce their emissions and for establishing a kind of de facto global ‘welfare scheme’ that could compel some countries to transfer finance and technology to others. A global battle for hearts and souls </w:t>
      </w:r>
      <w:r w:rsidRPr="00A33AC5">
        <w:rPr>
          <w:b/>
          <w:highlight w:val="yellow"/>
          <w:u w:val="single"/>
        </w:rPr>
        <w:t>Thanks to</w:t>
      </w:r>
      <w:r w:rsidRPr="00A33AC5">
        <w:rPr>
          <w:b/>
          <w:u w:val="single"/>
        </w:rPr>
        <w:t xml:space="preserve"> all </w:t>
      </w:r>
      <w:r w:rsidRPr="00A33AC5">
        <w:rPr>
          <w:b/>
          <w:highlight w:val="yellow"/>
          <w:u w:val="single"/>
        </w:rPr>
        <w:t>these investments in political and ideological mobilisation, the reformist movement was able to go on the offensive</w:t>
      </w:r>
      <w:r w:rsidRPr="00A33AC5">
        <w:rPr>
          <w:sz w:val="14"/>
        </w:rPr>
        <w:t xml:space="preserve"> from the 1970s onwards. </w:t>
      </w:r>
      <w:r w:rsidRPr="00A33AC5">
        <w:rPr>
          <w:u w:val="single"/>
        </w:rPr>
        <w:t>Effectively backed by the threat of the more radical alternatives posed by the movements to their left, it succeeded in</w:t>
      </w:r>
      <w:r w:rsidRPr="00A33AC5">
        <w:rPr>
          <w:sz w:val="14"/>
        </w:rPr>
        <w:t xml:space="preserve"> overcoming conservative resistance and </w:t>
      </w:r>
      <w:r w:rsidRPr="00A33AC5">
        <w:rPr>
          <w:u w:val="single"/>
        </w:rPr>
        <w:t>incrementally put in place</w:t>
      </w:r>
      <w:r w:rsidRPr="00A33AC5">
        <w:rPr>
          <w:sz w:val="14"/>
        </w:rPr>
        <w:t xml:space="preserve"> a range of ambitious and far-reaching </w:t>
      </w:r>
      <w:r w:rsidRPr="00A33AC5">
        <w:rPr>
          <w:u w:val="single"/>
        </w:rPr>
        <w:t>environmental regulatory measures</w:t>
      </w:r>
      <w:r w:rsidRPr="00A33AC5">
        <w:rPr>
          <w:sz w:val="14"/>
        </w:rPr>
        <w:t xml:space="preserve"> in many countries, such as the National Environmental Policy Act and the Clean Water Act approved in the USA in the 1970s At the international level, this reformist bloc secured agreements tackling global environmental problems such as the ozone hole, biodiversity loss, desertification, and climate change. These measures, as limited as they may have been, likely prevented even worse outcomes had reformists not pushed for them. </w:t>
      </w:r>
      <w:r w:rsidRPr="00A33AC5">
        <w:rPr>
          <w:b/>
          <w:u w:val="single"/>
        </w:rPr>
        <w:t xml:space="preserve">In so doing, </w:t>
      </w:r>
      <w:r w:rsidRPr="00A33AC5">
        <w:rPr>
          <w:b/>
          <w:highlight w:val="yellow"/>
          <w:u w:val="single"/>
        </w:rPr>
        <w:t>reformist elites did more than just deliver limited relief and material concessions</w:t>
      </w:r>
      <w:r w:rsidRPr="00A33AC5">
        <w:rPr>
          <w:b/>
          <w:u w:val="single"/>
        </w:rPr>
        <w:t xml:space="preserve"> to members of the dominated classes; </w:t>
      </w:r>
      <w:r w:rsidRPr="00A33AC5">
        <w:rPr>
          <w:b/>
          <w:highlight w:val="yellow"/>
          <w:u w:val="single"/>
        </w:rPr>
        <w:t xml:space="preserve">they also </w:t>
      </w:r>
      <w:r w:rsidRPr="00A33AC5">
        <w:rPr>
          <w:b/>
          <w:sz w:val="24"/>
          <w:highlight w:val="yellow"/>
          <w:u w:val="single"/>
        </w:rPr>
        <w:t>countered radicals’ attempts to reshape their subjectivities and succeeded in dispelling their attempts to channel people’s anger and anxiety towards fighting for radical system change</w:t>
      </w:r>
      <w:r w:rsidRPr="00A33AC5">
        <w:rPr>
          <w:b/>
          <w:highlight w:val="yellow"/>
          <w:u w:val="single"/>
        </w:rPr>
        <w:t>.</w:t>
      </w:r>
      <w:r w:rsidRPr="00A33AC5">
        <w:rPr>
          <w:u w:val="single"/>
        </w:rPr>
        <w:t xml:space="preserve"> </w:t>
      </w:r>
      <w:r w:rsidRPr="00A33AC5">
        <w:rPr>
          <w:sz w:val="14"/>
        </w:rPr>
        <w:t>This is because,</w:t>
      </w:r>
      <w:r w:rsidRPr="00A33AC5">
        <w:rPr>
          <w:u w:val="single"/>
        </w:rPr>
        <w:t xml:space="preserve"> </w:t>
      </w:r>
      <w:r w:rsidRPr="00A33AC5">
        <w:rPr>
          <w:highlight w:val="yellow"/>
          <w:u w:val="single"/>
        </w:rPr>
        <w:t>by appearing to change the system</w:t>
      </w:r>
      <w:r w:rsidRPr="00A33AC5">
        <w:rPr>
          <w:u w:val="single"/>
        </w:rPr>
        <w:t xml:space="preserve"> and channelling limited benefits or advantages to subordinate groups, </w:t>
      </w:r>
      <w:r w:rsidRPr="00A33AC5">
        <w:rPr>
          <w:b/>
          <w:highlight w:val="yellow"/>
          <w:u w:val="single"/>
        </w:rPr>
        <w:t>they undermined radicals’ capacity to convince people to diagnose their suffering as the inevitable result of capitalism</w:t>
      </w:r>
      <w:r w:rsidRPr="00A33AC5">
        <w:rPr>
          <w:b/>
          <w:u w:val="single"/>
        </w:rPr>
        <w:t xml:space="preserve"> and to see themselves as members of antagonistic classes whose interests are always incompatible with the dominant classes.</w:t>
      </w:r>
      <w:r w:rsidRPr="00A33AC5">
        <w:rPr>
          <w:sz w:val="14"/>
        </w:rPr>
        <w:t xml:space="preserve"> And, as an increasing number of people came to see themselves as members of harmonious communities, to believe that their suffering is caused only or primarily by the lack of regulation of capitalism, to conclude that they could improve their conditions without going so far as having to overthrow capitalism, and to view at least some elites as ‘partners’ or ‘leaders’ to support, </w:t>
      </w:r>
      <w:r w:rsidRPr="00A33AC5">
        <w:rPr>
          <w:b/>
          <w:highlight w:val="yellow"/>
          <w:u w:val="single"/>
        </w:rPr>
        <w:t>so ever fewer would</w:t>
      </w:r>
      <w:r w:rsidRPr="00A33AC5">
        <w:rPr>
          <w:b/>
          <w:u w:val="single"/>
        </w:rPr>
        <w:t xml:space="preserve"> therefore </w:t>
      </w:r>
      <w:r w:rsidRPr="00A33AC5">
        <w:rPr>
          <w:b/>
          <w:highlight w:val="yellow"/>
          <w:u w:val="single"/>
        </w:rPr>
        <w:t xml:space="preserve">be </w:t>
      </w:r>
      <w:r w:rsidRPr="00A33AC5">
        <w:rPr>
          <w:b/>
          <w:highlight w:val="yellow"/>
          <w:u w:val="single"/>
        </w:rPr>
        <w:lastRenderedPageBreak/>
        <w:t>motivated to defy the powerful and</w:t>
      </w:r>
      <w:r w:rsidRPr="00A33AC5">
        <w:rPr>
          <w:b/>
          <w:u w:val="single"/>
        </w:rPr>
        <w:t xml:space="preserve"> to </w:t>
      </w:r>
      <w:r w:rsidRPr="00A33AC5">
        <w:rPr>
          <w:b/>
          <w:highlight w:val="yellow"/>
          <w:u w:val="single"/>
        </w:rPr>
        <w:t>cast their lot with movements fighting for radical system change</w:t>
      </w:r>
      <w:r w:rsidRPr="00A33AC5">
        <w:rPr>
          <w:highlight w:val="yellow"/>
          <w:u w:val="single"/>
        </w:rPr>
        <w:t>.</w:t>
      </w:r>
      <w:r w:rsidRPr="00A33AC5">
        <w:rPr>
          <w:u w:val="single"/>
        </w:rPr>
        <w:t xml:space="preserve"> </w:t>
      </w:r>
      <w:r w:rsidRPr="00A33AC5">
        <w:rPr>
          <w:sz w:val="14"/>
        </w:rPr>
        <w:t xml:space="preserve">For this and other reasons, radicals worldwide have not only found it harder to gain new adherents from the 1970s on, but even once committed fighters would either lay down their arms or ‘defect’ altogether.21 </w:t>
      </w:r>
      <w:r w:rsidRPr="00A33AC5">
        <w:rPr>
          <w:u w:val="single"/>
        </w:rPr>
        <w:t>O</w:t>
      </w:r>
      <w:r w:rsidRPr="00A33AC5">
        <w:rPr>
          <w:highlight w:val="yellow"/>
          <w:u w:val="single"/>
        </w:rPr>
        <w:t>nce on the upsurge, radical anti-capitalist movements would consequently be</w:t>
      </w:r>
      <w:r w:rsidRPr="00A33AC5">
        <w:rPr>
          <w:u w:val="single"/>
        </w:rPr>
        <w:t xml:space="preserve"> on the defensive, continuing to organise but increasingly </w:t>
      </w:r>
      <w:r w:rsidRPr="00A33AC5">
        <w:rPr>
          <w:highlight w:val="yellow"/>
          <w:u w:val="single"/>
        </w:rPr>
        <w:t>pushed to the margins</w:t>
      </w:r>
      <w:r w:rsidRPr="00A33AC5">
        <w:rPr>
          <w:u w:val="single"/>
        </w:rPr>
        <w:t>.</w:t>
      </w:r>
      <w:r w:rsidRPr="00A33AC5">
        <w:rPr>
          <w:sz w:val="14"/>
        </w:rPr>
        <w:t xml:space="preserve"> In the USA, Europe, and probably in other countries where the radical environmentalist message had only a few years before gained traction, </w:t>
      </w:r>
      <w:r w:rsidRPr="00A33AC5">
        <w:rPr>
          <w:highlight w:val="yellow"/>
          <w:u w:val="single"/>
        </w:rPr>
        <w:t>radical critique would “fizzle out”</w:t>
      </w:r>
      <w:r w:rsidRPr="00A33AC5">
        <w:rPr>
          <w:u w:val="single"/>
        </w:rPr>
        <w:t xml:space="preserve"> and anti-capitalist environmentalism would suffer a “precipitous decline</w:t>
      </w:r>
      <w:r w:rsidRPr="00A33AC5">
        <w:rPr>
          <w:sz w:val="14"/>
        </w:rPr>
        <w:t xml:space="preserve">”.22 Conclusion Thus, without always deploying the violence they constantly keep in the background, the more forward-looking of the world’s </w:t>
      </w:r>
      <w:r w:rsidRPr="00A33AC5">
        <w:rPr>
          <w:highlight w:val="yellow"/>
          <w:u w:val="single"/>
        </w:rPr>
        <w:t>elites have</w:t>
      </w:r>
      <w:r w:rsidRPr="00A33AC5">
        <w:rPr>
          <w:sz w:val="14"/>
        </w:rPr>
        <w:t xml:space="preserve"> at the very least </w:t>
      </w:r>
      <w:r w:rsidRPr="00A33AC5">
        <w:rPr>
          <w:highlight w:val="yellow"/>
          <w:u w:val="single"/>
        </w:rPr>
        <w:t xml:space="preserve">been able to </w:t>
      </w:r>
      <w:r w:rsidRPr="00A33AC5">
        <w:rPr>
          <w:b/>
          <w:sz w:val="24"/>
          <w:highlight w:val="yellow"/>
          <w:u w:val="single"/>
        </w:rPr>
        <w:t>dissuade people from struggling to replace capitalism with a different, radically democratic system</w:t>
      </w:r>
      <w:r w:rsidRPr="00A33AC5">
        <w:rPr>
          <w:sz w:val="14"/>
        </w:rPr>
        <w:t>; at most, they have been able to persuade or motivate them to actively fight to ‘improve’ an inherently undemocratic system in order to prevent it from being overthrown. By organising and mobilising a transnational movement from above to wage a global “passive revolution” in favour of regulating the market,</w:t>
      </w:r>
      <w:r w:rsidRPr="00A33AC5">
        <w:rPr>
          <w:u w:val="single"/>
        </w:rPr>
        <w:t xml:space="preserve"> </w:t>
      </w:r>
      <w:r w:rsidRPr="00A33AC5">
        <w:rPr>
          <w:b/>
          <w:u w:val="single"/>
        </w:rPr>
        <w:t xml:space="preserve">they have been able </w:t>
      </w:r>
      <w:r w:rsidRPr="00A33AC5">
        <w:rPr>
          <w:b/>
          <w:highlight w:val="yellow"/>
          <w:u w:val="single"/>
        </w:rPr>
        <w:t>to defuse the class antagonisms that the radical intellectuals had sought to kindle. By so doing, they have not only prevented</w:t>
      </w:r>
      <w:r w:rsidRPr="00A33AC5">
        <w:rPr>
          <w:b/>
          <w:u w:val="single"/>
        </w:rPr>
        <w:t xml:space="preserve"> or restrained </w:t>
      </w:r>
      <w:r w:rsidRPr="00A33AC5">
        <w:rPr>
          <w:b/>
          <w:highlight w:val="yellow"/>
          <w:u w:val="single"/>
        </w:rPr>
        <w:t>people from expressing</w:t>
      </w:r>
      <w:r w:rsidRPr="00A33AC5">
        <w:rPr>
          <w:b/>
          <w:u w:val="single"/>
        </w:rPr>
        <w:t xml:space="preserve"> or venting </w:t>
      </w:r>
      <w:r w:rsidRPr="00A33AC5">
        <w:rPr>
          <w:b/>
          <w:highlight w:val="yellow"/>
          <w:u w:val="single"/>
        </w:rPr>
        <w:t xml:space="preserve">their anger, but have been able to harness that anger towards </w:t>
      </w:r>
      <w:r w:rsidRPr="00A33AC5">
        <w:rPr>
          <w:b/>
          <w:sz w:val="24"/>
          <w:highlight w:val="yellow"/>
          <w:u w:val="single"/>
        </w:rPr>
        <w:t>tinkering with the system in order to keep it the same</w:t>
      </w:r>
      <w:r w:rsidRPr="00A33AC5">
        <w:rPr>
          <w:u w:val="single"/>
        </w:rPr>
        <w:t>.</w:t>
      </w:r>
      <w:r w:rsidRPr="00A33AC5">
        <w:rPr>
          <w:sz w:val="14"/>
        </w:rPr>
        <w:t xml:space="preserve"> Had these reformist elites not mounted this global passive revolution, it is unlikely that the world’s governments would have attempted to establish global-level regulation to address global ecological problems. And had the world’s governments not acted, it is unlikely that they would have staved off a global counter-hegemonic challenge to capitalism. </w:t>
      </w:r>
      <w:r w:rsidRPr="00A33AC5">
        <w:rPr>
          <w:u w:val="single"/>
        </w:rPr>
        <w:t>And yet, it is also important to stress that, as indicated by the willingness of a significant number of people to engage in mass civil disobedience action on the final day of the latest UN climate summit in Paris and the growing radicalisation of many climate activists worldwide</w:t>
      </w:r>
      <w:r w:rsidRPr="00A33AC5">
        <w:rPr>
          <w:b/>
          <w:u w:val="single"/>
        </w:rPr>
        <w:t xml:space="preserve">, </w:t>
      </w:r>
      <w:r w:rsidRPr="00A33AC5">
        <w:rPr>
          <w:b/>
          <w:highlight w:val="yellow"/>
          <w:u w:val="single"/>
        </w:rPr>
        <w:t>they still have not succeeded in completely defeating</w:t>
      </w:r>
      <w:r w:rsidRPr="00A33AC5">
        <w:rPr>
          <w:b/>
          <w:u w:val="single"/>
        </w:rPr>
        <w:t xml:space="preserve"> or eliminating </w:t>
      </w:r>
      <w:r w:rsidRPr="00A33AC5">
        <w:rPr>
          <w:b/>
          <w:highlight w:val="yellow"/>
          <w:u w:val="single"/>
        </w:rPr>
        <w:t>this challenge</w:t>
      </w:r>
      <w:r w:rsidRPr="00A33AC5">
        <w:rPr>
          <w:b/>
          <w:u w:val="single"/>
        </w:rPr>
        <w:t xml:space="preserve"> altogether.</w:t>
      </w:r>
      <w:r w:rsidRPr="00A33AC5">
        <w:rPr>
          <w:b/>
          <w:sz w:val="14"/>
        </w:rPr>
        <w:t xml:space="preserve"> </w:t>
      </w:r>
      <w:r w:rsidRPr="00A33AC5">
        <w:rPr>
          <w:u w:val="single"/>
        </w:rPr>
        <w:t xml:space="preserve">For reasons that have to do in part with leading reformists’ decision to accommodate conservative elites’ demands to weaken their proposed reforms, </w:t>
      </w:r>
      <w:r w:rsidRPr="00A33AC5">
        <w:rPr>
          <w:b/>
          <w:highlight w:val="yellow"/>
          <w:u w:val="single"/>
        </w:rPr>
        <w:t>our movement has</w:t>
      </w:r>
      <w:r w:rsidRPr="00A33AC5">
        <w:rPr>
          <w:b/>
          <w:u w:val="single"/>
        </w:rPr>
        <w:t xml:space="preserve"> not only survived the reformist offensive but in recent years, we have even </w:t>
      </w:r>
      <w:r w:rsidRPr="00A33AC5">
        <w:rPr>
          <w:b/>
          <w:highlight w:val="yellow"/>
          <w:u w:val="single"/>
        </w:rPr>
        <w:t>become resurgent again.</w:t>
      </w:r>
      <w:r w:rsidRPr="00A33AC5">
        <w:rPr>
          <w:highlight w:val="yellow"/>
          <w:u w:val="single"/>
        </w:rPr>
        <w:t xml:space="preserve"> But whether we will do more than survive</w:t>
      </w:r>
      <w:r w:rsidRPr="00A33AC5">
        <w:rPr>
          <w:u w:val="single"/>
        </w:rPr>
        <w:t xml:space="preserve"> ultimately </w:t>
      </w:r>
      <w:r w:rsidRPr="00A33AC5">
        <w:rPr>
          <w:highlight w:val="yellow"/>
          <w:u w:val="single"/>
        </w:rPr>
        <w:t xml:space="preserve">depends on whether we can </w:t>
      </w:r>
      <w:r w:rsidRPr="00A33AC5">
        <w:rPr>
          <w:b/>
          <w:highlight w:val="yellow"/>
          <w:u w:val="single"/>
        </w:rPr>
        <w:t>counter these</w:t>
      </w:r>
      <w:r w:rsidRPr="00A33AC5">
        <w:rPr>
          <w:u w:val="single"/>
        </w:rPr>
        <w:t xml:space="preserve"> </w:t>
      </w:r>
      <w:r w:rsidRPr="00A33AC5">
        <w:rPr>
          <w:sz w:val="14"/>
        </w:rPr>
        <w:t xml:space="preserve">more </w:t>
      </w:r>
      <w:r w:rsidRPr="00A33AC5">
        <w:rPr>
          <w:b/>
          <w:highlight w:val="yellow"/>
          <w:u w:val="single"/>
        </w:rPr>
        <w:t>forward-looking elites’ sophisticated</w:t>
      </w:r>
      <w:r w:rsidRPr="00A33AC5">
        <w:rPr>
          <w:b/>
          <w:u w:val="single"/>
        </w:rPr>
        <w:t xml:space="preserve"> and well-organised </w:t>
      </w:r>
      <w:r w:rsidRPr="00A33AC5">
        <w:rPr>
          <w:b/>
          <w:highlight w:val="yellow"/>
          <w:u w:val="single"/>
        </w:rPr>
        <w:t>attempts to change the hearts and souls of those we seek to draw to our side.</w:t>
      </w:r>
      <w:r w:rsidRPr="00A33AC5">
        <w:rPr>
          <w:u w:val="single"/>
        </w:rPr>
        <w:t xml:space="preserve"> </w:t>
      </w:r>
      <w:r w:rsidRPr="00A33AC5">
        <w:rPr>
          <w:sz w:val="14"/>
        </w:rPr>
        <w:t xml:space="preserve">This does not necessarily mean always opposing the reforms and concessions that the more ‘radical’ among the reformists are promoting, or refusing to work with them. But it does mean </w:t>
      </w:r>
      <w:r w:rsidRPr="00A33AC5">
        <w:rPr>
          <w:b/>
          <w:highlight w:val="yellow"/>
          <w:u w:val="single"/>
        </w:rPr>
        <w:t>constantly subverting their attempts to channel people’s anger</w:t>
      </w:r>
      <w:r w:rsidRPr="00A33AC5">
        <w:rPr>
          <w:b/>
          <w:u w:val="single"/>
        </w:rPr>
        <w:t xml:space="preserve"> to only their chosen enemies </w:t>
      </w:r>
      <w:r w:rsidRPr="00A33AC5">
        <w:rPr>
          <w:b/>
          <w:highlight w:val="yellow"/>
          <w:u w:val="single"/>
        </w:rPr>
        <w:t>and to confine them to just aspiring for a greener, more ecologically-conscious ‘dictatorship of the bourgeoisie.</w:t>
      </w:r>
      <w:r w:rsidRPr="00A33AC5">
        <w:rPr>
          <w:highlight w:val="yellow"/>
          <w:u w:val="single"/>
        </w:rPr>
        <w:t>’</w:t>
      </w:r>
      <w:r w:rsidRPr="00A33AC5">
        <w:rPr>
          <w:sz w:val="14"/>
        </w:rPr>
        <w:t xml:space="preserve"> Put differently, it means pushing people to go beyond the horizon that the reformists seek to restrict them to, and to help empower them to dream of a democratic, because socialist, alternative. </w:t>
      </w:r>
      <w:r w:rsidRPr="00A33AC5">
        <w:rPr>
          <w:b/>
          <w:highlight w:val="yellow"/>
          <w:u w:val="single"/>
        </w:rPr>
        <w:t>The alternative is that we just remain stuck in place</w:t>
      </w:r>
      <w:r w:rsidRPr="00A33AC5">
        <w:rPr>
          <w:b/>
          <w:u w:val="single"/>
        </w:rPr>
        <w:t xml:space="preserve"> </w:t>
      </w:r>
      <w:r w:rsidRPr="00A33AC5">
        <w:rPr>
          <w:sz w:val="14"/>
        </w:rPr>
        <w:t>without being able to march forward.</w:t>
      </w:r>
    </w:p>
    <w:p w:rsidR="00DA7AB7" w:rsidRPr="00A33AC5" w:rsidRDefault="00DA7AB7" w:rsidP="00DA7AB7"/>
    <w:p w:rsidR="006359A2" w:rsidRPr="00A33AC5" w:rsidRDefault="006359A2" w:rsidP="006359A2">
      <w:pPr>
        <w:pStyle w:val="Heading3"/>
        <w:rPr>
          <w:rFonts w:cs="Arial"/>
        </w:rPr>
      </w:pPr>
      <w:r w:rsidRPr="00A33AC5">
        <w:rPr>
          <w:rFonts w:cs="Arial"/>
        </w:rPr>
        <w:lastRenderedPageBreak/>
        <w:t>AT: Sustainability</w:t>
      </w:r>
    </w:p>
    <w:p w:rsidR="006359A2" w:rsidRPr="00A33AC5" w:rsidRDefault="006359A2" w:rsidP="006359A2"/>
    <w:p w:rsidR="006359A2" w:rsidRPr="00A33AC5" w:rsidRDefault="006359A2" w:rsidP="006359A2"/>
    <w:p w:rsidR="006359A2" w:rsidRPr="00A33AC5" w:rsidRDefault="006359A2" w:rsidP="006359A2">
      <w:pPr>
        <w:pStyle w:val="Heading4"/>
        <w:rPr>
          <w:rFonts w:cs="Arial"/>
        </w:rPr>
      </w:pPr>
      <w:bookmarkStart w:id="0" w:name="_Hlk524955244"/>
      <w:bookmarkStart w:id="1" w:name="_Hlk524955226"/>
      <w:r w:rsidRPr="00A33AC5">
        <w:rPr>
          <w:rFonts w:cs="Arial"/>
        </w:rPr>
        <w:t xml:space="preserve">Conceded financialization warrant—it causes escalating </w:t>
      </w:r>
      <w:r w:rsidRPr="00A33AC5">
        <w:rPr>
          <w:rFonts w:cs="Arial"/>
          <w:u w:val="single"/>
        </w:rPr>
        <w:t>neo-imperial wars</w:t>
      </w:r>
      <w:r w:rsidRPr="00A33AC5">
        <w:rPr>
          <w:rFonts w:cs="Arial"/>
        </w:rPr>
        <w:t xml:space="preserve"> and </w:t>
      </w:r>
      <w:r w:rsidRPr="00A33AC5">
        <w:rPr>
          <w:rFonts w:cs="Arial"/>
          <w:u w:val="single"/>
        </w:rPr>
        <w:t>global destruction</w:t>
      </w:r>
    </w:p>
    <w:p w:rsidR="006359A2" w:rsidRPr="00A33AC5" w:rsidRDefault="006359A2" w:rsidP="006359A2">
      <w:r w:rsidRPr="00A33AC5">
        <w:rPr>
          <w:rStyle w:val="Style13ptBold"/>
        </w:rPr>
        <w:t>Karatasli and Kumral 13</w:t>
      </w:r>
      <w:r w:rsidRPr="00A33AC5">
        <w:t xml:space="preserve">—Sahan Savas Karatsali, comparative-historical sociologist and assistant research scientist at the Arrighi Center for Global Studies, Johns Hopkins University, Sefika Kumral, PhD Candidate, JHU (“Financialization and International (Dis)Order: A Comparative Analysis of the Perspectives of Karl Polanyi and John Hobson,” </w:t>
      </w:r>
      <w:r w:rsidRPr="00A33AC5">
        <w:rPr>
          <w:i/>
        </w:rPr>
        <w:t>Berkeley Journal of Sociology</w:t>
      </w:r>
      <w:r w:rsidRPr="00A33AC5">
        <w:t>, Vol. 57, Critical Approaches to Financialization, pages 40-73, JSTOR)</w:t>
      </w:r>
      <w:r w:rsidR="00A33AC5" w:rsidRPr="00A33AC5">
        <w:rPr>
          <w:b/>
          <w:sz w:val="20"/>
          <w:szCs w:val="20"/>
        </w:rPr>
        <w:t xml:space="preserve"> </w:t>
      </w:r>
      <w:r w:rsidR="00A33AC5" w:rsidRPr="00A33AC5">
        <w:rPr>
          <w:b/>
          <w:sz w:val="20"/>
          <w:szCs w:val="20"/>
        </w:rPr>
        <w:t>****NCC’19 Novice Packet****</w:t>
      </w:r>
    </w:p>
    <w:p w:rsidR="006359A2" w:rsidRPr="00A33AC5" w:rsidRDefault="006359A2" w:rsidP="006359A2">
      <w:r w:rsidRPr="00A33AC5">
        <w:t xml:space="preserve">Interestingly, however, </w:t>
      </w:r>
      <w:r w:rsidRPr="00A33AC5">
        <w:rPr>
          <w:rStyle w:val="StyleUnderline"/>
          <w:highlight w:val="yellow"/>
        </w:rPr>
        <w:t>during</w:t>
      </w:r>
      <w:r w:rsidRPr="00A33AC5">
        <w:rPr>
          <w:rStyle w:val="StyleUnderline"/>
        </w:rPr>
        <w:t xml:space="preserve"> the contemporary era of </w:t>
      </w:r>
      <w:r w:rsidRPr="00A33AC5">
        <w:rPr>
          <w:rStyle w:val="Emphasis"/>
          <w:highlight w:val="yellow"/>
        </w:rPr>
        <w:t>financialization</w:t>
      </w:r>
      <w:r w:rsidRPr="00A33AC5">
        <w:t xml:space="preserve">, </w:t>
      </w:r>
      <w:r w:rsidRPr="00A33AC5">
        <w:rPr>
          <w:rStyle w:val="StyleUnderline"/>
        </w:rPr>
        <w:t>the terms</w:t>
      </w:r>
      <w:r w:rsidRPr="00A33AC5">
        <w:t xml:space="preserve"> "</w:t>
      </w:r>
      <w:r w:rsidRPr="00A33AC5">
        <w:rPr>
          <w:rStyle w:val="Emphasis"/>
          <w:highlight w:val="yellow"/>
        </w:rPr>
        <w:t>imperialism</w:t>
      </w:r>
      <w:r w:rsidRPr="00A33AC5">
        <w:t xml:space="preserve">," "new-imperialism," </w:t>
      </w:r>
      <w:r w:rsidRPr="00A33AC5">
        <w:rPr>
          <w:rStyle w:val="StyleUnderline"/>
          <w:highlight w:val="yellow"/>
        </w:rPr>
        <w:t>and</w:t>
      </w:r>
      <w:r w:rsidRPr="00A33AC5">
        <w:t xml:space="preserve"> "</w:t>
      </w:r>
      <w:r w:rsidRPr="00A33AC5">
        <w:rPr>
          <w:rStyle w:val="Emphasis"/>
          <w:highlight w:val="yellow"/>
        </w:rPr>
        <w:t>empire</w:t>
      </w:r>
      <w:r w:rsidRPr="00A33AC5">
        <w:t xml:space="preserve">" </w:t>
      </w:r>
      <w:r w:rsidRPr="00A33AC5">
        <w:rPr>
          <w:rStyle w:val="StyleUnderline"/>
          <w:highlight w:val="yellow"/>
        </w:rPr>
        <w:t>have</w:t>
      </w:r>
      <w:r w:rsidRPr="00A33AC5">
        <w:rPr>
          <w:rStyle w:val="StyleUnderline"/>
        </w:rPr>
        <w:t xml:space="preserve"> also </w:t>
      </w:r>
      <w:r w:rsidRPr="00A33AC5">
        <w:rPr>
          <w:rStyle w:val="StyleUnderline"/>
          <w:highlight w:val="yellow"/>
        </w:rPr>
        <w:t>come back to the literature</w:t>
      </w:r>
      <w:r w:rsidRPr="00A33AC5">
        <w:t xml:space="preserve"> (Go 2011: 206-234; Harvey 2003; John son 2004; Steinmetz 2006; Arrighi 2007). For many, this </w:t>
      </w:r>
      <w:r w:rsidRPr="00A33AC5">
        <w:rPr>
          <w:rStyle w:val="Emphasis"/>
          <w:highlight w:val="yellow"/>
        </w:rPr>
        <w:t>intensification of imperialist aggression</w:t>
      </w:r>
      <w:r w:rsidRPr="00A33AC5">
        <w:t xml:space="preserve"> led by the declining hegemonic power </w:t>
      </w:r>
      <w:r w:rsidRPr="00A33AC5">
        <w:rPr>
          <w:rStyle w:val="StyleUnderline"/>
          <w:highlight w:val="yellow"/>
        </w:rPr>
        <w:t>is</w:t>
      </w:r>
      <w:r w:rsidRPr="00A33AC5">
        <w:rPr>
          <w:rStyle w:val="StyleUnderline"/>
        </w:rPr>
        <w:t xml:space="preserve"> closely </w:t>
      </w:r>
      <w:r w:rsidRPr="00A33AC5">
        <w:rPr>
          <w:rStyle w:val="StyleUnderline"/>
          <w:highlight w:val="yellow"/>
        </w:rPr>
        <w:t>linked to</w:t>
      </w:r>
      <w:r w:rsidRPr="00A33AC5">
        <w:rPr>
          <w:rStyle w:val="StyleUnderline"/>
        </w:rPr>
        <w:t xml:space="preserve"> various aspects of </w:t>
      </w:r>
      <w:r w:rsidRPr="00A33AC5">
        <w:rPr>
          <w:rStyle w:val="Emphasis"/>
          <w:highlight w:val="yellow"/>
        </w:rPr>
        <w:t>financialization</w:t>
      </w:r>
      <w:r w:rsidRPr="00A33AC5">
        <w:t xml:space="preserve"> (Harvey 2003; Steinmetz 2006; Martin 2007; Arrighi 2007). Giovanni Arrighi (1994; also see Ar righi and Silver 1999) emphasized that </w:t>
      </w:r>
      <w:r w:rsidRPr="00A33AC5">
        <w:rPr>
          <w:rStyle w:val="StyleUnderline"/>
        </w:rPr>
        <w:t>during the contemporary period of financial expansion</w:t>
      </w:r>
      <w:r w:rsidRPr="00A33AC5">
        <w:t xml:space="preserve">, as during previous periods of financialization in historical capitalism, </w:t>
      </w:r>
      <w:r w:rsidRPr="00A33AC5">
        <w:rPr>
          <w:rStyle w:val="StyleUnderline"/>
          <w:highlight w:val="yellow"/>
        </w:rPr>
        <w:t>profit-making activities shift</w:t>
      </w:r>
      <w:r w:rsidRPr="00A33AC5">
        <w:rPr>
          <w:rStyle w:val="StyleUnderline"/>
        </w:rPr>
        <w:t xml:space="preserve"> from productive </w:t>
      </w:r>
      <w:r w:rsidRPr="00A33AC5">
        <w:rPr>
          <w:rStyle w:val="StyleUnderline"/>
          <w:highlight w:val="yellow"/>
        </w:rPr>
        <w:t>to</w:t>
      </w:r>
      <w:r w:rsidRPr="00A33AC5">
        <w:rPr>
          <w:rStyle w:val="StyleUnderline"/>
        </w:rPr>
        <w:t xml:space="preserve"> nonproductive sectors</w:t>
      </w:r>
      <w:r w:rsidRPr="00A33AC5">
        <w:t xml:space="preserve">, </w:t>
      </w:r>
      <w:r w:rsidRPr="00A33AC5">
        <w:rPr>
          <w:rStyle w:val="Emphasis"/>
        </w:rPr>
        <w:t xml:space="preserve">including </w:t>
      </w:r>
      <w:r w:rsidRPr="00A33AC5">
        <w:rPr>
          <w:rStyle w:val="Emphasis"/>
          <w:highlight w:val="yellow"/>
        </w:rPr>
        <w:t>war-making activities</w:t>
      </w:r>
      <w:r w:rsidRPr="00A33AC5">
        <w:t xml:space="preserve">, </w:t>
      </w:r>
      <w:r w:rsidRPr="00A33AC5">
        <w:rPr>
          <w:rStyle w:val="StyleUnderline"/>
        </w:rPr>
        <w:t xml:space="preserve">most notably the </w:t>
      </w:r>
      <w:r w:rsidRPr="00A33AC5">
        <w:rPr>
          <w:rStyle w:val="StyleUnderline"/>
          <w:highlight w:val="yellow"/>
        </w:rPr>
        <w:t>lending</w:t>
      </w:r>
      <w:r w:rsidRPr="00A33AC5">
        <w:rPr>
          <w:rStyle w:val="StyleUnderline"/>
        </w:rPr>
        <w:t xml:space="preserve"> of </w:t>
      </w:r>
      <w:r w:rsidRPr="00A33AC5">
        <w:rPr>
          <w:rStyle w:val="StyleUnderline"/>
          <w:highlight w:val="yellow"/>
        </w:rPr>
        <w:t>money</w:t>
      </w:r>
      <w:r w:rsidRPr="00A33AC5">
        <w:rPr>
          <w:rStyle w:val="StyleUnderline"/>
        </w:rPr>
        <w:t xml:space="preserve"> to states </w:t>
      </w:r>
      <w:r w:rsidRPr="00A33AC5">
        <w:rPr>
          <w:rStyle w:val="StyleUnderline"/>
          <w:highlight w:val="yellow"/>
        </w:rPr>
        <w:t>to pay for military buildups and open warfare</w:t>
      </w:r>
      <w:r w:rsidRPr="00A33AC5">
        <w:t xml:space="preserve">. David Harvey has argued that the rise of the </w:t>
      </w:r>
      <w:r w:rsidRPr="00A33AC5">
        <w:rPr>
          <w:rStyle w:val="StyleUnderline"/>
        </w:rPr>
        <w:t>neoconservative "</w:t>
      </w:r>
      <w:r w:rsidRPr="00A33AC5">
        <w:rPr>
          <w:rStyle w:val="StyleUnderline"/>
          <w:highlight w:val="yellow"/>
        </w:rPr>
        <w:t>new imperialism</w:t>
      </w:r>
      <w:r w:rsidRPr="00A33AC5">
        <w:rPr>
          <w:rStyle w:val="StyleUnderline"/>
        </w:rPr>
        <w:t>"</w:t>
      </w:r>
      <w:r w:rsidRPr="00A33AC5">
        <w:t xml:space="preserve"> in the twenty-first century </w:t>
      </w:r>
      <w:r w:rsidRPr="00A33AC5">
        <w:rPr>
          <w:rStyle w:val="StyleUnderline"/>
          <w:highlight w:val="yellow"/>
        </w:rPr>
        <w:t>is associated with the</w:t>
      </w:r>
      <w:r w:rsidRPr="00A33AC5">
        <w:rPr>
          <w:rStyle w:val="StyleUnderline"/>
        </w:rPr>
        <w:t xml:space="preserve"> consequences of</w:t>
      </w:r>
      <w:r w:rsidRPr="00A33AC5">
        <w:t xml:space="preserve"> </w:t>
      </w:r>
      <w:r w:rsidRPr="00A33AC5">
        <w:rPr>
          <w:rStyle w:val="Emphasis"/>
        </w:rPr>
        <w:t>neoliberal imperialist policies</w:t>
      </w:r>
      <w:r w:rsidRPr="00A33AC5">
        <w:t xml:space="preserve"> </w:t>
      </w:r>
      <w:r w:rsidRPr="00A33AC5">
        <w:rPr>
          <w:rStyle w:val="StyleUnderline"/>
        </w:rPr>
        <w:t xml:space="preserve">implemented after the </w:t>
      </w:r>
      <w:r w:rsidRPr="00A33AC5">
        <w:rPr>
          <w:rStyle w:val="StyleUnderline"/>
          <w:highlight w:val="yellow"/>
        </w:rPr>
        <w:t>turn to financialization</w:t>
      </w:r>
      <w:r w:rsidRPr="00A33AC5">
        <w:t xml:space="preserve"> (Harvey 2003: 183-212). Based on Tim Mitchell's (2002) interpretation of the relationships between oil and US foreign policy, Steinmetz (2005) suggests that </w:t>
      </w:r>
      <w:r w:rsidRPr="00A33AC5">
        <w:rPr>
          <w:rStyle w:val="StyleUnderline"/>
        </w:rPr>
        <w:t xml:space="preserve">the war in Iraq must be seen as a part of a larger historical trend toward </w:t>
      </w:r>
      <w:r w:rsidRPr="00A33AC5">
        <w:rPr>
          <w:rStyle w:val="Emphasis"/>
          <w:highlight w:val="yellow"/>
        </w:rPr>
        <w:t>financialization</w:t>
      </w:r>
      <w:r w:rsidRPr="00A33AC5">
        <w:rPr>
          <w:rStyle w:val="StyleUnderline"/>
        </w:rPr>
        <w:t xml:space="preserve"> which </w:t>
      </w:r>
      <w:r w:rsidRPr="00A33AC5">
        <w:rPr>
          <w:rStyle w:val="StyleUnderline"/>
          <w:highlight w:val="yellow"/>
        </w:rPr>
        <w:t xml:space="preserve">is inherently linked to </w:t>
      </w:r>
      <w:r w:rsidRPr="00A33AC5">
        <w:rPr>
          <w:rStyle w:val="Emphasis"/>
          <w:highlight w:val="yellow"/>
        </w:rPr>
        <w:t>postfordist neoliberalism</w:t>
      </w:r>
      <w:r w:rsidRPr="00A33AC5">
        <w:t>.</w:t>
      </w:r>
    </w:p>
    <w:p w:rsidR="006359A2" w:rsidRPr="00A33AC5" w:rsidRDefault="006359A2" w:rsidP="006359A2">
      <w:r w:rsidRPr="00A33AC5">
        <w:t xml:space="preserve"> While it is true that </w:t>
      </w:r>
      <w:r w:rsidRPr="00A33AC5">
        <w:rPr>
          <w:rStyle w:val="StyleUnderline"/>
        </w:rPr>
        <w:t>the contemporary era of financialization</w:t>
      </w:r>
      <w:r w:rsidRPr="00A33AC5">
        <w:t xml:space="preserve"> is characterized by attempts to establish self-regulating markets and an increasing commodification of land, labor, and money, it </w:t>
      </w:r>
      <w:r w:rsidRPr="00A33AC5">
        <w:rPr>
          <w:rStyle w:val="StyleUnderline"/>
        </w:rPr>
        <w:t>is</w:t>
      </w:r>
      <w:r w:rsidRPr="00A33AC5">
        <w:t xml:space="preserve"> also </w:t>
      </w:r>
      <w:r w:rsidRPr="00A33AC5">
        <w:rPr>
          <w:rStyle w:val="Emphasis"/>
          <w:highlight w:val="yellow"/>
        </w:rPr>
        <w:t>characterized by increasing militarization and interstate warfare</w:t>
      </w:r>
      <w:r w:rsidRPr="00A33AC5">
        <w:t xml:space="preserve">. In the literature it is not uncommon to find that scholars who wish to emphasize both trends often refer to Karl Polanyi side by side with a rich literature on the role of finance capital and imperialism—including Hobson's Imperialism: A Study. Although </w:t>
      </w:r>
      <w:r w:rsidRPr="00A33AC5">
        <w:rPr>
          <w:rStyle w:val="StyleUnderline"/>
          <w:highlight w:val="yellow"/>
        </w:rPr>
        <w:t>such interpretations are feasible</w:t>
      </w:r>
      <w:r w:rsidRPr="00A33AC5">
        <w:rPr>
          <w:rStyle w:val="StyleUnderline"/>
        </w:rPr>
        <w:t xml:space="preserve"> and</w:t>
      </w:r>
      <w:r w:rsidRPr="00A33AC5">
        <w:t xml:space="preserve"> even </w:t>
      </w:r>
      <w:r w:rsidRPr="00A33AC5">
        <w:rPr>
          <w:rStyle w:val="StyleUnderline"/>
        </w:rPr>
        <w:t>useful</w:t>
      </w:r>
      <w:r w:rsidRPr="00A33AC5">
        <w:t xml:space="preserve">, especially </w:t>
      </w:r>
      <w:r w:rsidRPr="00A33AC5">
        <w:rPr>
          <w:rStyle w:val="StyleUnderline"/>
          <w:highlight w:val="yellow"/>
        </w:rPr>
        <w:t>for explaining</w:t>
      </w:r>
      <w:r w:rsidRPr="00A33AC5">
        <w:t xml:space="preserve"> </w:t>
      </w:r>
      <w:r w:rsidRPr="00A33AC5">
        <w:rPr>
          <w:rStyle w:val="Emphasis"/>
        </w:rPr>
        <w:t xml:space="preserve">the emergence of </w:t>
      </w:r>
      <w:r w:rsidRPr="00A33AC5">
        <w:rPr>
          <w:rStyle w:val="Emphasis"/>
          <w:highlight w:val="yellow"/>
        </w:rPr>
        <w:t>vicious cycles of economic, social, and political destruction</w:t>
      </w:r>
      <w:r w:rsidRPr="00A33AC5">
        <w:rPr>
          <w:rStyle w:val="Emphasis"/>
        </w:rPr>
        <w:t xml:space="preserve"> of human society</w:t>
      </w:r>
      <w:r w:rsidRPr="00A33AC5">
        <w:t xml:space="preserve"> in national and international spheres </w:t>
      </w:r>
      <w:r w:rsidRPr="00A33AC5">
        <w:rPr>
          <w:rStyle w:val="StyleUnderline"/>
          <w:highlight w:val="yellow"/>
        </w:rPr>
        <w:t>during</w:t>
      </w:r>
      <w:r w:rsidRPr="00A33AC5">
        <w:rPr>
          <w:rStyle w:val="StyleUnderline"/>
        </w:rPr>
        <w:t xml:space="preserve"> periods of </w:t>
      </w:r>
      <w:r w:rsidRPr="00A33AC5">
        <w:rPr>
          <w:rStyle w:val="StyleUnderline"/>
          <w:highlight w:val="yellow"/>
        </w:rPr>
        <w:t>financialization</w:t>
      </w:r>
      <w:r w:rsidRPr="00A33AC5">
        <w:t xml:space="preserve">, the theoretical framework set up by Polanyi in The Great Transformation does not permit such rea dings. In the Polanyian schema, self-regulating markets destroy human society, the environment, and production on national levels, where haute finance assumes the role of protecting global peace and order. That is why a direct adaptation of Polanyi's arguments for the contemporary era of financialization presents important problems which must be addressed. </w:t>
      </w:r>
    </w:p>
    <w:p w:rsidR="006359A2" w:rsidRPr="00A33AC5" w:rsidRDefault="006359A2" w:rsidP="006359A2">
      <w:pPr>
        <w:pStyle w:val="Heading4"/>
        <w:rPr>
          <w:rFonts w:cs="Arial"/>
        </w:rPr>
      </w:pPr>
      <w:r w:rsidRPr="00A33AC5">
        <w:rPr>
          <w:rFonts w:cs="Arial"/>
        </w:rPr>
        <w:t xml:space="preserve">Automation, renewables, and the information economy cause economic collapse and widespread social instability absent the alt. The moment of superabundance paradoxically causes violent social collapse as populations become obsolete, aggregate demand contracts, prices signals fail, and both profits and investment stagnate. </w:t>
      </w:r>
    </w:p>
    <w:p w:rsidR="006359A2" w:rsidRPr="00A33AC5" w:rsidRDefault="006359A2" w:rsidP="006359A2">
      <w:r w:rsidRPr="00A33AC5">
        <w:t xml:space="preserve">*Falling marginal costs lower prices and profit rates, superabundance destroys the incentive to invest, stagnates the capital stock. </w:t>
      </w:r>
    </w:p>
    <w:p w:rsidR="006359A2" w:rsidRPr="00A33AC5" w:rsidRDefault="006359A2" w:rsidP="006359A2">
      <w:r w:rsidRPr="00A33AC5">
        <w:t xml:space="preserve">*Automated communism can provide a world of plenty for everyone – price signals unsustainable and unnecessary. </w:t>
      </w:r>
    </w:p>
    <w:p w:rsidR="006359A2" w:rsidRPr="00A33AC5" w:rsidRDefault="006359A2" w:rsidP="006359A2">
      <w:r w:rsidRPr="00A33AC5">
        <w:t xml:space="preserve">*Movements now – palliatives like UBI (or the aff) mask structural contradictions and delay transition from capitalism. </w:t>
      </w:r>
    </w:p>
    <w:p w:rsidR="006359A2" w:rsidRPr="00A33AC5" w:rsidRDefault="006359A2" w:rsidP="006359A2">
      <w:r w:rsidRPr="00A33AC5">
        <w:rPr>
          <w:rStyle w:val="StyleUnderline"/>
        </w:rPr>
        <w:t>Booth ‘17</w:t>
      </w:r>
      <w:r w:rsidRPr="00A33AC5">
        <w:t xml:space="preserve"> (6/12, Adam, Editor of Socialist Appeal (Present), PhD Student in Building Technologies &amp; Energy Efficient Cities @ Cambridge U (’09-‘13), “Capitalism’s economic singularities”, https://www.marxist.com/capitalism-s-economic-singularities.htm)</w:t>
      </w:r>
      <w:r w:rsidR="00A33AC5" w:rsidRPr="00A33AC5">
        <w:rPr>
          <w:b/>
          <w:sz w:val="20"/>
          <w:szCs w:val="20"/>
        </w:rPr>
        <w:t xml:space="preserve"> </w:t>
      </w:r>
      <w:r w:rsidR="00A33AC5" w:rsidRPr="00A33AC5">
        <w:rPr>
          <w:b/>
          <w:sz w:val="20"/>
          <w:szCs w:val="20"/>
        </w:rPr>
        <w:t>****NCC’19 Novice Packet****</w:t>
      </w:r>
    </w:p>
    <w:p w:rsidR="006359A2" w:rsidRPr="00A33AC5" w:rsidRDefault="006359A2" w:rsidP="006359A2">
      <w:pPr>
        <w:rPr>
          <w:rStyle w:val="StyleUnderline"/>
          <w:iCs/>
          <w:highlight w:val="yellow"/>
          <w:bdr w:val="single" w:sz="12" w:space="0" w:color="auto"/>
        </w:rPr>
      </w:pPr>
      <w:r w:rsidRPr="00A33AC5">
        <w:rPr>
          <w:sz w:val="10"/>
        </w:rPr>
        <w:t xml:space="preserve">"Today, </w:t>
      </w:r>
      <w:r w:rsidRPr="00A33AC5">
        <w:rPr>
          <w:rStyle w:val="StyleUnderline"/>
        </w:rPr>
        <w:t>in numerous areas</w:t>
      </w:r>
      <w:r w:rsidRPr="00A33AC5">
        <w:rPr>
          <w:sz w:val="10"/>
        </w:rPr>
        <w:t xml:space="preserve">, from automation to green energy to information technology, </w:t>
      </w:r>
      <w:r w:rsidRPr="00A33AC5">
        <w:rPr>
          <w:rStyle w:val="StyleUnderline"/>
        </w:rPr>
        <w:t>we are seeing a validation of Marx's assertion</w:t>
      </w:r>
      <w:r w:rsidRPr="00A33AC5">
        <w:rPr>
          <w:sz w:val="10"/>
        </w:rPr>
        <w:t xml:space="preserve">: </w:t>
      </w:r>
      <w:r w:rsidRPr="00A33AC5">
        <w:rPr>
          <w:rStyle w:val="StyleUnderline"/>
        </w:rPr>
        <w:t>that society's productive forces at a certain stage come into conflict with the way in which society is organised</w:t>
      </w:r>
      <w:r w:rsidRPr="00A33AC5">
        <w:rPr>
          <w:sz w:val="10"/>
        </w:rPr>
        <w:t xml:space="preserve">. </w:t>
      </w:r>
      <w:r w:rsidRPr="00A33AC5">
        <w:rPr>
          <w:rStyle w:val="StyleUnderline"/>
        </w:rPr>
        <w:t>These "economic singularities",</w:t>
      </w:r>
      <w:r w:rsidRPr="00A33AC5">
        <w:rPr>
          <w:sz w:val="10"/>
        </w:rPr>
        <w:t xml:space="preserve"> as Adam Booth discusses, </w:t>
      </w:r>
      <w:r w:rsidRPr="00A33AC5">
        <w:rPr>
          <w:rStyle w:val="StyleUnderline"/>
        </w:rPr>
        <w:t xml:space="preserve">demonstrate clearly that </w:t>
      </w:r>
      <w:r w:rsidRPr="00A33AC5">
        <w:rPr>
          <w:rStyle w:val="Emphasis"/>
        </w:rPr>
        <w:t>the system has broken</w:t>
      </w:r>
      <w:r w:rsidRPr="00A33AC5">
        <w:rPr>
          <w:sz w:val="10"/>
        </w:rPr>
        <w:t xml:space="preserve">." </w:t>
      </w:r>
      <w:r w:rsidRPr="00A33AC5">
        <w:rPr>
          <w:sz w:val="10"/>
          <w:szCs w:val="16"/>
        </w:rPr>
        <w:t xml:space="preserve">singularity sɪŋɡjʊˈlarɪti noun 1. A point at which a function takes an infinite value, especially in space–time when matter is infinitely dense, such as at the centre of a black hole. 2. A hypothetical moment in time when artificial intelligence and other technologies have become so advanced that humanity undergoes a dramatic and irreversible change. "maybe the singularity just happened, and we didn't notice" “At a certain stage of development, the material productive forces of society come into conflict with the existing relations of production or – this merely expresses the same thing in legal terms – with the property relations within the framework of which they have operated hitherto. From forms of development of the productive forces these relations turn into their fetters. Then begins an era of social revolution.” (Karl Marx, A Contribution to the Critique of Political Economy, Preface) In this brief passage, Marx summarises the materialist method of analysing history: the fundamental tenet of which is that the primary driving force in history, in the final analysis, is the need to develop the productive forces - of technology and technique; industry and agriculture; science and culture. </w:t>
      </w:r>
      <w:r w:rsidRPr="00A33AC5">
        <w:rPr>
          <w:sz w:val="10"/>
        </w:rPr>
        <w:t xml:space="preserve">This </w:t>
      </w:r>
      <w:r w:rsidRPr="00A33AC5">
        <w:rPr>
          <w:rStyle w:val="StyleUnderline"/>
        </w:rPr>
        <w:t>development</w:t>
      </w:r>
      <w:r w:rsidRPr="00A33AC5">
        <w:rPr>
          <w:sz w:val="10"/>
        </w:rPr>
        <w:t xml:space="preserve">, however, </w:t>
      </w:r>
      <w:r w:rsidRPr="00A33AC5">
        <w:rPr>
          <w:rStyle w:val="StyleUnderline"/>
        </w:rPr>
        <w:t>at a certain point reaches a barrier in terms of the mode of production</w:t>
      </w:r>
      <w:r w:rsidRPr="00A33AC5">
        <w:rPr>
          <w:sz w:val="10"/>
        </w:rPr>
        <w:t xml:space="preserve"> - that is, </w:t>
      </w:r>
      <w:r w:rsidRPr="00A33AC5">
        <w:rPr>
          <w:rStyle w:val="StyleUnderline"/>
        </w:rPr>
        <w:t>with society’s property relations</w:t>
      </w:r>
      <w:r w:rsidRPr="00A33AC5">
        <w:rPr>
          <w:sz w:val="10"/>
        </w:rPr>
        <w:t xml:space="preserve">. In other words, </w:t>
      </w:r>
      <w:r w:rsidRPr="00A33AC5">
        <w:rPr>
          <w:rStyle w:val="Emphasis"/>
          <w:highlight w:val="yellow"/>
        </w:rPr>
        <w:t xml:space="preserve">our ability to produce </w:t>
      </w:r>
      <w:r w:rsidRPr="00A33AC5">
        <w:rPr>
          <w:rStyle w:val="Emphasis"/>
        </w:rPr>
        <w:t xml:space="preserve">comes into </w:t>
      </w:r>
      <w:r w:rsidRPr="00A33AC5">
        <w:rPr>
          <w:rStyle w:val="Emphasis"/>
          <w:highlight w:val="yellow"/>
        </w:rPr>
        <w:t xml:space="preserve">conflict with the way </w:t>
      </w:r>
      <w:r w:rsidRPr="00A33AC5">
        <w:rPr>
          <w:rStyle w:val="Emphasis"/>
        </w:rPr>
        <w:t xml:space="preserve">in which </w:t>
      </w:r>
      <w:r w:rsidRPr="00A33AC5">
        <w:rPr>
          <w:rStyle w:val="Emphasis"/>
          <w:highlight w:val="yellow"/>
        </w:rPr>
        <w:t xml:space="preserve">society </w:t>
      </w:r>
      <w:r w:rsidRPr="00A33AC5">
        <w:rPr>
          <w:rStyle w:val="Emphasis"/>
          <w:highlight w:val="yellow"/>
        </w:rPr>
        <w:lastRenderedPageBreak/>
        <w:t>is organised</w:t>
      </w:r>
      <w:r w:rsidRPr="00A33AC5">
        <w:rPr>
          <w:sz w:val="10"/>
        </w:rPr>
        <w:t xml:space="preserve">; </w:t>
      </w:r>
      <w:r w:rsidRPr="00A33AC5">
        <w:rPr>
          <w:rStyle w:val="StyleUnderline"/>
        </w:rPr>
        <w:t>with the forms of economic distribution; with</w:t>
      </w:r>
      <w:r w:rsidRPr="00A33AC5">
        <w:rPr>
          <w:sz w:val="10"/>
        </w:rPr>
        <w:t xml:space="preserve"> the legal </w:t>
      </w:r>
      <w:r w:rsidRPr="00A33AC5">
        <w:rPr>
          <w:rStyle w:val="StyleUnderline"/>
        </w:rPr>
        <w:t>laws and institutions that define property rights and ownership</w:t>
      </w:r>
      <w:r w:rsidRPr="00A33AC5">
        <w:rPr>
          <w:sz w:val="10"/>
        </w:rPr>
        <w:t xml:space="preserve">. At such points, as Marx emphasises, </w:t>
      </w:r>
      <w:r w:rsidRPr="00A33AC5">
        <w:rPr>
          <w:rStyle w:val="Emphasis"/>
        </w:rPr>
        <w:t>a revolution is required</w:t>
      </w:r>
      <w:r w:rsidRPr="00A33AC5">
        <w:rPr>
          <w:rStyle w:val="StyleUnderline"/>
        </w:rPr>
        <w:t xml:space="preserve"> to remove these barriers to society’s development</w:t>
      </w:r>
      <w:r w:rsidRPr="00A33AC5">
        <w:rPr>
          <w:sz w:val="10"/>
        </w:rPr>
        <w:t xml:space="preserve">. Today, as we have commented on elsewhere, there is an ever-increasing recognition in mainstream circles that the capitalist system has reached such a stage as that described by Marx. In particular, </w:t>
      </w:r>
      <w:r w:rsidRPr="00A33AC5">
        <w:rPr>
          <w:rStyle w:val="StyleUnderline"/>
        </w:rPr>
        <w:t xml:space="preserve">the question of </w:t>
      </w:r>
      <w:r w:rsidRPr="00A33AC5">
        <w:rPr>
          <w:rStyle w:val="Emphasis"/>
          <w:highlight w:val="yellow"/>
        </w:rPr>
        <w:t>automation</w:t>
      </w:r>
      <w:r w:rsidRPr="00A33AC5">
        <w:rPr>
          <w:rStyle w:val="StyleUnderline"/>
        </w:rPr>
        <w:t xml:space="preserve"> and </w:t>
      </w:r>
      <w:r w:rsidRPr="00A33AC5">
        <w:rPr>
          <w:rStyle w:val="Emphasis"/>
        </w:rPr>
        <w:t>artificial intelligence</w:t>
      </w:r>
      <w:r w:rsidRPr="00A33AC5">
        <w:rPr>
          <w:sz w:val="10"/>
        </w:rPr>
        <w:t xml:space="preserve"> (AI) has </w:t>
      </w:r>
      <w:r w:rsidRPr="00A33AC5">
        <w:rPr>
          <w:rStyle w:val="StyleUnderline"/>
          <w:highlight w:val="yellow"/>
        </w:rPr>
        <w:t>led to</w:t>
      </w:r>
      <w:r w:rsidRPr="00A33AC5">
        <w:rPr>
          <w:rStyle w:val="StyleUnderline"/>
        </w:rPr>
        <w:t xml:space="preserve"> a growing concern about the possibility of “</w:t>
      </w:r>
      <w:r w:rsidRPr="00A33AC5">
        <w:rPr>
          <w:rStyle w:val="Emphasis"/>
          <w:highlight w:val="yellow"/>
        </w:rPr>
        <w:t>technological unemployment</w:t>
      </w:r>
      <w:r w:rsidRPr="00A33AC5">
        <w:rPr>
          <w:rStyle w:val="StyleUnderline"/>
        </w:rPr>
        <w:t>” - of millions consigned to the scrapheap, unable to find work because they have been made obsolete</w:t>
      </w:r>
      <w:r w:rsidRPr="00A33AC5">
        <w:rPr>
          <w:sz w:val="10"/>
        </w:rPr>
        <w:t xml:space="preserve"> by modern machinery, robots, and computers. As author Calum Chace writes in his book The Economic Singularity: Artificial intelligence and the death of capitalism, </w:t>
      </w:r>
      <w:r w:rsidRPr="00A33AC5">
        <w:rPr>
          <w:rStyle w:val="StyleUnderline"/>
          <w:highlight w:val="yellow"/>
        </w:rPr>
        <w:t>we are</w:t>
      </w:r>
      <w:r w:rsidRPr="00A33AC5">
        <w:rPr>
          <w:rStyle w:val="StyleUnderline"/>
        </w:rPr>
        <w:t xml:space="preserve"> rapidly </w:t>
      </w:r>
      <w:r w:rsidRPr="00A33AC5">
        <w:rPr>
          <w:rStyle w:val="StyleUnderline"/>
          <w:highlight w:val="yellow"/>
        </w:rPr>
        <w:t>approaching</w:t>
      </w:r>
      <w:r w:rsidRPr="00A33AC5">
        <w:rPr>
          <w:rStyle w:val="StyleUnderline"/>
        </w:rPr>
        <w:t xml:space="preserve"> a point</w:t>
      </w:r>
      <w:r w:rsidRPr="00A33AC5">
        <w:rPr>
          <w:sz w:val="10"/>
        </w:rPr>
        <w:t xml:space="preserve"> - the titular “economic singularity”- </w:t>
      </w:r>
      <w:r w:rsidRPr="00A33AC5">
        <w:rPr>
          <w:rStyle w:val="StyleUnderline"/>
        </w:rPr>
        <w:t xml:space="preserve">where </w:t>
      </w:r>
      <w:r w:rsidRPr="00A33AC5">
        <w:rPr>
          <w:rStyle w:val="StyleUnderline"/>
          <w:highlight w:val="yellow"/>
        </w:rPr>
        <w:t>technology</w:t>
      </w:r>
      <w:r w:rsidRPr="00A33AC5">
        <w:rPr>
          <w:rStyle w:val="StyleUnderline"/>
        </w:rPr>
        <w:t xml:space="preserve"> develops </w:t>
      </w:r>
      <w:r w:rsidRPr="00A33AC5">
        <w:rPr>
          <w:rStyle w:val="StyleUnderline"/>
          <w:highlight w:val="yellow"/>
        </w:rPr>
        <w:t xml:space="preserve">at a pace </w:t>
      </w:r>
      <w:r w:rsidRPr="00A33AC5">
        <w:rPr>
          <w:rStyle w:val="Emphasis"/>
          <w:highlight w:val="yellow"/>
        </w:rPr>
        <w:t>too rapid for workers to keep up</w:t>
      </w:r>
      <w:r w:rsidRPr="00A33AC5">
        <w:rPr>
          <w:sz w:val="10"/>
          <w:highlight w:val="yellow"/>
        </w:rPr>
        <w:t xml:space="preserve">. </w:t>
      </w:r>
      <w:r w:rsidRPr="00A33AC5">
        <w:rPr>
          <w:rStyle w:val="StyleUnderline"/>
          <w:highlight w:val="yellow"/>
        </w:rPr>
        <w:t>No amount of</w:t>
      </w:r>
      <w:r w:rsidRPr="00A33AC5">
        <w:rPr>
          <w:rStyle w:val="StyleUnderline"/>
        </w:rPr>
        <w:t xml:space="preserve"> </w:t>
      </w:r>
      <w:r w:rsidRPr="00A33AC5">
        <w:rPr>
          <w:rStyle w:val="StyleUnderline"/>
          <w:highlight w:val="yellow"/>
        </w:rPr>
        <w:t>education</w:t>
      </w:r>
      <w:r w:rsidRPr="00A33AC5">
        <w:rPr>
          <w:rStyle w:val="StyleUnderline"/>
        </w:rPr>
        <w:t xml:space="preserve"> and retraining </w:t>
      </w:r>
      <w:r w:rsidRPr="00A33AC5">
        <w:rPr>
          <w:rStyle w:val="StyleUnderline"/>
          <w:highlight w:val="yellow"/>
        </w:rPr>
        <w:t>will help</w:t>
      </w:r>
      <w:r w:rsidRPr="00A33AC5">
        <w:rPr>
          <w:sz w:val="10"/>
          <w:highlight w:val="yellow"/>
        </w:rPr>
        <w:t xml:space="preserve">. </w:t>
      </w:r>
      <w:r w:rsidRPr="00A33AC5">
        <w:rPr>
          <w:rStyle w:val="Emphasis"/>
          <w:highlight w:val="yellow"/>
        </w:rPr>
        <w:t>Humans will be redundant</w:t>
      </w:r>
      <w:r w:rsidRPr="00A33AC5">
        <w:rPr>
          <w:sz w:val="10"/>
        </w:rPr>
        <w:t xml:space="preserve"> from the perspective of the capitalist productive process. Chace notes, as Marx did 150 years ago in his magnum opus Capital, that </w:t>
      </w:r>
      <w:r w:rsidRPr="00A33AC5">
        <w:rPr>
          <w:rStyle w:val="StyleUnderline"/>
          <w:highlight w:val="yellow"/>
        </w:rPr>
        <w:t xml:space="preserve">this </w:t>
      </w:r>
      <w:r w:rsidRPr="00A33AC5">
        <w:rPr>
          <w:rStyle w:val="StyleUnderline"/>
        </w:rPr>
        <w:t xml:space="preserve">“economic singularity” </w:t>
      </w:r>
      <w:r w:rsidRPr="00A33AC5">
        <w:rPr>
          <w:rStyle w:val="StyleUnderline"/>
          <w:highlight w:val="yellow"/>
        </w:rPr>
        <w:t>poses a contradiction</w:t>
      </w:r>
      <w:r w:rsidRPr="00A33AC5">
        <w:rPr>
          <w:rStyle w:val="StyleUnderline"/>
        </w:rPr>
        <w:t xml:space="preserve"> under capitalism</w:t>
      </w:r>
      <w:r w:rsidRPr="00A33AC5">
        <w:rPr>
          <w:sz w:val="10"/>
        </w:rPr>
        <w:t xml:space="preserve">, for </w:t>
      </w:r>
      <w:r w:rsidRPr="00A33AC5">
        <w:rPr>
          <w:rStyle w:val="StyleUnderline"/>
        </w:rPr>
        <w:t>it is the wages workers receive in exchange for</w:t>
      </w:r>
      <w:r w:rsidRPr="00A33AC5">
        <w:rPr>
          <w:sz w:val="10"/>
        </w:rPr>
        <w:t xml:space="preserve"> their </w:t>
      </w:r>
      <w:r w:rsidRPr="00A33AC5">
        <w:rPr>
          <w:rStyle w:val="StyleUnderline"/>
        </w:rPr>
        <w:t>labour</w:t>
      </w:r>
      <w:r w:rsidRPr="00A33AC5">
        <w:rPr>
          <w:sz w:val="10"/>
        </w:rPr>
        <w:t xml:space="preserve"> power - their ability to work - </w:t>
      </w:r>
      <w:r w:rsidRPr="00A33AC5">
        <w:rPr>
          <w:rStyle w:val="StyleUnderline"/>
        </w:rPr>
        <w:t xml:space="preserve">that </w:t>
      </w:r>
      <w:r w:rsidRPr="00A33AC5">
        <w:rPr>
          <w:rStyle w:val="Emphasis"/>
        </w:rPr>
        <w:t>ultimately forms the market</w:t>
      </w:r>
      <w:r w:rsidRPr="00A33AC5">
        <w:rPr>
          <w:rStyle w:val="StyleUnderline"/>
        </w:rPr>
        <w:t xml:space="preserve"> for the goods that are produced</w:t>
      </w:r>
      <w:r w:rsidRPr="00A33AC5">
        <w:rPr>
          <w:sz w:val="10"/>
        </w:rPr>
        <w:t xml:space="preserve">. </w:t>
      </w:r>
      <w:r w:rsidRPr="00A33AC5">
        <w:rPr>
          <w:rStyle w:val="StyleUnderline"/>
          <w:highlight w:val="yellow"/>
        </w:rPr>
        <w:t>If there are no workers</w:t>
      </w:r>
      <w:r w:rsidRPr="00A33AC5">
        <w:rPr>
          <w:rStyle w:val="StyleUnderline"/>
        </w:rPr>
        <w:t xml:space="preserve"> (and thus no wages), then </w:t>
      </w:r>
      <w:r w:rsidRPr="00A33AC5">
        <w:rPr>
          <w:rStyle w:val="Emphasis"/>
          <w:highlight w:val="yellow"/>
        </w:rPr>
        <w:t xml:space="preserve">where will </w:t>
      </w:r>
      <w:r w:rsidRPr="00A33AC5">
        <w:rPr>
          <w:rStyle w:val="Emphasis"/>
        </w:rPr>
        <w:t xml:space="preserve">the </w:t>
      </w:r>
      <w:r w:rsidRPr="00A33AC5">
        <w:rPr>
          <w:rStyle w:val="Emphasis"/>
          <w:highlight w:val="yellow"/>
        </w:rPr>
        <w:t>demand come from</w:t>
      </w:r>
      <w:r w:rsidRPr="00A33AC5">
        <w:rPr>
          <w:rStyle w:val="StyleUnderline"/>
        </w:rPr>
        <w:t xml:space="preserve"> for the capitalists’ products? Who will buy the abundance of things that our army of robots are relentlessly churning out?</w:t>
      </w:r>
      <w:r w:rsidRPr="00A33AC5">
        <w:rPr>
          <w:sz w:val="10"/>
        </w:rPr>
        <w:t xml:space="preserve"> In turn, </w:t>
      </w:r>
      <w:r w:rsidRPr="00A33AC5">
        <w:rPr>
          <w:rStyle w:val="StyleUnderline"/>
          <w:highlight w:val="yellow"/>
        </w:rPr>
        <w:t>this</w:t>
      </w:r>
      <w:r w:rsidRPr="00A33AC5">
        <w:rPr>
          <w:rStyle w:val="StyleUnderline"/>
        </w:rPr>
        <w:t xml:space="preserve"> economic </w:t>
      </w:r>
      <w:r w:rsidRPr="00A33AC5">
        <w:rPr>
          <w:rStyle w:val="StyleUnderline"/>
          <w:highlight w:val="yellow"/>
        </w:rPr>
        <w:t xml:space="preserve">contradiction creates </w:t>
      </w:r>
      <w:r w:rsidRPr="00A33AC5">
        <w:rPr>
          <w:rStyle w:val="Emphasis"/>
          <w:highlight w:val="yellow"/>
        </w:rPr>
        <w:t>unbearable social and political tensions</w:t>
      </w:r>
      <w:r w:rsidRPr="00A33AC5">
        <w:rPr>
          <w:sz w:val="10"/>
          <w:highlight w:val="yellow"/>
        </w:rPr>
        <w:t xml:space="preserve"> </w:t>
      </w:r>
      <w:r w:rsidRPr="00A33AC5">
        <w:rPr>
          <w:rStyle w:val="StyleUnderline"/>
          <w:highlight w:val="yellow"/>
        </w:rPr>
        <w:t>as</w:t>
      </w:r>
      <w:r w:rsidRPr="00A33AC5">
        <w:rPr>
          <w:rStyle w:val="StyleUnderline"/>
        </w:rPr>
        <w:t xml:space="preserve"> the </w:t>
      </w:r>
      <w:r w:rsidRPr="00A33AC5">
        <w:rPr>
          <w:rStyle w:val="StyleUnderline"/>
          <w:highlight w:val="yellow"/>
        </w:rPr>
        <w:t>wealth</w:t>
      </w:r>
      <w:r w:rsidRPr="00A33AC5">
        <w:rPr>
          <w:rStyle w:val="StyleUnderline"/>
        </w:rPr>
        <w:t xml:space="preserve"> in society </w:t>
      </w:r>
      <w:r w:rsidRPr="00A33AC5">
        <w:rPr>
          <w:rStyle w:val="StyleUnderline"/>
          <w:highlight w:val="yellow"/>
        </w:rPr>
        <w:t>accumulates into</w:t>
      </w:r>
      <w:r w:rsidRPr="00A33AC5">
        <w:rPr>
          <w:rStyle w:val="StyleUnderline"/>
        </w:rPr>
        <w:t xml:space="preserve"> ever </w:t>
      </w:r>
      <w:r w:rsidRPr="00A33AC5">
        <w:rPr>
          <w:rStyle w:val="StyleUnderline"/>
          <w:highlight w:val="yellow"/>
        </w:rPr>
        <w:t>fewer hands</w:t>
      </w:r>
      <w:r w:rsidRPr="00A33AC5">
        <w:rPr>
          <w:sz w:val="10"/>
        </w:rPr>
        <w:t xml:space="preserve"> - </w:t>
      </w:r>
      <w:r w:rsidRPr="00A33AC5">
        <w:rPr>
          <w:rStyle w:val="StyleUnderline"/>
        </w:rPr>
        <w:t xml:space="preserve">the hands of those at the top who own the technologies and industries in which automation and machinery are most rife. </w:t>
      </w:r>
      <w:r w:rsidRPr="00A33AC5">
        <w:rPr>
          <w:rStyle w:val="StyleUnderline"/>
          <w:highlight w:val="yellow"/>
        </w:rPr>
        <w:t xml:space="preserve">Hence the </w:t>
      </w:r>
      <w:r w:rsidRPr="00A33AC5">
        <w:rPr>
          <w:rStyle w:val="StyleUnderline"/>
        </w:rPr>
        <w:t xml:space="preserve">zeitgeist </w:t>
      </w:r>
      <w:r w:rsidRPr="00A33AC5">
        <w:rPr>
          <w:rStyle w:val="StyleUnderline"/>
          <w:highlight w:val="yellow"/>
        </w:rPr>
        <w:t xml:space="preserve">appeal to </w:t>
      </w:r>
      <w:r w:rsidRPr="00A33AC5">
        <w:rPr>
          <w:rStyle w:val="StyleUnderline"/>
        </w:rPr>
        <w:t xml:space="preserve">politicians of demands such as the “universal </w:t>
      </w:r>
      <w:r w:rsidRPr="00A33AC5">
        <w:rPr>
          <w:rStyle w:val="StyleUnderline"/>
          <w:highlight w:val="yellow"/>
        </w:rPr>
        <w:t>basic income</w:t>
      </w:r>
      <w:r w:rsidRPr="00A33AC5">
        <w:rPr>
          <w:rStyle w:val="StyleUnderline"/>
        </w:rPr>
        <w:t xml:space="preserve">”, which promise to alleviate the most blatant excesses and inequalities seen under capitalism, </w:t>
      </w:r>
      <w:r w:rsidRPr="00A33AC5">
        <w:rPr>
          <w:rStyle w:val="StyleUnderline"/>
          <w:highlight w:val="yellow"/>
        </w:rPr>
        <w:t xml:space="preserve">without </w:t>
      </w:r>
      <w:r w:rsidRPr="00A33AC5">
        <w:rPr>
          <w:rStyle w:val="StyleUnderline"/>
        </w:rPr>
        <w:t xml:space="preserve">fundamentally </w:t>
      </w:r>
      <w:r w:rsidRPr="00A33AC5">
        <w:rPr>
          <w:rStyle w:val="StyleUnderline"/>
          <w:highlight w:val="yellow"/>
        </w:rPr>
        <w:t>challenging</w:t>
      </w:r>
      <w:r w:rsidRPr="00A33AC5">
        <w:rPr>
          <w:rStyle w:val="StyleUnderline"/>
        </w:rPr>
        <w:t xml:space="preserve"> or changing </w:t>
      </w:r>
      <w:r w:rsidRPr="00A33AC5">
        <w:rPr>
          <w:rStyle w:val="StyleUnderline"/>
          <w:highlight w:val="yellow"/>
        </w:rPr>
        <w:t>the</w:t>
      </w:r>
      <w:r w:rsidRPr="00A33AC5">
        <w:rPr>
          <w:rStyle w:val="StyleUnderline"/>
        </w:rPr>
        <w:t xml:space="preserve"> broken </w:t>
      </w:r>
      <w:r w:rsidRPr="00A33AC5">
        <w:rPr>
          <w:rStyle w:val="StyleUnderline"/>
          <w:highlight w:val="yellow"/>
        </w:rPr>
        <w:t>status quo</w:t>
      </w:r>
      <w:r w:rsidRPr="00A33AC5">
        <w:rPr>
          <w:sz w:val="10"/>
        </w:rPr>
        <w:t xml:space="preserve">. At the same time, </w:t>
      </w:r>
      <w:r w:rsidRPr="00A33AC5">
        <w:rPr>
          <w:rStyle w:val="StyleUnderline"/>
        </w:rPr>
        <w:t>it is workers’ labour that is ultimately the source of all new value in society</w:t>
      </w:r>
      <w:r w:rsidRPr="00A33AC5">
        <w:rPr>
          <w:sz w:val="10"/>
        </w:rPr>
        <w:t xml:space="preserve"> - and thus the source of the capitalists’ profits also. </w:t>
      </w:r>
      <w:r w:rsidRPr="00A33AC5">
        <w:rPr>
          <w:rStyle w:val="StyleUnderline"/>
        </w:rPr>
        <w:t>Machinery does not create value, but merely transfers it from the inputted materials to the outputted product</w:t>
      </w:r>
      <w:r w:rsidRPr="00A33AC5">
        <w:rPr>
          <w:sz w:val="10"/>
        </w:rPr>
        <w:t xml:space="preserve">. Without any labour in the productive process, therefore, the proverbial goose that lays the golden egg is killed. In short, </w:t>
      </w:r>
      <w:r w:rsidRPr="00A33AC5">
        <w:rPr>
          <w:rStyle w:val="StyleUnderline"/>
          <w:highlight w:val="yellow"/>
        </w:rPr>
        <w:t>the potential</w:t>
      </w:r>
      <w:r w:rsidRPr="00A33AC5">
        <w:rPr>
          <w:rStyle w:val="StyleUnderline"/>
        </w:rPr>
        <w:t xml:space="preserve"> impact of today’s productive forces - </w:t>
      </w:r>
      <w:r w:rsidRPr="00A33AC5">
        <w:rPr>
          <w:rStyle w:val="StyleUnderline"/>
          <w:highlight w:val="yellow"/>
        </w:rPr>
        <w:t>to</w:t>
      </w:r>
      <w:r w:rsidRPr="00A33AC5">
        <w:rPr>
          <w:rStyle w:val="StyleUnderline"/>
        </w:rPr>
        <w:t xml:space="preserve"> automate away work, vastly reduce the hours of the working week, and </w:t>
      </w:r>
      <w:r w:rsidRPr="00A33AC5">
        <w:rPr>
          <w:rStyle w:val="StyleUnderline"/>
          <w:highlight w:val="yellow"/>
        </w:rPr>
        <w:t>provide a world of plenty</w:t>
      </w:r>
      <w:r w:rsidRPr="00A33AC5">
        <w:rPr>
          <w:rStyle w:val="StyleUnderline"/>
        </w:rPr>
        <w:t xml:space="preserve"> for everyone - </w:t>
      </w:r>
      <w:r w:rsidRPr="00A33AC5">
        <w:rPr>
          <w:rStyle w:val="StyleUnderline"/>
          <w:highlight w:val="yellow"/>
        </w:rPr>
        <w:t>is</w:t>
      </w:r>
      <w:r w:rsidRPr="00A33AC5">
        <w:rPr>
          <w:rStyle w:val="StyleUnderline"/>
        </w:rPr>
        <w:t xml:space="preserve"> being </w:t>
      </w:r>
      <w:r w:rsidRPr="00A33AC5">
        <w:rPr>
          <w:rStyle w:val="Emphasis"/>
          <w:highlight w:val="yellow"/>
        </w:rPr>
        <w:t>stifled by</w:t>
      </w:r>
      <w:r w:rsidRPr="00A33AC5">
        <w:rPr>
          <w:rStyle w:val="Emphasis"/>
        </w:rPr>
        <w:t xml:space="preserve"> the nature of the capitalist system</w:t>
      </w:r>
      <w:r w:rsidRPr="00A33AC5">
        <w:rPr>
          <w:sz w:val="10"/>
        </w:rPr>
        <w:t xml:space="preserve">; a system </w:t>
      </w:r>
      <w:r w:rsidRPr="00A33AC5">
        <w:rPr>
          <w:rStyle w:val="StyleUnderline"/>
        </w:rPr>
        <w:t xml:space="preserve">based on </w:t>
      </w:r>
      <w:r w:rsidRPr="00A33AC5">
        <w:rPr>
          <w:rStyle w:val="StyleUnderline"/>
          <w:highlight w:val="yellow"/>
        </w:rPr>
        <w:t>private ownership</w:t>
      </w:r>
      <w:r w:rsidRPr="00A33AC5">
        <w:rPr>
          <w:rStyle w:val="StyleUnderline"/>
        </w:rPr>
        <w:t xml:space="preserve"> over the wealth and technology in society and production for profit</w:t>
      </w:r>
      <w:r w:rsidRPr="00A33AC5">
        <w:rPr>
          <w:sz w:val="10"/>
        </w:rPr>
        <w:t xml:space="preserve">. To repeat Marx’s assertion: the material productive forces of society have come into conflict with the property relations within the framework of which they have operated hitherto. Breakdown The idea of an “economic singularity” aptly describes what is taking place in the most general sense. As the initial definition provided above explains, in the language of mathematics, </w:t>
      </w:r>
      <w:r w:rsidRPr="00A33AC5">
        <w:rPr>
          <w:rStyle w:val="StyleUnderline"/>
        </w:rPr>
        <w:t>a singularity is a point at which certain values in an equation become infinite, thus causing existing models and established laws to break down</w:t>
      </w:r>
      <w:r w:rsidRPr="00A33AC5">
        <w:rPr>
          <w:sz w:val="10"/>
        </w:rPr>
        <w:t xml:space="preserve">. </w:t>
      </w:r>
      <w:r w:rsidRPr="00A33AC5">
        <w:rPr>
          <w:rStyle w:val="StyleUnderline"/>
        </w:rPr>
        <w:t>The economic singularity</w:t>
      </w:r>
      <w:r w:rsidRPr="00A33AC5">
        <w:rPr>
          <w:sz w:val="10"/>
        </w:rPr>
        <w:t xml:space="preserve"> that Chace describes </w:t>
      </w:r>
      <w:r w:rsidRPr="00A33AC5">
        <w:rPr>
          <w:rStyle w:val="StyleUnderline"/>
        </w:rPr>
        <w:t>is the result of society’s productive forces approaching infinity</w:t>
      </w:r>
      <w:r w:rsidRPr="00A33AC5">
        <w:rPr>
          <w:sz w:val="10"/>
        </w:rPr>
        <w:t xml:space="preserve"> - that is, the ability to produce </w:t>
      </w:r>
      <w:r w:rsidRPr="00A33AC5">
        <w:rPr>
          <w:rStyle w:val="StyleUnderline"/>
        </w:rPr>
        <w:t>what Marx called a “superabundance”</w:t>
      </w:r>
      <w:r w:rsidRPr="00A33AC5">
        <w:rPr>
          <w:sz w:val="10"/>
        </w:rPr>
        <w:t xml:space="preserve"> of goods. Or to put it inversely, </w:t>
      </w:r>
      <w:r w:rsidRPr="00A33AC5">
        <w:rPr>
          <w:rStyle w:val="StyleUnderline"/>
        </w:rPr>
        <w:t>we are reaching an infinitesimal - a point where the labour time required to produce commodities is rapidly tending towards zero</w:t>
      </w:r>
      <w:r w:rsidRPr="00A33AC5">
        <w:rPr>
          <w:sz w:val="10"/>
        </w:rPr>
        <w:t xml:space="preserve">. In cosmology, it is hypothesised that a singularity of infinitely dense matter exists at the centre of so-called “black holes” - massive stars that have collapsed to create objects with a gravitational attraction from which even light cannot escape. At this singularity point, it is assumed that all the known laws of physics cease to operate. Similarly, </w:t>
      </w:r>
      <w:r w:rsidRPr="00A33AC5">
        <w:rPr>
          <w:rStyle w:val="StyleUnderline"/>
          <w:highlight w:val="yellow"/>
        </w:rPr>
        <w:t>as</w:t>
      </w:r>
      <w:r w:rsidRPr="00A33AC5">
        <w:rPr>
          <w:rStyle w:val="StyleUnderline"/>
        </w:rPr>
        <w:t xml:space="preserve"> the </w:t>
      </w:r>
      <w:r w:rsidRPr="00A33AC5">
        <w:rPr>
          <w:rStyle w:val="StyleUnderline"/>
          <w:highlight w:val="yellow"/>
        </w:rPr>
        <w:t>productive forces approach</w:t>
      </w:r>
      <w:r w:rsidRPr="00A33AC5">
        <w:rPr>
          <w:rStyle w:val="StyleUnderline"/>
        </w:rPr>
        <w:t xml:space="preserve"> this infinity of </w:t>
      </w:r>
      <w:r w:rsidRPr="00A33AC5">
        <w:rPr>
          <w:rStyle w:val="StyleUnderline"/>
          <w:highlight w:val="yellow"/>
        </w:rPr>
        <w:t>superabundance</w:t>
      </w:r>
      <w:r w:rsidRPr="00A33AC5">
        <w:rPr>
          <w:rStyle w:val="StyleUnderline"/>
        </w:rPr>
        <w:t xml:space="preserve"> and infinitesimal of full automation</w:t>
      </w:r>
      <w:r w:rsidRPr="00A33AC5">
        <w:rPr>
          <w:sz w:val="10"/>
        </w:rPr>
        <w:t xml:space="preserve"> and zero labour time, </w:t>
      </w:r>
      <w:r w:rsidRPr="00A33AC5">
        <w:rPr>
          <w:rStyle w:val="Emphasis"/>
          <w:highlight w:val="yellow"/>
        </w:rPr>
        <w:t>the laws</w:t>
      </w:r>
      <w:r w:rsidRPr="00A33AC5">
        <w:rPr>
          <w:rStyle w:val="Emphasis"/>
        </w:rPr>
        <w:t xml:space="preserve"> and dynamics </w:t>
      </w:r>
      <w:r w:rsidRPr="00A33AC5">
        <w:rPr>
          <w:rStyle w:val="Emphasis"/>
          <w:highlight w:val="yellow"/>
        </w:rPr>
        <w:t>of the</w:t>
      </w:r>
      <w:r w:rsidRPr="00A33AC5">
        <w:rPr>
          <w:rStyle w:val="Emphasis"/>
        </w:rPr>
        <w:t xml:space="preserve"> capitalist </w:t>
      </w:r>
      <w:r w:rsidRPr="00A33AC5">
        <w:rPr>
          <w:rStyle w:val="Emphasis"/>
          <w:highlight w:val="yellow"/>
        </w:rPr>
        <w:t>system break down</w:t>
      </w:r>
      <w:r w:rsidRPr="00A33AC5">
        <w:rPr>
          <w:sz w:val="10"/>
        </w:rPr>
        <w:t xml:space="preserve">. For the law of value, as explained by Marx, means that </w:t>
      </w:r>
      <w:r w:rsidRPr="00A33AC5">
        <w:rPr>
          <w:rStyle w:val="StyleUnderline"/>
          <w:highlight w:val="yellow"/>
        </w:rPr>
        <w:t>as</w:t>
      </w:r>
      <w:r w:rsidRPr="00A33AC5">
        <w:rPr>
          <w:rStyle w:val="StyleUnderline"/>
        </w:rPr>
        <w:t xml:space="preserve"> the </w:t>
      </w:r>
      <w:r w:rsidRPr="00A33AC5">
        <w:rPr>
          <w:rStyle w:val="StyleUnderline"/>
          <w:highlight w:val="yellow"/>
        </w:rPr>
        <w:t xml:space="preserve">labour </w:t>
      </w:r>
      <w:r w:rsidRPr="00A33AC5">
        <w:rPr>
          <w:rStyle w:val="StyleUnderline"/>
        </w:rPr>
        <w:t xml:space="preserve">time required in production </w:t>
      </w:r>
      <w:r w:rsidRPr="00A33AC5">
        <w:rPr>
          <w:rStyle w:val="StyleUnderline"/>
          <w:highlight w:val="yellow"/>
        </w:rPr>
        <w:t xml:space="preserve">tends to zero, </w:t>
      </w:r>
      <w:r w:rsidRPr="00A33AC5">
        <w:rPr>
          <w:rStyle w:val="Emphasis"/>
          <w:highlight w:val="yellow"/>
        </w:rPr>
        <w:t xml:space="preserve">so </w:t>
      </w:r>
      <w:r w:rsidRPr="00A33AC5">
        <w:rPr>
          <w:rStyle w:val="Emphasis"/>
        </w:rPr>
        <w:t xml:space="preserve">too </w:t>
      </w:r>
      <w:r w:rsidRPr="00A33AC5">
        <w:rPr>
          <w:rStyle w:val="Emphasis"/>
          <w:highlight w:val="yellow"/>
        </w:rPr>
        <w:t xml:space="preserve">will </w:t>
      </w:r>
      <w:r w:rsidRPr="00A33AC5">
        <w:rPr>
          <w:rStyle w:val="Emphasis"/>
        </w:rPr>
        <w:t xml:space="preserve">the </w:t>
      </w:r>
      <w:r w:rsidRPr="00A33AC5">
        <w:rPr>
          <w:rStyle w:val="Emphasis"/>
          <w:highlight w:val="yellow"/>
        </w:rPr>
        <w:t>value</w:t>
      </w:r>
      <w:r w:rsidRPr="00A33AC5">
        <w:rPr>
          <w:sz w:val="10"/>
        </w:rPr>
        <w:t xml:space="preserve">. But </w:t>
      </w:r>
      <w:r w:rsidRPr="00A33AC5">
        <w:rPr>
          <w:rStyle w:val="StyleUnderline"/>
        </w:rPr>
        <w:t xml:space="preserve">if the general value of commodities falls to nothing, then </w:t>
      </w:r>
      <w:r w:rsidRPr="00A33AC5">
        <w:rPr>
          <w:rStyle w:val="StyleUnderline"/>
          <w:highlight w:val="yellow"/>
        </w:rPr>
        <w:t>profits</w:t>
      </w:r>
      <w:r w:rsidRPr="00A33AC5">
        <w:rPr>
          <w:sz w:val="10"/>
        </w:rPr>
        <w:t xml:space="preserve"> - formed from the surplus value generated in production - </w:t>
      </w:r>
      <w:r w:rsidRPr="00A33AC5">
        <w:rPr>
          <w:rStyle w:val="StyleUnderline"/>
          <w:highlight w:val="yellow"/>
        </w:rPr>
        <w:t xml:space="preserve">will </w:t>
      </w:r>
      <w:r w:rsidRPr="00A33AC5">
        <w:rPr>
          <w:rStyle w:val="StyleUnderline"/>
        </w:rPr>
        <w:t xml:space="preserve">also </w:t>
      </w:r>
      <w:r w:rsidRPr="00A33AC5">
        <w:rPr>
          <w:rStyle w:val="StyleUnderline"/>
          <w:highlight w:val="yellow"/>
        </w:rPr>
        <w:t>drop</w:t>
      </w:r>
      <w:r w:rsidRPr="00A33AC5">
        <w:rPr>
          <w:sz w:val="10"/>
        </w:rPr>
        <w:t xml:space="preserve">. And </w:t>
      </w:r>
      <w:r w:rsidRPr="00A33AC5">
        <w:rPr>
          <w:rStyle w:val="StyleUnderline"/>
          <w:highlight w:val="yellow"/>
        </w:rPr>
        <w:t>if there is no profit</w:t>
      </w:r>
      <w:r w:rsidRPr="00A33AC5">
        <w:rPr>
          <w:rStyle w:val="StyleUnderline"/>
        </w:rPr>
        <w:t xml:space="preserve"> to be made, then </w:t>
      </w:r>
      <w:r w:rsidRPr="00A33AC5">
        <w:rPr>
          <w:rStyle w:val="Emphasis"/>
          <w:highlight w:val="yellow"/>
        </w:rPr>
        <w:t>investment</w:t>
      </w:r>
      <w:r w:rsidRPr="00A33AC5">
        <w:rPr>
          <w:sz w:val="10"/>
        </w:rPr>
        <w:t xml:space="preserve"> - which under capitalism is only conducted in the pursuit of profit </w:t>
      </w:r>
      <w:r w:rsidRPr="00A33AC5">
        <w:rPr>
          <w:rStyle w:val="Emphasis"/>
        </w:rPr>
        <w:t xml:space="preserve">- </w:t>
      </w:r>
      <w:r w:rsidRPr="00A33AC5">
        <w:rPr>
          <w:rStyle w:val="Emphasis"/>
          <w:highlight w:val="yellow"/>
        </w:rPr>
        <w:t>will grind to a halt</w:t>
      </w:r>
      <w:r w:rsidRPr="00A33AC5">
        <w:rPr>
          <w:rStyle w:val="StyleUnderline"/>
        </w:rPr>
        <w:t xml:space="preserve"> too</w:t>
      </w:r>
      <w:r w:rsidRPr="00A33AC5">
        <w:rPr>
          <w:sz w:val="10"/>
        </w:rPr>
        <w:t xml:space="preserve">. </w:t>
      </w:r>
      <w:r w:rsidRPr="00A33AC5">
        <w:rPr>
          <w:rStyle w:val="StyleUnderline"/>
        </w:rPr>
        <w:t xml:space="preserve">The contradictions pile up and </w:t>
      </w:r>
      <w:r w:rsidRPr="00A33AC5">
        <w:rPr>
          <w:rStyle w:val="StyleUnderline"/>
          <w:highlight w:val="yellow"/>
        </w:rPr>
        <w:t xml:space="preserve">the </w:t>
      </w:r>
      <w:r w:rsidRPr="00A33AC5">
        <w:rPr>
          <w:rStyle w:val="Emphasis"/>
          <w:highlight w:val="yellow"/>
        </w:rPr>
        <w:t>system enters into crisis</w:t>
      </w:r>
      <w:r w:rsidRPr="00A33AC5">
        <w:rPr>
          <w:sz w:val="10"/>
          <w:highlight w:val="yellow"/>
        </w:rPr>
        <w:t xml:space="preserve">. </w:t>
      </w:r>
      <w:r w:rsidRPr="00A33AC5">
        <w:rPr>
          <w:rStyle w:val="StyleUnderline"/>
          <w:highlight w:val="yellow"/>
        </w:rPr>
        <w:t>Even</w:t>
      </w:r>
      <w:r w:rsidRPr="00A33AC5">
        <w:rPr>
          <w:rStyle w:val="StyleUnderline"/>
        </w:rPr>
        <w:t xml:space="preserve"> the </w:t>
      </w:r>
      <w:r w:rsidRPr="00A33AC5">
        <w:rPr>
          <w:rStyle w:val="StyleUnderline"/>
          <w:highlight w:val="yellow"/>
        </w:rPr>
        <w:t>bourgeois economists</w:t>
      </w:r>
      <w:r w:rsidRPr="00A33AC5">
        <w:rPr>
          <w:rStyle w:val="StyleUnderline"/>
        </w:rPr>
        <w:t xml:space="preserve"> would </w:t>
      </w:r>
      <w:r w:rsidRPr="00A33AC5">
        <w:rPr>
          <w:rStyle w:val="StyleUnderline"/>
          <w:highlight w:val="yellow"/>
        </w:rPr>
        <w:t xml:space="preserve">accept this </w:t>
      </w:r>
      <w:r w:rsidRPr="00A33AC5">
        <w:rPr>
          <w:rStyle w:val="StyleUnderline"/>
        </w:rPr>
        <w:t>assertion</w:t>
      </w:r>
      <w:r w:rsidRPr="00A33AC5">
        <w:rPr>
          <w:sz w:val="10"/>
        </w:rPr>
        <w:t xml:space="preserve">; in their own words, </w:t>
      </w:r>
      <w:r w:rsidRPr="00A33AC5">
        <w:rPr>
          <w:rStyle w:val="StyleUnderline"/>
          <w:highlight w:val="yellow"/>
        </w:rPr>
        <w:t>as</w:t>
      </w:r>
      <w:r w:rsidRPr="00A33AC5">
        <w:rPr>
          <w:rStyle w:val="StyleUnderline"/>
        </w:rPr>
        <w:t xml:space="preserve"> the </w:t>
      </w:r>
      <w:r w:rsidRPr="00A33AC5">
        <w:rPr>
          <w:rStyle w:val="StyleUnderline"/>
          <w:highlight w:val="yellow"/>
        </w:rPr>
        <w:t>marginal cost</w:t>
      </w:r>
      <w:r w:rsidRPr="00A33AC5">
        <w:rPr>
          <w:rStyle w:val="StyleUnderline"/>
        </w:rPr>
        <w:t xml:space="preserve"> of a commodity </w:t>
      </w:r>
      <w:r w:rsidRPr="00A33AC5">
        <w:rPr>
          <w:rStyle w:val="StyleUnderline"/>
          <w:highlight w:val="yellow"/>
        </w:rPr>
        <w:t xml:space="preserve">approaches zero, </w:t>
      </w:r>
      <w:r w:rsidRPr="00A33AC5">
        <w:rPr>
          <w:rStyle w:val="Emphasis"/>
          <w:highlight w:val="yellow"/>
        </w:rPr>
        <w:t xml:space="preserve">so </w:t>
      </w:r>
      <w:r w:rsidRPr="00A33AC5">
        <w:rPr>
          <w:rStyle w:val="Emphasis"/>
        </w:rPr>
        <w:t xml:space="preserve">too </w:t>
      </w:r>
      <w:r w:rsidRPr="00A33AC5">
        <w:rPr>
          <w:rStyle w:val="Emphasis"/>
          <w:highlight w:val="yellow"/>
        </w:rPr>
        <w:t xml:space="preserve">will </w:t>
      </w:r>
      <w:r w:rsidRPr="00A33AC5">
        <w:rPr>
          <w:rStyle w:val="Emphasis"/>
        </w:rPr>
        <w:t xml:space="preserve">its </w:t>
      </w:r>
      <w:r w:rsidRPr="00A33AC5">
        <w:rPr>
          <w:rStyle w:val="Emphasis"/>
          <w:highlight w:val="yellow"/>
        </w:rPr>
        <w:t>price</w:t>
      </w:r>
      <w:r w:rsidRPr="00A33AC5">
        <w:rPr>
          <w:sz w:val="10"/>
        </w:rPr>
        <w:t xml:space="preserve"> - provided there is a free market, in which the forces of supply and demand are free to operate (e.g. without the existence of monopolies or collusive price-setting). And </w:t>
      </w:r>
      <w:r w:rsidRPr="00A33AC5">
        <w:rPr>
          <w:rStyle w:val="Emphasis"/>
          <w:highlight w:val="yellow"/>
        </w:rPr>
        <w:t>without price signals</w:t>
      </w:r>
      <w:r w:rsidRPr="00A33AC5">
        <w:rPr>
          <w:rStyle w:val="StyleUnderline"/>
          <w:highlight w:val="yellow"/>
        </w:rPr>
        <w:t xml:space="preserve">, how can </w:t>
      </w:r>
      <w:r w:rsidRPr="00A33AC5">
        <w:rPr>
          <w:rStyle w:val="StyleUnderline"/>
        </w:rPr>
        <w:t xml:space="preserve">the invisible hand of </w:t>
      </w:r>
      <w:r w:rsidRPr="00A33AC5">
        <w:rPr>
          <w:rStyle w:val="StyleUnderline"/>
          <w:highlight w:val="yellow"/>
        </w:rPr>
        <w:t>the market operate?</w:t>
      </w:r>
      <w:r w:rsidRPr="00A33AC5">
        <w:rPr>
          <w:rStyle w:val="StyleUnderline"/>
        </w:rPr>
        <w:t xml:space="preserve"> </w:t>
      </w:r>
      <w:r w:rsidRPr="00A33AC5">
        <w:rPr>
          <w:sz w:val="10"/>
        </w:rPr>
        <w:t xml:space="preserve"> As technology advances, automation and productivity increases, and we approach the potential for superabundance. At the same time, however, the laws of the capitalist market break down. An increasing number of commentators, such as Chace, are recognising this, as demonstrated by the fears about how to handle the contradiction posed by modern automation under capitalism: that we are approaching </w:t>
      </w:r>
      <w:r w:rsidRPr="00A33AC5">
        <w:rPr>
          <w:rStyle w:val="StyleUnderline"/>
          <w:highlight w:val="yellow"/>
        </w:rPr>
        <w:t>the</w:t>
      </w:r>
      <w:r w:rsidRPr="00A33AC5">
        <w:rPr>
          <w:rStyle w:val="StyleUnderline"/>
        </w:rPr>
        <w:t xml:space="preserve"> “economic </w:t>
      </w:r>
      <w:r w:rsidRPr="00A33AC5">
        <w:rPr>
          <w:rStyle w:val="StyleUnderline"/>
          <w:highlight w:val="yellow"/>
        </w:rPr>
        <w:t>singularity</w:t>
      </w:r>
      <w:r w:rsidRPr="00A33AC5">
        <w:rPr>
          <w:sz w:val="10"/>
        </w:rPr>
        <w:t xml:space="preserve">” - the point at which we could potentially produce all of society’s needs with almost zero labour requirements; and yet within the current system, this only </w:t>
      </w:r>
      <w:r w:rsidRPr="00A33AC5">
        <w:rPr>
          <w:rStyle w:val="StyleUnderline"/>
          <w:highlight w:val="yellow"/>
        </w:rPr>
        <w:t xml:space="preserve">creates </w:t>
      </w:r>
      <w:r w:rsidRPr="00A33AC5">
        <w:rPr>
          <w:rStyle w:val="Emphasis"/>
          <w:highlight w:val="yellow"/>
        </w:rPr>
        <w:t>enormous social antagonisms</w:t>
      </w:r>
      <w:r w:rsidRPr="00A33AC5">
        <w:rPr>
          <w:rStyle w:val="StyleUnderline"/>
          <w:highlight w:val="yellow"/>
        </w:rPr>
        <w:t xml:space="preserve"> of </w:t>
      </w:r>
      <w:r w:rsidRPr="00A33AC5">
        <w:rPr>
          <w:rStyle w:val="Emphasis"/>
          <w:highlight w:val="yellow"/>
        </w:rPr>
        <w:t>eye-watering inequality</w:t>
      </w:r>
      <w:r w:rsidRPr="00A33AC5">
        <w:rPr>
          <w:rStyle w:val="StyleUnderline"/>
        </w:rPr>
        <w:t xml:space="preserve"> and a race to the bottom for the 99%.</w:t>
      </w:r>
      <w:r w:rsidRPr="00A33AC5">
        <w:rPr>
          <w:sz w:val="10"/>
        </w:rPr>
        <w:t xml:space="preserve"> Green energy’s “dirty secret” Automation, however, is not the only example of capitalism’s economic singularities. In a leading article earlier this year, the Economist magazine - one of the more serious, sober, and sincere bourgeois journals - announced in an article entitled “clean energy’s dirty secret” that, “the renewables revolution is wrecking the world’s electricity markets”. “It is no longer far-fetched to think that the world is entering an era of clean, unlimited and cheap power,” our esteemed liberal publication proclaims, before going on to pour cold water on any optimism by stating that, “there is a $20trn hitch, though”. So what’s the catch? “Normally investors like putting their money into electricity because it offers reliable returns. Yet green energy has a dirty secret. The more it is deployed, the more it lowers the price of power from any source. That makes it hard to manage the transition to a carbon-free future, during which many generating technologies, clean and dirty, need to remain profitable if the lights are to stay on. Unless the market is fixed, subsidies to the industry will only grow.” What the Economist have accidentally let slip here, however, is not so much green energy’s “dirty secret”, but capitalism’s. For in essence, as the main article on this topic (aptly entitled “a world turned upside down”) hints at, the problem facing policymakers and politicians is that </w:t>
      </w:r>
      <w:r w:rsidRPr="00A33AC5">
        <w:rPr>
          <w:rStyle w:val="StyleUnderline"/>
        </w:rPr>
        <w:t>energy is another example of the market failing in the face of capitalism’s economic singularities</w:t>
      </w:r>
      <w:r w:rsidRPr="00A33AC5">
        <w:rPr>
          <w:sz w:val="10"/>
        </w:rPr>
        <w:t xml:space="preserve">. The contradiction is as follows. By definition, </w:t>
      </w:r>
      <w:r w:rsidRPr="00A33AC5">
        <w:rPr>
          <w:rStyle w:val="Emphasis"/>
          <w:highlight w:val="yellow"/>
        </w:rPr>
        <w:t xml:space="preserve">the marginal </w:t>
      </w:r>
      <w:r w:rsidRPr="00A33AC5">
        <w:rPr>
          <w:rStyle w:val="Emphasis"/>
          <w:highlight w:val="yellow"/>
        </w:rPr>
        <w:lastRenderedPageBreak/>
        <w:t>cost of renewable energy is zero</w:t>
      </w:r>
      <w:r w:rsidRPr="00A33AC5">
        <w:rPr>
          <w:rStyle w:val="StyleUnderline"/>
        </w:rPr>
        <w:t>: once a wind turbine or solar panel is in place, the electricity it produces by virtue of the wind and the sun is effectively free</w:t>
      </w:r>
      <w:r w:rsidRPr="00A33AC5">
        <w:rPr>
          <w:sz w:val="10"/>
        </w:rPr>
        <w:t xml:space="preserve">. There are, of course, costs associated with green energy sources - the turbines and panels themselves must be produced and maintained, for example. In addition, there are the costs of distributing the electricity generated. All of these feed into the price that consumers pay for their energy. Nevertheless, many of these costs are themselves rapidly decreasing, as new manufacturing techniques and economies of scale enable solar panels, for example, to be mass produced more cheaply. In this sense, as the Economist highlights above, </w:t>
      </w:r>
      <w:r w:rsidRPr="00A33AC5">
        <w:rPr>
          <w:rStyle w:val="StyleUnderline"/>
        </w:rPr>
        <w:t>the greater the renewable energy supply, the more electricity prices are forced downwards</w:t>
      </w:r>
      <w:r w:rsidRPr="00A33AC5">
        <w:rPr>
          <w:sz w:val="10"/>
        </w:rPr>
        <w:t xml:space="preserve">. But </w:t>
      </w:r>
      <w:r w:rsidRPr="00A33AC5">
        <w:rPr>
          <w:rStyle w:val="StyleUnderline"/>
          <w:highlight w:val="yellow"/>
        </w:rPr>
        <w:t>as prices tend to</w:t>
      </w:r>
      <w:r w:rsidRPr="00A33AC5">
        <w:rPr>
          <w:rStyle w:val="StyleUnderline"/>
        </w:rPr>
        <w:t xml:space="preserve">wards </w:t>
      </w:r>
      <w:r w:rsidRPr="00A33AC5">
        <w:rPr>
          <w:rStyle w:val="StyleUnderline"/>
          <w:highlight w:val="yellow"/>
        </w:rPr>
        <w:t xml:space="preserve">zero, so </w:t>
      </w:r>
      <w:r w:rsidRPr="00A33AC5">
        <w:rPr>
          <w:rStyle w:val="StyleUnderline"/>
        </w:rPr>
        <w:t xml:space="preserve">too </w:t>
      </w:r>
      <w:r w:rsidRPr="00A33AC5">
        <w:rPr>
          <w:rStyle w:val="StyleUnderline"/>
          <w:highlight w:val="yellow"/>
        </w:rPr>
        <w:t>do</w:t>
      </w:r>
      <w:r w:rsidRPr="00A33AC5">
        <w:rPr>
          <w:rStyle w:val="StyleUnderline"/>
        </w:rPr>
        <w:t xml:space="preserve"> the </w:t>
      </w:r>
      <w:r w:rsidRPr="00A33AC5">
        <w:rPr>
          <w:rStyle w:val="StyleUnderline"/>
          <w:highlight w:val="yellow"/>
        </w:rPr>
        <w:t>profits</w:t>
      </w:r>
      <w:r w:rsidRPr="00A33AC5">
        <w:rPr>
          <w:rStyle w:val="StyleUnderline"/>
        </w:rPr>
        <w:t xml:space="preserve"> of the major energy monopolies. And since these big profit-seeking energy </w:t>
      </w:r>
      <w:r w:rsidRPr="00A33AC5">
        <w:rPr>
          <w:rStyle w:val="StyleUnderline"/>
          <w:highlight w:val="yellow"/>
        </w:rPr>
        <w:t>suppliers</w:t>
      </w:r>
      <w:r w:rsidRPr="00A33AC5">
        <w:rPr>
          <w:rStyle w:val="StyleUnderline"/>
        </w:rPr>
        <w:t xml:space="preserve"> are </w:t>
      </w:r>
      <w:r w:rsidRPr="00A33AC5">
        <w:rPr>
          <w:rStyle w:val="StyleUnderline"/>
          <w:highlight w:val="yellow"/>
        </w:rPr>
        <w:t>only</w:t>
      </w:r>
      <w:r w:rsidRPr="00A33AC5">
        <w:rPr>
          <w:rStyle w:val="StyleUnderline"/>
        </w:rPr>
        <w:t xml:space="preserve"> willing to </w:t>
      </w:r>
      <w:r w:rsidRPr="00A33AC5">
        <w:rPr>
          <w:rStyle w:val="StyleUnderline"/>
          <w:highlight w:val="yellow"/>
        </w:rPr>
        <w:t>invest</w:t>
      </w:r>
      <w:r w:rsidRPr="00A33AC5">
        <w:rPr>
          <w:rStyle w:val="StyleUnderline"/>
        </w:rPr>
        <w:t xml:space="preserve"> in new power generation </w:t>
      </w:r>
      <w:r w:rsidRPr="00A33AC5">
        <w:rPr>
          <w:rStyle w:val="StyleUnderline"/>
          <w:highlight w:val="yellow"/>
        </w:rPr>
        <w:t xml:space="preserve">if they </w:t>
      </w:r>
      <w:r w:rsidRPr="00A33AC5">
        <w:rPr>
          <w:rStyle w:val="StyleUnderline"/>
        </w:rPr>
        <w:t xml:space="preserve">can </w:t>
      </w:r>
      <w:r w:rsidRPr="00A33AC5">
        <w:rPr>
          <w:rStyle w:val="StyleUnderline"/>
          <w:highlight w:val="yellow"/>
        </w:rPr>
        <w:t>make money</w:t>
      </w:r>
      <w:r w:rsidRPr="00A33AC5">
        <w:rPr>
          <w:rStyle w:val="StyleUnderline"/>
        </w:rPr>
        <w:t xml:space="preserve"> from it</w:t>
      </w:r>
      <w:r w:rsidRPr="00A33AC5">
        <w:rPr>
          <w:sz w:val="10"/>
        </w:rPr>
        <w:t xml:space="preserve">, </w:t>
      </w:r>
      <w:r w:rsidRPr="00A33AC5">
        <w:rPr>
          <w:rStyle w:val="Emphasis"/>
          <w:highlight w:val="yellow"/>
        </w:rPr>
        <w:t xml:space="preserve">as </w:t>
      </w:r>
      <w:r w:rsidRPr="00A33AC5">
        <w:rPr>
          <w:rStyle w:val="Emphasis"/>
        </w:rPr>
        <w:t xml:space="preserve">energy </w:t>
      </w:r>
      <w:r w:rsidRPr="00A33AC5">
        <w:rPr>
          <w:rStyle w:val="Emphasis"/>
          <w:highlight w:val="yellow"/>
        </w:rPr>
        <w:t>prices decline</w:t>
      </w:r>
      <w:r w:rsidRPr="00A33AC5">
        <w:rPr>
          <w:sz w:val="10"/>
          <w:highlight w:val="yellow"/>
        </w:rPr>
        <w:t xml:space="preserve">, </w:t>
      </w:r>
      <w:r w:rsidRPr="00A33AC5">
        <w:rPr>
          <w:rStyle w:val="Emphasis"/>
          <w:highlight w:val="yellow"/>
        </w:rPr>
        <w:t xml:space="preserve">investment in all energy </w:t>
      </w:r>
      <w:r w:rsidRPr="00A33AC5">
        <w:rPr>
          <w:rStyle w:val="Emphasis"/>
        </w:rPr>
        <w:t>sources</w:t>
      </w:r>
      <w:r w:rsidRPr="00A33AC5">
        <w:rPr>
          <w:rStyle w:val="StyleUnderline"/>
        </w:rPr>
        <w:t xml:space="preserve"> - renewable or otherwise - </w:t>
      </w:r>
      <w:r w:rsidRPr="00A33AC5">
        <w:rPr>
          <w:rStyle w:val="Emphasis"/>
          <w:highlight w:val="yellow"/>
        </w:rPr>
        <w:t>dries up</w:t>
      </w:r>
      <w:r w:rsidRPr="00A33AC5">
        <w:rPr>
          <w:rStyle w:val="StyleUnderline"/>
        </w:rPr>
        <w:t>.</w:t>
      </w:r>
      <w:r w:rsidRPr="00A33AC5">
        <w:rPr>
          <w:sz w:val="10"/>
        </w:rPr>
        <w:t xml:space="preserve"> “Theoretically,” the author affirms, “</w:t>
      </w:r>
      <w:r w:rsidRPr="00A33AC5">
        <w:rPr>
          <w:rStyle w:val="StyleUnderline"/>
        </w:rPr>
        <w:t xml:space="preserve">if renewables were to make up 100% of the market, </w:t>
      </w:r>
      <w:r w:rsidRPr="00A33AC5">
        <w:rPr>
          <w:rStyle w:val="Emphasis"/>
          <w:highlight w:val="yellow"/>
        </w:rPr>
        <w:t xml:space="preserve">the </w:t>
      </w:r>
      <w:r w:rsidRPr="00A33AC5">
        <w:rPr>
          <w:rStyle w:val="Emphasis"/>
        </w:rPr>
        <w:t xml:space="preserve">wholesale </w:t>
      </w:r>
      <w:r w:rsidRPr="00A33AC5">
        <w:rPr>
          <w:rStyle w:val="Emphasis"/>
          <w:highlight w:val="yellow"/>
        </w:rPr>
        <w:t>price of electricity would fall to zero</w:t>
      </w:r>
      <w:r w:rsidRPr="00A33AC5">
        <w:rPr>
          <w:sz w:val="10"/>
          <w:highlight w:val="yellow"/>
        </w:rPr>
        <w:t xml:space="preserve">, </w:t>
      </w:r>
      <w:r w:rsidRPr="00A33AC5">
        <w:rPr>
          <w:rStyle w:val="Emphasis"/>
          <w:highlight w:val="yellow"/>
        </w:rPr>
        <w:t>deterring all new investment</w:t>
      </w:r>
      <w:r w:rsidRPr="00A33AC5">
        <w:rPr>
          <w:rStyle w:val="StyleUnderline"/>
        </w:rPr>
        <w:t xml:space="preserve"> that was not completely subsidised</w:t>
      </w:r>
      <w:r w:rsidRPr="00A33AC5">
        <w:rPr>
          <w:sz w:val="10"/>
        </w:rPr>
        <w:t xml:space="preserve">.” This, effectively, is a tacit admission from the mouthpiece of the capitalist class that the system they defend has failed. “In short,” our capitalist apologists at the Economist magazine conclude, “policymakers should be clear they have a problem and that the cause is not renewable energy, but the out-of-date system of electricity pricing.” We would agree, with one caveat: </w:t>
      </w:r>
      <w:r w:rsidRPr="00A33AC5">
        <w:rPr>
          <w:rStyle w:val="StyleUnderline"/>
        </w:rPr>
        <w:t>it is not simply an out-of-date system of electricity pricing</w:t>
      </w:r>
      <w:r w:rsidRPr="00A33AC5">
        <w:rPr>
          <w:sz w:val="10"/>
        </w:rPr>
        <w:t xml:space="preserve"> that is holding back the green energy technologies’ potential, </w:t>
      </w:r>
      <w:r w:rsidRPr="00A33AC5">
        <w:rPr>
          <w:rStyle w:val="StyleUnderline"/>
        </w:rPr>
        <w:t>but an out-of-date economic system</w:t>
      </w:r>
      <w:r w:rsidRPr="00A33AC5">
        <w:rPr>
          <w:sz w:val="10"/>
        </w:rPr>
        <w:t xml:space="preserve">, full stop. The price of everything and the value of nothing </w:t>
      </w:r>
      <w:r w:rsidRPr="00A33AC5">
        <w:rPr>
          <w:rStyle w:val="StyleUnderline"/>
        </w:rPr>
        <w:t xml:space="preserve">Alongside automation and renewable energy, another clear example of capitalism’s economic singularities is provided by </w:t>
      </w:r>
      <w:r w:rsidRPr="00A33AC5">
        <w:rPr>
          <w:sz w:val="10"/>
        </w:rPr>
        <w:t xml:space="preserve">political journalist and writer Paul </w:t>
      </w:r>
      <w:r w:rsidRPr="00A33AC5">
        <w:rPr>
          <w:rStyle w:val="StyleUnderline"/>
        </w:rPr>
        <w:t>Mason</w:t>
      </w:r>
      <w:r w:rsidRPr="00A33AC5">
        <w:rPr>
          <w:sz w:val="10"/>
        </w:rPr>
        <w:t xml:space="preserve">, who, in his book PostCapitalism (reviewed here), utilises Marx’s labour theory of value to explain the contradictions implicit within an information-based economy. </w:t>
      </w:r>
      <w:r w:rsidRPr="00A33AC5">
        <w:rPr>
          <w:rStyle w:val="StyleUnderline"/>
          <w:highlight w:val="yellow"/>
        </w:rPr>
        <w:t>The world</w:t>
      </w:r>
      <w:r w:rsidRPr="00A33AC5">
        <w:rPr>
          <w:rStyle w:val="StyleUnderline"/>
        </w:rPr>
        <w:t xml:space="preserve"> around us today</w:t>
      </w:r>
      <w:r w:rsidRPr="00A33AC5">
        <w:rPr>
          <w:sz w:val="10"/>
        </w:rPr>
        <w:t xml:space="preserve">, Mason contends, </w:t>
      </w:r>
      <w:r w:rsidRPr="00A33AC5">
        <w:rPr>
          <w:rStyle w:val="StyleUnderline"/>
          <w:highlight w:val="yellow"/>
        </w:rPr>
        <w:t>is</w:t>
      </w:r>
      <w:r w:rsidRPr="00A33AC5">
        <w:rPr>
          <w:rStyle w:val="StyleUnderline"/>
        </w:rPr>
        <w:t xml:space="preserve"> one </w:t>
      </w:r>
      <w:r w:rsidRPr="00A33AC5">
        <w:rPr>
          <w:rStyle w:val="StyleUnderline"/>
          <w:highlight w:val="yellow"/>
        </w:rPr>
        <w:t xml:space="preserve">increasingly based on </w:t>
      </w:r>
      <w:r w:rsidRPr="00A33AC5">
        <w:rPr>
          <w:rStyle w:val="Emphasis"/>
          <w:highlight w:val="yellow"/>
        </w:rPr>
        <w:t>info</w:t>
      </w:r>
      <w:r w:rsidRPr="00A33AC5">
        <w:rPr>
          <w:rStyle w:val="Emphasis"/>
        </w:rPr>
        <w:t>rmation</w:t>
      </w:r>
      <w:r w:rsidRPr="00A33AC5">
        <w:rPr>
          <w:sz w:val="10"/>
        </w:rPr>
        <w:t>. We live in a digital age, where tangible goods have been superseded in many cases by a string of ones and zeros. CDs have been replaced by MP3s; physical models and machines substituted for software and computer programmes.Technology in chains As Mason correctly highlights, however, “</w:t>
      </w:r>
      <w:r w:rsidRPr="00A33AC5">
        <w:rPr>
          <w:rStyle w:val="StyleUnderline"/>
        </w:rPr>
        <w:t>once you can copy and paste something,</w:t>
      </w:r>
      <w:r w:rsidRPr="00A33AC5">
        <w:rPr>
          <w:rStyle w:val="StyleUnderline"/>
          <w:highlight w:val="yellow"/>
        </w:rPr>
        <w:t xml:space="preserve"> it </w:t>
      </w:r>
      <w:r w:rsidRPr="00A33AC5">
        <w:rPr>
          <w:rStyle w:val="StyleUnderline"/>
        </w:rPr>
        <w:t>can be reproduced for free</w:t>
      </w:r>
      <w:r w:rsidRPr="00A33AC5">
        <w:rPr>
          <w:sz w:val="10"/>
        </w:rPr>
        <w:t xml:space="preserve">. </w:t>
      </w:r>
      <w:r w:rsidRPr="00A33AC5">
        <w:rPr>
          <w:rStyle w:val="StyleUnderline"/>
        </w:rPr>
        <w:t xml:space="preserve">It </w:t>
      </w:r>
      <w:r w:rsidRPr="00A33AC5">
        <w:rPr>
          <w:rStyle w:val="StyleUnderline"/>
          <w:highlight w:val="yellow"/>
        </w:rPr>
        <w:t>has</w:t>
      </w:r>
      <w:r w:rsidRPr="00A33AC5">
        <w:rPr>
          <w:rStyle w:val="StyleUnderline"/>
        </w:rPr>
        <w:t>, in economics-speak, a ‘</w:t>
      </w:r>
      <w:r w:rsidRPr="00A33AC5">
        <w:rPr>
          <w:rStyle w:val="StyleUnderline"/>
          <w:highlight w:val="yellow"/>
        </w:rPr>
        <w:t>zero marginal cost’</w:t>
      </w:r>
      <w:r w:rsidRPr="00A33AC5">
        <w:rPr>
          <w:sz w:val="10"/>
        </w:rPr>
        <w:t xml:space="preserve">...This has major implications for the way the market operates...All this is </w:t>
      </w:r>
      <w:r w:rsidRPr="00A33AC5">
        <w:rPr>
          <w:rStyle w:val="Emphasis"/>
        </w:rPr>
        <w:t>eroding the very price mechanism that marginalism describes so perfectly</w:t>
      </w:r>
      <w:r w:rsidRPr="00A33AC5">
        <w:rPr>
          <w:sz w:val="10"/>
        </w:rPr>
        <w:t xml:space="preserve">.” (Paul Mason, PostCapitalism, 2015 hardback edition, p117-118 and p163) Once again, we arise at the contradiction the capitalist market faces as </w:t>
      </w:r>
      <w:r w:rsidRPr="00A33AC5">
        <w:rPr>
          <w:rStyle w:val="StyleUnderline"/>
        </w:rPr>
        <w:t>the value of a commodity - its socially necessary labour time - falls to zero</w:t>
      </w:r>
      <w:r w:rsidRPr="00A33AC5">
        <w:rPr>
          <w:sz w:val="10"/>
        </w:rPr>
        <w:t xml:space="preserve">. </w:t>
      </w:r>
      <w:r w:rsidRPr="00A33AC5">
        <w:rPr>
          <w:rStyle w:val="Emphasis"/>
          <w:highlight w:val="yellow"/>
        </w:rPr>
        <w:t>Price signals fail and profits disappear</w:t>
      </w:r>
      <w:r w:rsidRPr="00A33AC5">
        <w:rPr>
          <w:sz w:val="10"/>
        </w:rPr>
        <w:t xml:space="preserve">. </w:t>
      </w:r>
      <w:r w:rsidRPr="00A33AC5">
        <w:rPr>
          <w:rStyle w:val="StyleUnderline"/>
          <w:highlight w:val="yellow"/>
        </w:rPr>
        <w:t>The only way</w:t>
      </w:r>
      <w:r w:rsidRPr="00A33AC5">
        <w:rPr>
          <w:rStyle w:val="StyleUnderline"/>
        </w:rPr>
        <w:t xml:space="preserve"> for the capitalists in information-based industries</w:t>
      </w:r>
      <w:r w:rsidRPr="00A33AC5">
        <w:rPr>
          <w:sz w:val="10"/>
        </w:rPr>
        <w:t xml:space="preserve"> (such as music and media) </w:t>
      </w:r>
      <w:r w:rsidRPr="00A33AC5">
        <w:rPr>
          <w:rStyle w:val="StyleUnderline"/>
          <w:highlight w:val="yellow"/>
        </w:rPr>
        <w:t>to survive</w:t>
      </w:r>
      <w:r w:rsidRPr="00A33AC5">
        <w:rPr>
          <w:rStyle w:val="StyleUnderline"/>
        </w:rPr>
        <w:t xml:space="preserve"> and make profits, then, </w:t>
      </w:r>
      <w:r w:rsidRPr="00A33AC5">
        <w:rPr>
          <w:rStyle w:val="StyleUnderline"/>
          <w:highlight w:val="yellow"/>
        </w:rPr>
        <w:t xml:space="preserve">is </w:t>
      </w:r>
      <w:r w:rsidRPr="00A33AC5">
        <w:rPr>
          <w:rStyle w:val="StyleUnderline"/>
        </w:rPr>
        <w:t xml:space="preserve">not to play by the rules of the free market, but to subvert them entirely - to rely not on competition, but on its opposite: </w:t>
      </w:r>
      <w:r w:rsidRPr="00A33AC5">
        <w:rPr>
          <w:rStyle w:val="StyleUnderline"/>
          <w:highlight w:val="yellow"/>
        </w:rPr>
        <w:t>monopoly</w:t>
      </w:r>
      <w:r w:rsidRPr="00A33AC5">
        <w:rPr>
          <w:sz w:val="10"/>
        </w:rPr>
        <w:t xml:space="preserve">. “The equilibrium state of an info-tech economy is one where monopolies dominate and people have unequal access to the information they need to make rational buying decisions. Info-tech, in short, destroys the normal price-mechanism, whereby competition drives prices down toward the cost of production… “With info-capitalism, a monopoly is not just some clever tactic to maximise profit. It is the only way an industry can run. The small number of companies that dominate each sector is striking…Apple’s mission statement, properly expressed, is to prevent the abundance of music.” (ibid, p118-119) As with the other “economic singularities” of automation and renewable energy, therefore, the development of information technology has exposed the key contradiction at the heart of the capitalist system: as Mason himself quotes, that “between the ‘forces of production’ and the ‘social relations’”. </w:t>
      </w:r>
      <w:r w:rsidRPr="00A33AC5">
        <w:rPr>
          <w:rStyle w:val="StyleUnderline"/>
        </w:rPr>
        <w:t>In other words, we have the productive ability to create superabundance and satisfy a whole range of global needs; but the ‘social relations’ – the way in which production is owned, controlled, and organised, and the laws and logic of the system flowing from this – prevent us from doing so</w:t>
      </w:r>
      <w:r w:rsidRPr="00A33AC5">
        <w:rPr>
          <w:sz w:val="10"/>
        </w:rPr>
        <w:t xml:space="preserve">. </w:t>
      </w:r>
      <w:r w:rsidRPr="00A33AC5">
        <w:rPr>
          <w:rStyle w:val="StyleUnderline"/>
        </w:rPr>
        <w:t xml:space="preserve">As long as there is private ownership and production for profit, it is impossible to resolve this contradiction, and </w:t>
      </w:r>
      <w:r w:rsidRPr="00A33AC5">
        <w:rPr>
          <w:rStyle w:val="Emphasis"/>
          <w:highlight w:val="yellow"/>
        </w:rPr>
        <w:t>in place of superabundance we see scarcity</w:t>
      </w:r>
      <w:r w:rsidRPr="00A33AC5">
        <w:rPr>
          <w:sz w:val="10"/>
        </w:rPr>
        <w:t xml:space="preserve">. Indeed, this contradiction that info-tech highlights so clearly is already seen in the case of many of our more tangible needs, from food (with supermarkets going to extraordinary lengths to prevent people taking leftover foods from their skips) to medicine (with big pharma companies taking legal action against drug-producers in the developing world for producing “generic” copies of their patented drugs). Modern technology and automation have opened up a world of possibilities that were previously unimaginable. The horror and injustice lies in the chasm that exists between these hypothetical – and entirely realisable – possibilities and the dystopian future (and present) that capitalism offers, as Mason stresses in his book: “Technologically, we are headed for zero-price goods, unmeasurable work, and exponential takeoff in productivity and the extensive automation of physical processes. Socially, we are trapped in a world of monopolies, inefficiency, the ruins of a finance-dominated free market and a proliferation of ‘bullshit jobs’. “Today, the main contradiction in modern capitalism is between the possibility of free, abundant socially produced goods, and a system of monopolies, banks and governments struggling to maintain control of over power and information.” (ibid, p144, emphasis in the original) The system has broken. We need a revolution As the official definition informs us, a “singularity” is “a hypothetical moment in time when artificial intelligence and other technologies have become so advanced that humanity undergoes a dramatic and irreversible change.” </w:t>
      </w:r>
      <w:r w:rsidRPr="00A33AC5">
        <w:rPr>
          <w:rStyle w:val="StyleUnderline"/>
        </w:rPr>
        <w:t>It is clear today - from the examples of automation, renewable energy, and digital information - that we, as a society, are reaching such a singularity point, where humanity needs to undergo a “dramatic and irreversible change”</w:t>
      </w:r>
      <w:r w:rsidRPr="00A33AC5">
        <w:rPr>
          <w:sz w:val="10"/>
        </w:rPr>
        <w:t xml:space="preserve">. As Marx stated, “from forms of development of the productive forces [capitalist] relations [have turned] into their fetters”. </w:t>
      </w:r>
      <w:r w:rsidRPr="00A33AC5">
        <w:rPr>
          <w:rStyle w:val="StyleUnderline"/>
        </w:rPr>
        <w:t xml:space="preserve">The motor forces of capitalism - </w:t>
      </w:r>
      <w:r w:rsidRPr="00A33AC5">
        <w:rPr>
          <w:rStyle w:val="StyleUnderline"/>
          <w:highlight w:val="yellow"/>
        </w:rPr>
        <w:t xml:space="preserve">competition and </w:t>
      </w:r>
      <w:r w:rsidRPr="00A33AC5">
        <w:rPr>
          <w:rStyle w:val="StyleUnderline"/>
        </w:rPr>
        <w:t xml:space="preserve">production for </w:t>
      </w:r>
      <w:r w:rsidRPr="00A33AC5">
        <w:rPr>
          <w:rStyle w:val="StyleUnderline"/>
          <w:highlight w:val="yellow"/>
        </w:rPr>
        <w:t>profit</w:t>
      </w:r>
      <w:r w:rsidRPr="00A33AC5">
        <w:rPr>
          <w:rStyle w:val="StyleUnderline"/>
        </w:rPr>
        <w:t xml:space="preserve"> - were once a tremendous driver of progress and innovation. Now they have </w:t>
      </w:r>
      <w:r w:rsidRPr="00A33AC5">
        <w:rPr>
          <w:rStyle w:val="StyleUnderline"/>
          <w:highlight w:val="yellow"/>
        </w:rPr>
        <w:t xml:space="preserve">become an </w:t>
      </w:r>
      <w:r w:rsidRPr="00A33AC5">
        <w:rPr>
          <w:rStyle w:val="Emphasis"/>
          <w:highlight w:val="yellow"/>
        </w:rPr>
        <w:t>enormous barrier to</w:t>
      </w:r>
      <w:r w:rsidRPr="00A33AC5">
        <w:rPr>
          <w:rStyle w:val="Emphasis"/>
        </w:rPr>
        <w:t xml:space="preserve"> the </w:t>
      </w:r>
      <w:r w:rsidRPr="00A33AC5">
        <w:rPr>
          <w:rStyle w:val="Emphasis"/>
          <w:highlight w:val="yellow"/>
        </w:rPr>
        <w:t>development</w:t>
      </w:r>
      <w:r w:rsidRPr="00A33AC5">
        <w:rPr>
          <w:rStyle w:val="Emphasis"/>
        </w:rPr>
        <w:t xml:space="preserve"> of science and technology</w:t>
      </w:r>
      <w:r w:rsidRPr="00A33AC5">
        <w:rPr>
          <w:sz w:val="10"/>
        </w:rPr>
        <w:t xml:space="preserve">. After almost a decade of global capitalist crisis, </w:t>
      </w:r>
      <w:r w:rsidRPr="00A33AC5">
        <w:rPr>
          <w:rStyle w:val="StyleUnderline"/>
        </w:rPr>
        <w:t>this realisation - that the current economic system has reached an impasse - is reflected in the political polarisation and radicalisation that is taking place in all countries</w:t>
      </w:r>
      <w:r w:rsidRPr="00A33AC5">
        <w:rPr>
          <w:sz w:val="10"/>
        </w:rPr>
        <w:t xml:space="preserve">. </w:t>
      </w:r>
      <w:r w:rsidRPr="00A33AC5">
        <w:rPr>
          <w:rStyle w:val="Emphasis"/>
          <w:highlight w:val="yellow"/>
        </w:rPr>
        <w:t xml:space="preserve">The old order is crumbling </w:t>
      </w:r>
      <w:r w:rsidRPr="00A33AC5">
        <w:rPr>
          <w:rStyle w:val="Emphasis"/>
        </w:rPr>
        <w:t>before our eyes</w:t>
      </w:r>
      <w:r w:rsidRPr="00A33AC5">
        <w:rPr>
          <w:sz w:val="10"/>
        </w:rPr>
        <w:t xml:space="preserve">. </w:t>
      </w:r>
      <w:r w:rsidRPr="00A33AC5">
        <w:rPr>
          <w:rStyle w:val="StyleUnderline"/>
        </w:rPr>
        <w:t>Workers and youth searching for a way out; for an alternative to the current future of “secular stagnation”, permanent austerity, and endlessly declining living standards</w:t>
      </w:r>
      <w:r w:rsidRPr="00A33AC5">
        <w:rPr>
          <w:sz w:val="10"/>
        </w:rPr>
        <w:t xml:space="preserve">. </w:t>
      </w:r>
      <w:r w:rsidRPr="00A33AC5">
        <w:rPr>
          <w:rStyle w:val="Emphasis"/>
          <w:highlight w:val="yellow"/>
        </w:rPr>
        <w:t>“Then begins an era of social revolution.”</w:t>
      </w:r>
    </w:p>
    <w:p w:rsidR="006359A2" w:rsidRPr="00A33AC5" w:rsidRDefault="006359A2" w:rsidP="006359A2">
      <w:pPr>
        <w:pStyle w:val="Heading4"/>
        <w:rPr>
          <w:rFonts w:cs="Arial"/>
        </w:rPr>
      </w:pPr>
      <w:bookmarkStart w:id="2" w:name="_Hlk524955186"/>
      <w:bookmarkEnd w:id="0"/>
      <w:bookmarkEnd w:id="1"/>
      <w:r w:rsidRPr="00A33AC5">
        <w:rPr>
          <w:rFonts w:cs="Arial"/>
        </w:rPr>
        <w:t>No green growth—cap causes environmental destruction—dematerialization wrong.</w:t>
      </w:r>
    </w:p>
    <w:p w:rsidR="006359A2" w:rsidRPr="00A33AC5" w:rsidRDefault="006359A2" w:rsidP="006359A2">
      <w:r w:rsidRPr="00A33AC5">
        <w:rPr>
          <w:rStyle w:val="Style13ptBold"/>
        </w:rPr>
        <w:t>Næss 16</w:t>
      </w:r>
      <w:r w:rsidRPr="00A33AC5">
        <w:t xml:space="preserve"> (Petter, Prof of Landscape Architecture and Spatial Planning @ Norwegian U of Life Sciences, “The Illusion of Green Capitalism,” in Crisis System: A Critical Realist and Environmental Critique of Economics and the Economy, ed. Petter Næss and Leigh Price, p. 173-91)</w:t>
      </w:r>
      <w:r w:rsidR="00A33AC5" w:rsidRPr="00A33AC5">
        <w:rPr>
          <w:b/>
          <w:sz w:val="20"/>
          <w:szCs w:val="20"/>
        </w:rPr>
        <w:t xml:space="preserve"> </w:t>
      </w:r>
      <w:r w:rsidR="00A33AC5" w:rsidRPr="00A33AC5">
        <w:rPr>
          <w:b/>
          <w:sz w:val="20"/>
          <w:szCs w:val="20"/>
        </w:rPr>
        <w:t>****NCC’19 Novice Packet****</w:t>
      </w:r>
    </w:p>
    <w:p w:rsidR="006359A2" w:rsidRPr="00A33AC5" w:rsidRDefault="006359A2" w:rsidP="006359A2">
      <w:r w:rsidRPr="00A33AC5">
        <w:lastRenderedPageBreak/>
        <w:t xml:space="preserve">Despite the fact that </w:t>
      </w:r>
      <w:r w:rsidRPr="00A33AC5">
        <w:rPr>
          <w:rStyle w:val="StyleUnderline"/>
        </w:rPr>
        <w:t>decoupling</w:t>
      </w:r>
      <w:r w:rsidRPr="00A33AC5">
        <w:t xml:space="preserve"> has been on the sustainability agenda for nearly thirty years, the attempts to compensate, through </w:t>
      </w:r>
      <w:r w:rsidRPr="00A33AC5">
        <w:rPr>
          <w:rStyle w:val="StyleUnderline"/>
        </w:rPr>
        <w:t>increased eco-efficiency and sub- stitution</w:t>
      </w:r>
      <w:r w:rsidRPr="00A33AC5">
        <w:t xml:space="preserve">, for the increased pressure against the environment resulting from eco- nomic growth </w:t>
      </w:r>
      <w:r w:rsidRPr="00A33AC5">
        <w:rPr>
          <w:rStyle w:val="StyleUnderline"/>
        </w:rPr>
        <w:t>have only been able to slow</w:t>
      </w:r>
      <w:r w:rsidRPr="00A33AC5">
        <w:t xml:space="preserve"> down the </w:t>
      </w:r>
      <w:r w:rsidRPr="00A33AC5">
        <w:rPr>
          <w:rStyle w:val="StyleUnderline"/>
        </w:rPr>
        <w:t xml:space="preserve">environmental degradation. Within most sectors, and </w:t>
      </w:r>
      <w:r w:rsidRPr="00A33AC5">
        <w:rPr>
          <w:rStyle w:val="StyleUnderline"/>
          <w:highlight w:val="yellow"/>
        </w:rPr>
        <w:t>for most impact categories, the</w:t>
      </w:r>
      <w:r w:rsidRPr="00A33AC5">
        <w:rPr>
          <w:rStyle w:val="StyleUnderline"/>
        </w:rPr>
        <w:t xml:space="preserve"> annual </w:t>
      </w:r>
      <w:r w:rsidRPr="00A33AC5">
        <w:rPr>
          <w:rStyle w:val="Emphasis"/>
          <w:highlight w:val="yellow"/>
        </w:rPr>
        <w:t>environmental load is higher today than thirty years ago</w:t>
      </w:r>
      <w:r w:rsidRPr="00A33AC5">
        <w:rPr>
          <w:rStyle w:val="StyleUnderline"/>
        </w:rPr>
        <w:t xml:space="preserve">, both </w:t>
      </w:r>
      <w:r w:rsidRPr="00A33AC5">
        <w:rPr>
          <w:rStyle w:val="StyleUnderline"/>
          <w:highlight w:val="yellow"/>
        </w:rPr>
        <w:t>in total and</w:t>
      </w:r>
      <w:r w:rsidRPr="00A33AC5">
        <w:t xml:space="preserve"> when measured </w:t>
      </w:r>
      <w:r w:rsidRPr="00A33AC5">
        <w:rPr>
          <w:rStyle w:val="StyleUnderline"/>
          <w:highlight w:val="yellow"/>
        </w:rPr>
        <w:t>per capita</w:t>
      </w:r>
      <w:r w:rsidRPr="00A33AC5">
        <w:t xml:space="preserve">. The accumulated environmental degradation and resource depletion, for example in terms of </w:t>
      </w:r>
      <w:r w:rsidRPr="00A33AC5">
        <w:rPr>
          <w:rStyle w:val="StyleUnderline"/>
          <w:highlight w:val="yellow"/>
        </w:rPr>
        <w:t xml:space="preserve">concentration of </w:t>
      </w:r>
      <w:r w:rsidRPr="00A33AC5">
        <w:rPr>
          <w:rStyle w:val="Emphasis"/>
          <w:highlight w:val="yellow"/>
        </w:rPr>
        <w:t>CO2</w:t>
      </w:r>
      <w:r w:rsidRPr="00A33AC5">
        <w:rPr>
          <w:rStyle w:val="StyleUnderline"/>
        </w:rPr>
        <w:t xml:space="preserve"> in the atmosphere, </w:t>
      </w:r>
      <w:r w:rsidRPr="00A33AC5">
        <w:rPr>
          <w:rStyle w:val="Emphasis"/>
          <w:highlight w:val="yellow"/>
        </w:rPr>
        <w:t>extinction of species</w:t>
      </w:r>
      <w:r w:rsidRPr="00A33AC5">
        <w:rPr>
          <w:rStyle w:val="StyleUnderline"/>
          <w:highlight w:val="yellow"/>
        </w:rPr>
        <w:t xml:space="preserve">, </w:t>
      </w:r>
      <w:r w:rsidRPr="00A33AC5">
        <w:rPr>
          <w:rStyle w:val="Emphasis"/>
          <w:highlight w:val="yellow"/>
        </w:rPr>
        <w:t>loss of farmland</w:t>
      </w:r>
      <w:r w:rsidRPr="00A33AC5">
        <w:rPr>
          <w:rStyle w:val="StyleUnderline"/>
        </w:rPr>
        <w:t xml:space="preserve">, and </w:t>
      </w:r>
      <w:r w:rsidRPr="00A33AC5">
        <w:rPr>
          <w:rStyle w:val="Emphasis"/>
          <w:highlight w:val="yellow"/>
        </w:rPr>
        <w:t>exhaustion of finite energy sources and minerals</w:t>
      </w:r>
      <w:r w:rsidRPr="00A33AC5">
        <w:rPr>
          <w:rStyle w:val="StyleUnderline"/>
          <w:highlight w:val="yellow"/>
        </w:rPr>
        <w:t>, are far more exten- sive today</w:t>
      </w:r>
      <w:r w:rsidRPr="00A33AC5">
        <w:rPr>
          <w:rStyle w:val="StyleUnderline"/>
        </w:rPr>
        <w:t xml:space="preserve"> than in 1987</w:t>
      </w:r>
      <w:r w:rsidRPr="00A33AC5">
        <w:t xml:space="preserve"> when the Brundtland Commission published its sustain- ability report. </w:t>
      </w:r>
      <w:r w:rsidRPr="00A33AC5">
        <w:rPr>
          <w:rStyle w:val="StyleUnderline"/>
        </w:rPr>
        <w:t>Admittedly, rising GDP levels accompanied by reduced emissions have been found for certain pollutants at a local scale. However, for</w:t>
      </w:r>
      <w:r w:rsidRPr="00A33AC5">
        <w:t xml:space="preserve"> a number of </w:t>
      </w:r>
      <w:r w:rsidRPr="00A33AC5">
        <w:rPr>
          <w:rStyle w:val="StyleUnderline"/>
        </w:rPr>
        <w:t>other types of environmental impacts there is far less evidence of</w:t>
      </w:r>
      <w:r w:rsidRPr="00A33AC5">
        <w:t xml:space="preserve"> such </w:t>
      </w:r>
      <w:r w:rsidRPr="00A33AC5">
        <w:rPr>
          <w:rStyle w:val="StyleUnderline"/>
        </w:rPr>
        <w:t>decoupling. Minimizing the consequences on one impact category may</w:t>
      </w:r>
      <w:r w:rsidRPr="00A33AC5">
        <w:t xml:space="preserve"> also sometimes </w:t>
      </w:r>
      <w:r w:rsidRPr="00A33AC5">
        <w:rPr>
          <w:rStyle w:val="StyleUnderline"/>
        </w:rPr>
        <w:t>result in increased environmental load on another impact category</w:t>
      </w:r>
      <w:r w:rsidRPr="00A33AC5">
        <w:t xml:space="preserve">. According to Spangenberg (2001), </w:t>
      </w:r>
      <w:r w:rsidRPr="00A33AC5">
        <w:rPr>
          <w:rStyle w:val="Emphasis"/>
          <w:highlight w:val="yellow"/>
        </w:rPr>
        <w:t>no indication of an environmental Kuznets curve can be found</w:t>
      </w:r>
      <w:r w:rsidRPr="00A33AC5">
        <w:rPr>
          <w:rStyle w:val="StyleUnderline"/>
          <w:highlight w:val="yellow"/>
        </w:rPr>
        <w:t xml:space="preserve"> when</w:t>
      </w:r>
      <w:r w:rsidRPr="00A33AC5">
        <w:rPr>
          <w:rStyle w:val="StyleUnderline"/>
        </w:rPr>
        <w:t xml:space="preserve"> using measures </w:t>
      </w:r>
      <w:r w:rsidRPr="00A33AC5">
        <w:rPr>
          <w:rStyle w:val="Emphasis"/>
          <w:highlight w:val="yellow"/>
        </w:rPr>
        <w:t>accounting for</w:t>
      </w:r>
      <w:r w:rsidRPr="00A33AC5">
        <w:rPr>
          <w:rStyle w:val="Emphasis"/>
        </w:rPr>
        <w:t xml:space="preserve"> the </w:t>
      </w:r>
      <w:r w:rsidRPr="00A33AC5">
        <w:rPr>
          <w:rStyle w:val="Emphasis"/>
          <w:highlight w:val="yellow"/>
        </w:rPr>
        <w:t>total use of energy,</w:t>
      </w:r>
      <w:r w:rsidRPr="00A33AC5">
        <w:rPr>
          <w:rStyle w:val="Emphasis"/>
        </w:rPr>
        <w:t xml:space="preserve"> </w:t>
      </w:r>
      <w:r w:rsidRPr="00A33AC5">
        <w:rPr>
          <w:rStyle w:val="Emphasis"/>
          <w:highlight w:val="yellow"/>
        </w:rPr>
        <w:t>materials, and land</w:t>
      </w:r>
      <w:r w:rsidRPr="00A33AC5">
        <w:rPr>
          <w:rStyle w:val="StyleUnderline"/>
        </w:rPr>
        <w:t xml:space="preserve">. During the period 1974–2013, </w:t>
      </w:r>
      <w:r w:rsidRPr="00A33AC5">
        <w:rPr>
          <w:rStyle w:val="Emphasis"/>
        </w:rPr>
        <w:t xml:space="preserve">global </w:t>
      </w:r>
      <w:r w:rsidRPr="00A33AC5">
        <w:rPr>
          <w:rStyle w:val="Emphasis"/>
          <w:highlight w:val="yellow"/>
        </w:rPr>
        <w:t>CO2 emissions increased steadily along with economic growth</w:t>
      </w:r>
      <w:r w:rsidRPr="00A33AC5">
        <w:rPr>
          <w:rStyle w:val="StyleUnderline"/>
        </w:rPr>
        <w:t xml:space="preserve">, while </w:t>
      </w:r>
      <w:r w:rsidRPr="00A33AC5">
        <w:rPr>
          <w:rStyle w:val="StyleUnderline"/>
          <w:highlight w:val="yellow"/>
        </w:rPr>
        <w:t xml:space="preserve">there was </w:t>
      </w:r>
      <w:r w:rsidRPr="00A33AC5">
        <w:rPr>
          <w:rStyle w:val="Emphasis"/>
          <w:highlight w:val="yellow"/>
        </w:rPr>
        <w:t>non-growth or reduction</w:t>
      </w:r>
      <w:r w:rsidRPr="00A33AC5">
        <w:rPr>
          <w:rStyle w:val="StyleUnderline"/>
          <w:highlight w:val="yellow"/>
        </w:rPr>
        <w:t xml:space="preserve"> in</w:t>
      </w:r>
      <w:r w:rsidRPr="00A33AC5">
        <w:rPr>
          <w:rStyle w:val="StyleUnderline"/>
        </w:rPr>
        <w:t xml:space="preserve"> the </w:t>
      </w:r>
      <w:r w:rsidRPr="00A33AC5">
        <w:rPr>
          <w:rStyle w:val="StyleUnderline"/>
          <w:highlight w:val="yellow"/>
        </w:rPr>
        <w:t xml:space="preserve">emissions </w:t>
      </w:r>
      <w:r w:rsidRPr="00A33AC5">
        <w:rPr>
          <w:rStyle w:val="Emphasis"/>
          <w:highlight w:val="yellow"/>
        </w:rPr>
        <w:t>in three periods of economic downturn</w:t>
      </w:r>
      <w:r w:rsidRPr="00A33AC5">
        <w:t xml:space="preserve"> (in the early 1980s, 1992, and 2009). For the first time during the whole forty-year period in which the International Energy Agency has been collecting data on carbon dioxide emission, 2014 showed no increase in CO2 emissions despite economic growth (IEA. 2015). It remains to be seen whether the 2014 result, which IEA attributes to greater generation of electricity from renewable sources in China, and increased energy efficiency and more renewable energy in OECD countries, will continue. Anyway, </w:t>
      </w:r>
      <w:r w:rsidRPr="00A33AC5">
        <w:rPr>
          <w:rStyle w:val="Emphasis"/>
          <w:highlight w:val="yellow"/>
        </w:rPr>
        <w:t>zero-growth in CO2 emissions is far from sufficient</w:t>
      </w:r>
      <w:r w:rsidRPr="00A33AC5">
        <w:rPr>
          <w:rStyle w:val="StyleUnderline"/>
        </w:rPr>
        <w:t xml:space="preserve"> in a situation where a reduction of 90 percent or more within the next fifty years is called for</w:t>
      </w:r>
      <w:r w:rsidRPr="00A33AC5">
        <w:t xml:space="preserve"> in order to avoid "dangerous climate change.” Moreover, without the 3 percent global growth in 2014, the emissions would probably have decreased instead of remaining constant, as they did in 2009 when the global economy also had a downturn due to the financial crisis. In a somewhat older study, Azomahou and Van Phu (2001) investigated </w:t>
      </w:r>
      <w:r w:rsidRPr="00A33AC5">
        <w:rPr>
          <w:rStyle w:val="StyleUnderline"/>
        </w:rPr>
        <w:t>economic growth and CO2 emissions in one hundred countries during the period 1960-1996. Using non-parametric regressions</w:t>
      </w:r>
      <w:r w:rsidRPr="00A33AC5">
        <w:t xml:space="preserve">, they </w:t>
      </w:r>
      <w:r w:rsidRPr="00A33AC5">
        <w:rPr>
          <w:rStyle w:val="StyleUnderline"/>
          <w:highlight w:val="yellow"/>
        </w:rPr>
        <w:t xml:space="preserve">found a </w:t>
      </w:r>
      <w:r w:rsidRPr="00A33AC5">
        <w:rPr>
          <w:rStyle w:val="Emphasis"/>
          <w:highlight w:val="yellow"/>
        </w:rPr>
        <w:t xml:space="preserve">correlation between economic growth and increased CO2 </w:t>
      </w:r>
      <w:r w:rsidRPr="00A33AC5">
        <w:rPr>
          <w:rStyle w:val="Emphasis"/>
        </w:rPr>
        <w:t xml:space="preserve">emissions </w:t>
      </w:r>
      <w:r w:rsidRPr="00A33AC5">
        <w:rPr>
          <w:rStyle w:val="Emphasis"/>
          <w:highlight w:val="yellow"/>
        </w:rPr>
        <w:t>among poor</w:t>
      </w:r>
      <w:r w:rsidRPr="00A33AC5">
        <w:rPr>
          <w:rStyle w:val="StyleUnderline"/>
        </w:rPr>
        <w:t xml:space="preserve"> countries, </w:t>
      </w:r>
      <w:r w:rsidRPr="00A33AC5">
        <w:rPr>
          <w:rStyle w:val="Emphasis"/>
          <w:highlight w:val="yellow"/>
        </w:rPr>
        <w:t>middle-income</w:t>
      </w:r>
      <w:r w:rsidRPr="00A33AC5">
        <w:rPr>
          <w:rStyle w:val="StyleUnderline"/>
        </w:rPr>
        <w:t xml:space="preserve"> countries, </w:t>
      </w:r>
      <w:r w:rsidRPr="00A33AC5">
        <w:rPr>
          <w:rStyle w:val="Emphasis"/>
          <w:highlight w:val="yellow"/>
        </w:rPr>
        <w:t>and wealthy countries</w:t>
      </w:r>
      <w:r w:rsidRPr="00A33AC5">
        <w:rPr>
          <w:rStyle w:val="StyleUnderline"/>
        </w:rPr>
        <w:t>. Within all three groups of countries</w:t>
      </w:r>
      <w:r w:rsidRPr="00A33AC5">
        <w:t xml:space="preserve">, the </w:t>
      </w:r>
      <w:r w:rsidRPr="00A33AC5">
        <w:rPr>
          <w:rStyle w:val="StyleUnderline"/>
        </w:rPr>
        <w:t>CO2 emissions tend to increase with higher gross domestic products. To the extent</w:t>
      </w:r>
      <w:r w:rsidRPr="00A33AC5">
        <w:t xml:space="preserve"> that</w:t>
      </w:r>
      <w:r w:rsidRPr="00A33AC5">
        <w:rPr>
          <w:highlight w:val="yellow"/>
        </w:rPr>
        <w:t xml:space="preserve"> </w:t>
      </w:r>
      <w:r w:rsidRPr="00A33AC5">
        <w:rPr>
          <w:rStyle w:val="StyleUnderline"/>
          <w:highlight w:val="yellow"/>
        </w:rPr>
        <w:t>correlations</w:t>
      </w:r>
      <w:r w:rsidRPr="00A33AC5">
        <w:rPr>
          <w:rStyle w:val="StyleUnderline"/>
        </w:rPr>
        <w:t xml:space="preserve"> between affluence</w:t>
      </w:r>
      <w:r w:rsidRPr="00A33AC5">
        <w:t xml:space="preserve"> levels </w:t>
      </w:r>
      <w:r w:rsidRPr="00A33AC5">
        <w:rPr>
          <w:rStyle w:val="StyleUnderline"/>
        </w:rPr>
        <w:t xml:space="preserve">and emissions of some pollutants (notably NO2, carbon monoxide, and sulfur dioxide) </w:t>
      </w:r>
      <w:r w:rsidRPr="00A33AC5">
        <w:rPr>
          <w:rStyle w:val="StyleUnderline"/>
          <w:highlight w:val="yellow"/>
        </w:rPr>
        <w:t>consistent with</w:t>
      </w:r>
      <w:r w:rsidRPr="00A33AC5">
        <w:rPr>
          <w:highlight w:val="yellow"/>
        </w:rPr>
        <w:t xml:space="preserve"> the</w:t>
      </w:r>
      <w:r w:rsidRPr="00A33AC5">
        <w:t xml:space="preserve"> </w:t>
      </w:r>
      <w:r w:rsidRPr="00A33AC5">
        <w:rPr>
          <w:rStyle w:val="StyleUnderline"/>
          <w:highlight w:val="yellow"/>
        </w:rPr>
        <w:t>EKC</w:t>
      </w:r>
      <w:r w:rsidRPr="00A33AC5">
        <w:t xml:space="preserve"> hypothesis </w:t>
      </w:r>
      <w:r w:rsidRPr="00A33AC5">
        <w:rPr>
          <w:rStyle w:val="StyleUnderline"/>
        </w:rPr>
        <w:t xml:space="preserve">have been found, this </w:t>
      </w:r>
      <w:r w:rsidRPr="00A33AC5">
        <w:rPr>
          <w:rStyle w:val="StyleUnderline"/>
          <w:highlight w:val="yellow"/>
        </w:rPr>
        <w:t>may</w:t>
      </w:r>
      <w:r w:rsidRPr="00A33AC5">
        <w:t xml:space="preserve"> in part </w:t>
      </w:r>
      <w:r w:rsidRPr="00A33AC5">
        <w:rPr>
          <w:rStyle w:val="StyleUnderline"/>
          <w:highlight w:val="yellow"/>
        </w:rPr>
        <w:t>be due to</w:t>
      </w:r>
      <w:r w:rsidRPr="00A33AC5">
        <w:t xml:space="preserve"> the </w:t>
      </w:r>
      <w:r w:rsidRPr="00A33AC5">
        <w:rPr>
          <w:rStyle w:val="Emphasis"/>
          <w:highlight w:val="yellow"/>
        </w:rPr>
        <w:t>limitation of</w:t>
      </w:r>
      <w:r w:rsidRPr="00A33AC5">
        <w:t xml:space="preserve"> many </w:t>
      </w:r>
      <w:r w:rsidRPr="00A33AC5">
        <w:rPr>
          <w:rStyle w:val="StyleUnderline"/>
        </w:rPr>
        <w:t xml:space="preserve">such </w:t>
      </w:r>
      <w:r w:rsidRPr="00A33AC5">
        <w:rPr>
          <w:rStyle w:val="Emphasis"/>
          <w:highlight w:val="yellow"/>
        </w:rPr>
        <w:t>studies to</w:t>
      </w:r>
      <w:r w:rsidRPr="00A33AC5">
        <w:t xml:space="preserve"> a </w:t>
      </w:r>
      <w:r w:rsidRPr="00A33AC5">
        <w:rPr>
          <w:rStyle w:val="Emphasis"/>
          <w:highlight w:val="yellow"/>
        </w:rPr>
        <w:t>conﬁned geographical scale</w:t>
      </w:r>
      <w:r w:rsidRPr="00A33AC5">
        <w:t xml:space="preserve"> (e.g. cities). According to Stem (2004), the </w:t>
      </w:r>
      <w:r w:rsidRPr="00A33AC5">
        <w:rPr>
          <w:rStyle w:val="StyleUnderline"/>
        </w:rPr>
        <w:t>total pollution emissions tend to rise with increasing income rather than follow an inverted U-shaped Curve</w:t>
      </w:r>
      <w:r w:rsidRPr="00A33AC5">
        <w:t xml:space="preserve">. Pollution </w:t>
      </w:r>
      <w:r w:rsidRPr="00A33AC5">
        <w:rPr>
          <w:rStyle w:val="StyleUnderline"/>
          <w:highlight w:val="yellow"/>
        </w:rPr>
        <w:t>concentrations</w:t>
      </w:r>
      <w:r w:rsidRPr="00A33AC5">
        <w:rPr>
          <w:rStyle w:val="StyleUnderline"/>
        </w:rPr>
        <w:t xml:space="preserve"> may</w:t>
      </w:r>
      <w:r w:rsidRPr="00A33AC5">
        <w:t xml:space="preserve"> still </w:t>
      </w:r>
      <w:r w:rsidRPr="00A33AC5">
        <w:rPr>
          <w:rStyle w:val="StyleUnderline"/>
          <w:highlight w:val="yellow"/>
        </w:rPr>
        <w:t>follow</w:t>
      </w:r>
      <w:r w:rsidRPr="00A33AC5">
        <w:t xml:space="preserve"> the tune predicted by the </w:t>
      </w:r>
      <w:r w:rsidRPr="00A33AC5">
        <w:rPr>
          <w:rStyle w:val="StyleUnderline"/>
          <w:highlight w:val="yellow"/>
        </w:rPr>
        <w:t>EKC</w:t>
      </w:r>
      <w:r w:rsidRPr="00A33AC5">
        <w:t xml:space="preserve"> hypothesis </w:t>
      </w:r>
      <w:r w:rsidRPr="00A33AC5">
        <w:rPr>
          <w:rStyle w:val="StyleUnderline"/>
          <w:highlight w:val="yellow"/>
        </w:rPr>
        <w:t>due to</w:t>
      </w:r>
      <w:r w:rsidRPr="00A33AC5">
        <w:t xml:space="preserve"> urban and </w:t>
      </w:r>
      <w:r w:rsidRPr="00A33AC5">
        <w:rPr>
          <w:rStyle w:val="Emphasis"/>
          <w:highlight w:val="yellow"/>
        </w:rPr>
        <w:t>industrial decentralization</w:t>
      </w:r>
      <w:r w:rsidRPr="00A33AC5">
        <w:rPr>
          <w:rStyle w:val="StyleUnderline"/>
          <w:highlight w:val="yellow"/>
        </w:rPr>
        <w:t xml:space="preserve">, </w:t>
      </w:r>
      <w:r w:rsidRPr="00A33AC5">
        <w:rPr>
          <w:rStyle w:val="Emphasis"/>
          <w:highlight w:val="yellow"/>
        </w:rPr>
        <w:t>taller smoke stacks</w:t>
      </w:r>
      <w:r w:rsidRPr="00A33AC5">
        <w:rPr>
          <w:rStyle w:val="StyleUnderline"/>
          <w:highlight w:val="yellow"/>
        </w:rPr>
        <w:t>,</w:t>
      </w:r>
      <w:r w:rsidRPr="00A33AC5">
        <w:rPr>
          <w:rStyle w:val="StyleUnderline"/>
        </w:rPr>
        <w:t xml:space="preserve"> and </w:t>
      </w:r>
      <w:r w:rsidRPr="00A33AC5">
        <w:rPr>
          <w:rStyle w:val="StyleUnderline"/>
          <w:highlight w:val="yellow"/>
        </w:rPr>
        <w:t>so forth.</w:t>
      </w:r>
      <w:r w:rsidRPr="00A33AC5">
        <w:rPr>
          <w:rStyle w:val="StyleUnderline"/>
        </w:rPr>
        <w:t xml:space="preserve"> Moreover, </w:t>
      </w:r>
      <w:r w:rsidRPr="00A33AC5">
        <w:rPr>
          <w:rStyle w:val="StyleUnderline"/>
          <w:highlight w:val="yellow"/>
        </w:rPr>
        <w:t>reduced emission levels in wealthy countries</w:t>
      </w:r>
      <w:r w:rsidRPr="00A33AC5">
        <w:rPr>
          <w:rStyle w:val="StyleUnderline"/>
        </w:rPr>
        <w:t xml:space="preserve"> may be </w:t>
      </w:r>
      <w:r w:rsidRPr="00A33AC5">
        <w:rPr>
          <w:rStyle w:val="StyleUnderline"/>
          <w:highlight w:val="yellow"/>
        </w:rPr>
        <w:t xml:space="preserve">a result of </w:t>
      </w:r>
      <w:r w:rsidRPr="00A33AC5">
        <w:rPr>
          <w:rStyle w:val="Emphasis"/>
          <w:highlight w:val="yellow"/>
        </w:rPr>
        <w:t>outsourcing polluting industries to third world countries</w:t>
      </w:r>
      <w:r w:rsidRPr="00A33AC5">
        <w:t xml:space="preserve">, Another case in point is the fact that the </w:t>
      </w:r>
      <w:r w:rsidRPr="00A33AC5">
        <w:rPr>
          <w:rStyle w:val="StyleUnderline"/>
          <w:highlight w:val="yellow"/>
        </w:rPr>
        <w:t>emission reductions</w:t>
      </w:r>
      <w:r w:rsidRPr="00A33AC5">
        <w:rPr>
          <w:rStyle w:val="StyleUnderline"/>
        </w:rPr>
        <w:t xml:space="preserve"> obtained for impact categories where some evidence for</w:t>
      </w:r>
      <w:r w:rsidRPr="00A33AC5">
        <w:t xml:space="preserve"> the </w:t>
      </w:r>
      <w:r w:rsidRPr="00A33AC5">
        <w:rPr>
          <w:rStyle w:val="StyleUnderline"/>
        </w:rPr>
        <w:t>EKC</w:t>
      </w:r>
      <w:r w:rsidRPr="00A33AC5">
        <w:t xml:space="preserve"> hypothesis </w:t>
      </w:r>
      <w:r w:rsidRPr="00A33AC5">
        <w:rPr>
          <w:rStyle w:val="StyleUnderline"/>
        </w:rPr>
        <w:t xml:space="preserve">can be </w:t>
      </w:r>
      <w:r w:rsidRPr="00A33AC5">
        <w:rPr>
          <w:rStyle w:val="StyleUnderline"/>
          <w:highlight w:val="yellow"/>
        </w:rPr>
        <w:t xml:space="preserve">found are </w:t>
      </w:r>
      <w:r w:rsidRPr="00A33AC5">
        <w:rPr>
          <w:rStyle w:val="Emphasis"/>
          <w:highlight w:val="yellow"/>
        </w:rPr>
        <w:t>invariantly resulting from strong governmental regulations</w:t>
      </w:r>
      <w:r w:rsidRPr="00A33AC5">
        <w:rPr>
          <w:rStyle w:val="StyleUnderline"/>
        </w:rPr>
        <w:t xml:space="preserve">. While the EKC hypothesis is often used in the environmental debate to create an </w:t>
      </w:r>
      <w:r w:rsidRPr="00A33AC5">
        <w:rPr>
          <w:rStyle w:val="Emphasis"/>
        </w:rPr>
        <w:t>image of a “self-regulatory” market economy</w:t>
      </w:r>
      <w:r w:rsidRPr="00A33AC5">
        <w:rPr>
          <w:rStyle w:val="StyleUnderline"/>
        </w:rPr>
        <w:t>, the empirical examples referred to in supporting this hypothesis were dependent on precisely the type of regulations</w:t>
      </w:r>
      <w:r w:rsidRPr="00A33AC5">
        <w:t xml:space="preserve"> that are usually </w:t>
      </w:r>
      <w:r w:rsidRPr="00A33AC5">
        <w:rPr>
          <w:rStyle w:val="StyleUnderline"/>
        </w:rPr>
        <w:t>fiercely opposed by</w:t>
      </w:r>
      <w:r w:rsidRPr="00A33AC5">
        <w:t xml:space="preserve"> its </w:t>
      </w:r>
      <w:r w:rsidRPr="00A33AC5">
        <w:rPr>
          <w:rStyle w:val="StyleUnderline"/>
        </w:rPr>
        <w:t>proponents</w:t>
      </w:r>
      <w:r w:rsidRPr="00A33AC5">
        <w:t xml:space="preserve">. The fact that dematerialization to a degree sufficient to counterweight the impacts of economic growth has not taken place until now does not in itself rule out the possibility of a stronger and more successful dematerialization in the future. The prospects for this still do not seem very promising in the light of the nearly forty-five years that have passed since the publication of the Limits to Growth report, and the nearly thirty years since the publication of the Brundtland report. Decoupling growth from environmental degradation has been on the agenda during the very same period when only partial or local evidence of the EKC hypothesis has been found. Moreover, </w:t>
      </w:r>
      <w:r w:rsidRPr="00A33AC5">
        <w:rPr>
          <w:rStyle w:val="StyleUnderline"/>
        </w:rPr>
        <w:t xml:space="preserve">many of </w:t>
      </w:r>
      <w:r w:rsidRPr="00A33AC5">
        <w:rPr>
          <w:rStyle w:val="StyleUnderline"/>
          <w:highlight w:val="yellow"/>
        </w:rPr>
        <w:t xml:space="preserve">the </w:t>
      </w:r>
      <w:r w:rsidRPr="00A33AC5">
        <w:rPr>
          <w:rStyle w:val="Emphasis"/>
          <w:highlight w:val="yellow"/>
        </w:rPr>
        <w:t>lowest-hanging fruits have probably been picked</w:t>
      </w:r>
      <w:r w:rsidRPr="00A33AC5">
        <w:t xml:space="preserve"> in this period. </w:t>
      </w:r>
      <w:r w:rsidRPr="00A33AC5">
        <w:rPr>
          <w:rStyle w:val="StyleUnderline"/>
        </w:rPr>
        <w:t xml:space="preserve">Improving eco-efficiency further will often require </w:t>
      </w:r>
      <w:r w:rsidRPr="00A33AC5">
        <w:rPr>
          <w:rStyle w:val="Emphasis"/>
        </w:rPr>
        <w:t>technologically more challenging</w:t>
      </w:r>
      <w:r w:rsidRPr="00A33AC5">
        <w:rPr>
          <w:rStyle w:val="StyleUnderline"/>
        </w:rPr>
        <w:t xml:space="preserve"> and socially more controversial measures</w:t>
      </w:r>
      <w:r w:rsidRPr="00A33AC5">
        <w:t xml:space="preserve">. This may be the reason why some </w:t>
      </w:r>
      <w:r w:rsidRPr="00A33AC5">
        <w:rPr>
          <w:rStyle w:val="StyleUnderline"/>
        </w:rPr>
        <w:t xml:space="preserve">more </w:t>
      </w:r>
      <w:r w:rsidRPr="00A33AC5">
        <w:rPr>
          <w:rStyle w:val="StyleUnderline"/>
          <w:highlight w:val="yellow"/>
        </w:rPr>
        <w:t>recent studies</w:t>
      </w:r>
      <w:r w:rsidRPr="00A33AC5">
        <w:rPr>
          <w:rStyle w:val="StyleUnderline"/>
        </w:rPr>
        <w:t xml:space="preserve"> </w:t>
      </w:r>
      <w:r w:rsidRPr="00A33AC5">
        <w:rPr>
          <w:rStyle w:val="StyleUnderline"/>
          <w:highlight w:val="yellow"/>
        </w:rPr>
        <w:t xml:space="preserve">indicate that </w:t>
      </w:r>
      <w:r w:rsidRPr="00A33AC5">
        <w:rPr>
          <w:rStyle w:val="Emphasis"/>
          <w:highlight w:val="yellow"/>
        </w:rPr>
        <w:t>in the longer term</w:t>
      </w:r>
      <w:r w:rsidRPr="00A33AC5">
        <w:rPr>
          <w:rStyle w:val="StyleUnderline"/>
          <w:highlight w:val="yellow"/>
        </w:rPr>
        <w:t xml:space="preserve">, the </w:t>
      </w:r>
      <w:r w:rsidRPr="00A33AC5">
        <w:rPr>
          <w:rStyle w:val="Emphasis"/>
          <w:highlight w:val="yellow"/>
        </w:rPr>
        <w:t>E</w:t>
      </w:r>
      <w:r w:rsidRPr="00A33AC5">
        <w:rPr>
          <w:rStyle w:val="StyleUnderline"/>
          <w:highlight w:val="yellow"/>
        </w:rPr>
        <w:t xml:space="preserve">nvironmental </w:t>
      </w:r>
      <w:r w:rsidRPr="00A33AC5">
        <w:rPr>
          <w:rStyle w:val="Emphasis"/>
          <w:highlight w:val="yellow"/>
        </w:rPr>
        <w:t>K</w:t>
      </w:r>
      <w:r w:rsidRPr="00A33AC5">
        <w:rPr>
          <w:rStyle w:val="StyleUnderline"/>
          <w:highlight w:val="yellow"/>
        </w:rPr>
        <w:t xml:space="preserve">uznets </w:t>
      </w:r>
      <w:r w:rsidRPr="00A33AC5">
        <w:rPr>
          <w:rStyle w:val="Emphasis"/>
          <w:highlight w:val="yellow"/>
        </w:rPr>
        <w:t>C</w:t>
      </w:r>
      <w:r w:rsidRPr="00A33AC5">
        <w:rPr>
          <w:rStyle w:val="StyleUnderline"/>
          <w:highlight w:val="yellow"/>
        </w:rPr>
        <w:t xml:space="preserve">urve </w:t>
      </w:r>
      <w:r w:rsidRPr="00A33AC5">
        <w:rPr>
          <w:rStyle w:val="Emphasis"/>
          <w:highlight w:val="yellow"/>
        </w:rPr>
        <w:t>tends to be N-shaped</w:t>
      </w:r>
      <w:r w:rsidRPr="00A33AC5">
        <w:rPr>
          <w:rStyle w:val="StyleUnderline"/>
        </w:rPr>
        <w:t xml:space="preserve"> instead of following the originally hypothesized inverted U shape</w:t>
      </w:r>
      <w:r w:rsidRPr="00A33AC5">
        <w:t xml:space="preserve">. This suggests that </w:t>
      </w:r>
      <w:r w:rsidRPr="00A33AC5">
        <w:rPr>
          <w:rStyle w:val="StyleUnderline"/>
        </w:rPr>
        <w:t xml:space="preserve">pollution increases as a poor country becomes industrialized, decreases once a </w:t>
      </w:r>
      <w:r w:rsidRPr="00A33AC5">
        <w:rPr>
          <w:rStyle w:val="StyleUnderline"/>
        </w:rPr>
        <w:lastRenderedPageBreak/>
        <w:t>threshold afﬂuence level is reached, and then begins increasing again as national income continues to increase</w:t>
      </w:r>
      <w:r w:rsidRPr="00A33AC5">
        <w:t xml:space="preserve">. In much of the debate about economic growth and decoupling, </w:t>
      </w:r>
      <w:r w:rsidRPr="00A33AC5">
        <w:rPr>
          <w:rStyle w:val="StyleUnderline"/>
        </w:rPr>
        <w:t>there has been a tendency to focus solely on emissions of various pollutants</w:t>
      </w:r>
      <w:r w:rsidRPr="00A33AC5">
        <w:t xml:space="preserve"> (and in recent years a rather one-sided concentration on CO2 emissions only), </w:t>
      </w:r>
      <w:r w:rsidRPr="00A33AC5">
        <w:rPr>
          <w:rStyle w:val="StyleUnderline"/>
        </w:rPr>
        <w:t xml:space="preserve">whereas </w:t>
      </w:r>
      <w:r w:rsidRPr="00A33AC5">
        <w:rPr>
          <w:rStyle w:val="StyleUnderline"/>
          <w:highlight w:val="yellow"/>
        </w:rPr>
        <w:t>negative environmental impacts</w:t>
      </w:r>
      <w:r w:rsidRPr="00A33AC5">
        <w:rPr>
          <w:rStyle w:val="StyleUnderline"/>
        </w:rPr>
        <w:t xml:space="preserve"> resulting </w:t>
      </w:r>
      <w:r w:rsidRPr="00A33AC5">
        <w:rPr>
          <w:rStyle w:val="StyleUnderline"/>
          <w:highlight w:val="yellow"/>
        </w:rPr>
        <w:t xml:space="preserve">from </w:t>
      </w:r>
      <w:r w:rsidRPr="00A33AC5">
        <w:rPr>
          <w:rStyle w:val="Emphasis"/>
          <w:highlight w:val="yellow"/>
        </w:rPr>
        <w:t>land take and land fragmentation</w:t>
      </w:r>
      <w:r w:rsidRPr="00A33AC5">
        <w:rPr>
          <w:rStyle w:val="StyleUnderline"/>
        </w:rPr>
        <w:t xml:space="preserve"> </w:t>
      </w:r>
      <w:r w:rsidRPr="00A33AC5">
        <w:rPr>
          <w:rStyle w:val="StyleUnderline"/>
          <w:highlight w:val="yellow"/>
        </w:rPr>
        <w:t>have tended to be overlooked</w:t>
      </w:r>
      <w:r w:rsidRPr="00A33AC5">
        <w:t xml:space="preserve">. The </w:t>
      </w:r>
      <w:r w:rsidRPr="00A33AC5">
        <w:rPr>
          <w:rStyle w:val="StyleUnderline"/>
          <w:highlight w:val="yellow"/>
        </w:rPr>
        <w:t>prospects for decoupling growth from</w:t>
      </w:r>
      <w:r w:rsidRPr="00A33AC5">
        <w:rPr>
          <w:rStyle w:val="StyleUnderline"/>
        </w:rPr>
        <w:t xml:space="preserve"> the </w:t>
      </w:r>
      <w:r w:rsidRPr="00A33AC5">
        <w:rPr>
          <w:rStyle w:val="StyleUnderline"/>
          <w:highlight w:val="yellow"/>
        </w:rPr>
        <w:t>latter</w:t>
      </w:r>
      <w:r w:rsidRPr="00A33AC5">
        <w:rPr>
          <w:rStyle w:val="StyleUnderline"/>
        </w:rPr>
        <w:t xml:space="preserve"> kinds of </w:t>
      </w:r>
      <w:r w:rsidRPr="00A33AC5">
        <w:rPr>
          <w:rStyle w:val="StyleUnderline"/>
          <w:highlight w:val="yellow"/>
        </w:rPr>
        <w:t>impacts may be</w:t>
      </w:r>
      <w:r w:rsidRPr="00A33AC5">
        <w:rPr>
          <w:rStyle w:val="StyleUnderline"/>
        </w:rPr>
        <w:t xml:space="preserve"> even </w:t>
      </w:r>
      <w:r w:rsidRPr="00A33AC5">
        <w:rPr>
          <w:rStyle w:val="StyleUnderline"/>
          <w:highlight w:val="yellow"/>
        </w:rPr>
        <w:t>less bright</w:t>
      </w:r>
      <w:r w:rsidRPr="00A33AC5">
        <w:t xml:space="preserve">. This is </w:t>
      </w:r>
      <w:r w:rsidRPr="00A33AC5">
        <w:rPr>
          <w:rStyle w:val="StyleUnderline"/>
        </w:rPr>
        <w:t>particularly</w:t>
      </w:r>
      <w:r w:rsidRPr="00A33AC5">
        <w:t xml:space="preserve"> the case </w:t>
      </w:r>
      <w:r w:rsidRPr="00A33AC5">
        <w:rPr>
          <w:rStyle w:val="StyleUnderline"/>
          <w:highlight w:val="yellow"/>
        </w:rPr>
        <w:t>for</w:t>
      </w:r>
      <w:r w:rsidRPr="00A33AC5">
        <w:t xml:space="preserve"> the direct impacts on </w:t>
      </w:r>
      <w:r w:rsidRPr="00A33AC5">
        <w:rPr>
          <w:rStyle w:val="Emphasis"/>
          <w:highlight w:val="yellow"/>
        </w:rPr>
        <w:t>biodiversity</w:t>
      </w:r>
      <w:r w:rsidRPr="00A33AC5">
        <w:rPr>
          <w:rStyle w:val="StyleUnderline"/>
          <w:highlight w:val="yellow"/>
        </w:rPr>
        <w:t xml:space="preserve">, natural areas, </w:t>
      </w:r>
      <w:r w:rsidRPr="00A33AC5">
        <w:rPr>
          <w:rStyle w:val="Emphasis"/>
          <w:highlight w:val="yellow"/>
        </w:rPr>
        <w:t>food-production</w:t>
      </w:r>
      <w:r w:rsidRPr="00A33AC5">
        <w:rPr>
          <w:rStyle w:val="StyleUnderline"/>
          <w:highlight w:val="yellow"/>
        </w:rPr>
        <w:t xml:space="preserve">, </w:t>
      </w:r>
      <w:r w:rsidRPr="00A33AC5">
        <w:rPr>
          <w:rStyle w:val="Emphasis"/>
          <w:highlight w:val="yellow"/>
        </w:rPr>
        <w:t>soil</w:t>
      </w:r>
      <w:r w:rsidRPr="00A33AC5">
        <w:rPr>
          <w:rStyle w:val="StyleUnderline"/>
        </w:rPr>
        <w:t>, and landscape qualities</w:t>
      </w:r>
      <w:r w:rsidRPr="00A33AC5">
        <w:t xml:space="preserve"> from converting undeveloped land into building sites or technical infra- structure such as roads and power plants. The few </w:t>
      </w:r>
      <w:r w:rsidRPr="00A33AC5">
        <w:rPr>
          <w:rStyle w:val="StyleUnderline"/>
        </w:rPr>
        <w:t>studies</w:t>
      </w:r>
      <w:r w:rsidRPr="00A33AC5">
        <w:t xml:space="preserve"> carried out on loss of biodiversity </w:t>
      </w:r>
      <w:r w:rsidRPr="00A33AC5">
        <w:rPr>
          <w:rStyle w:val="StyleUnderline"/>
        </w:rPr>
        <w:t>suggest</w:t>
      </w:r>
      <w:r w:rsidRPr="00A33AC5">
        <w:t xml:space="preserve"> that </w:t>
      </w:r>
      <w:r w:rsidRPr="00A33AC5">
        <w:rPr>
          <w:rStyle w:val="StyleUnderline"/>
        </w:rPr>
        <w:t>further economic growth in an already wealthy country or region is accompanied by higher biodiversity losses</w:t>
      </w:r>
      <w:r w:rsidRPr="00A33AC5">
        <w:t xml:space="preserve"> (Mills and Waite, 2009-; Tevie et al., 2011). Theoretically, it is possible to imagine a “Factor 4" or “Factor 10" reduction of the land use per produced unit by building more densely and higher, as well as placing most of the buildings in areas that are already technically affected, such as trafﬁc areas and derelict industrial estates/brownfields. However, unless the new buildings or infrastructure replace existing, less environmentally favorable parts of the built environment, construction of new, eco-efficient buildings or infrastructure will at best be ecologically friendly in a relative sense, i.e. compared with environmentally more straining solutions (Xue, 2014; see also Chapter 8). </w:t>
      </w:r>
      <w:r w:rsidRPr="00A33AC5">
        <w:rPr>
          <w:rStyle w:val="StyleUnderline"/>
          <w:highlight w:val="yellow"/>
        </w:rPr>
        <w:t xml:space="preserve">In the USA, </w:t>
      </w:r>
      <w:r w:rsidRPr="00A33AC5">
        <w:rPr>
          <w:rStyle w:val="Emphasis"/>
          <w:highlight w:val="yellow"/>
        </w:rPr>
        <w:t>farmland is reduced ten times faster than</w:t>
      </w:r>
      <w:r w:rsidRPr="00A33AC5">
        <w:rPr>
          <w:rStyle w:val="StyleUnderline"/>
          <w:highlight w:val="yellow"/>
        </w:rPr>
        <w:t xml:space="preserve"> the </w:t>
      </w:r>
      <w:r w:rsidRPr="00A33AC5">
        <w:rPr>
          <w:rStyle w:val="Emphasis"/>
          <w:highlight w:val="yellow"/>
        </w:rPr>
        <w:t>inﬂux</w:t>
      </w:r>
      <w:r w:rsidRPr="00A33AC5">
        <w:rPr>
          <w:rStyle w:val="StyleUnderline"/>
          <w:highlight w:val="yellow"/>
        </w:rPr>
        <w:t xml:space="preserve"> of new cultivated land</w:t>
      </w:r>
      <w:r w:rsidRPr="00A33AC5">
        <w:rPr>
          <w:rStyle w:val="StyleUnderline"/>
        </w:rPr>
        <w:t>, and in China the reduction of farmland is 30-40 times faster than the supply of new soil for food production</w:t>
      </w:r>
      <w:r w:rsidRPr="00A33AC5">
        <w:t xml:space="preserve"> (Steigan, 201 1). </w:t>
      </w:r>
      <w:r w:rsidRPr="00A33AC5">
        <w:rPr>
          <w:rStyle w:val="StyleUnderline"/>
        </w:rPr>
        <w:t>Phosphorus is another natural resource of key importance to food production</w:t>
      </w:r>
      <w:r w:rsidRPr="00A33AC5">
        <w:t xml:space="preserve">. According to Cordell et al. (2009), </w:t>
      </w:r>
      <w:r w:rsidRPr="00A33AC5">
        <w:rPr>
          <w:rStyle w:val="StyleUnderline"/>
          <w:highlight w:val="yellow"/>
        </w:rPr>
        <w:t xml:space="preserve">the </w:t>
      </w:r>
      <w:r w:rsidRPr="00A33AC5">
        <w:rPr>
          <w:rStyle w:val="Emphasis"/>
          <w:highlight w:val="yellow"/>
        </w:rPr>
        <w:t>peak of phosphorus production</w:t>
      </w:r>
      <w:r w:rsidRPr="00A33AC5">
        <w:rPr>
          <w:rStyle w:val="StyleUnderline"/>
          <w:highlight w:val="yellow"/>
        </w:rPr>
        <w:t xml:space="preserve"> may be reached already within 30</w:t>
      </w:r>
      <w:r w:rsidRPr="00A33AC5">
        <w:rPr>
          <w:rStyle w:val="StyleUnderline"/>
        </w:rPr>
        <w:t xml:space="preserve">-40 </w:t>
      </w:r>
      <w:r w:rsidRPr="00A33AC5">
        <w:rPr>
          <w:rStyle w:val="StyleUnderline"/>
          <w:highlight w:val="yellow"/>
        </w:rPr>
        <w:t>years,</w:t>
      </w:r>
      <w:r w:rsidRPr="00A33AC5">
        <w:rPr>
          <w:rStyle w:val="StyleUnderline"/>
        </w:rPr>
        <w:t xml:space="preserve"> and the known sources of phosphorus may be exhausted within 50-100 years. Some of the </w:t>
      </w:r>
      <w:r w:rsidRPr="00A33AC5">
        <w:rPr>
          <w:rStyle w:val="StyleUnderline"/>
          <w:highlight w:val="yellow"/>
        </w:rPr>
        <w:t>raw materials</w:t>
      </w:r>
      <w:r w:rsidRPr="00A33AC5">
        <w:rPr>
          <w:rStyle w:val="StyleUnderline"/>
        </w:rPr>
        <w:t xml:space="preserve"> used in renewable energy production, </w:t>
      </w:r>
      <w:r w:rsidRPr="00A33AC5">
        <w:rPr>
          <w:rStyle w:val="StyleUnderline"/>
          <w:highlight w:val="yellow"/>
        </w:rPr>
        <w:t xml:space="preserve">such as </w:t>
      </w:r>
      <w:r w:rsidRPr="00A33AC5">
        <w:rPr>
          <w:rStyle w:val="Emphasis"/>
          <w:highlight w:val="yellow"/>
        </w:rPr>
        <w:t>lithium</w:t>
      </w:r>
      <w:r w:rsidRPr="00A33AC5">
        <w:rPr>
          <w:rStyle w:val="StyleUnderline"/>
        </w:rPr>
        <w:t xml:space="preserve">, are </w:t>
      </w:r>
      <w:r w:rsidRPr="00A33AC5">
        <w:rPr>
          <w:rStyle w:val="Emphasis"/>
        </w:rPr>
        <w:t>also becoming increasingly scarce</w:t>
      </w:r>
      <w:r w:rsidRPr="00A33AC5">
        <w:t xml:space="preserve"> (Defra and BIS, 2012). </w:t>
      </w:r>
      <w:r w:rsidRPr="00A33AC5">
        <w:rPr>
          <w:rStyle w:val="StyleUnderline"/>
        </w:rPr>
        <w:t xml:space="preserve">Along with a number of other so-called rare minerals (including </w:t>
      </w:r>
      <w:r w:rsidRPr="00A33AC5">
        <w:rPr>
          <w:rStyle w:val="Emphasis"/>
          <w:highlight w:val="yellow"/>
        </w:rPr>
        <w:t>beryllium</w:t>
      </w:r>
      <w:r w:rsidRPr="00A33AC5">
        <w:rPr>
          <w:rStyle w:val="StyleUnderline"/>
          <w:highlight w:val="yellow"/>
        </w:rPr>
        <w:t xml:space="preserve">, </w:t>
      </w:r>
      <w:r w:rsidRPr="00A33AC5">
        <w:rPr>
          <w:rStyle w:val="Emphasis"/>
          <w:highlight w:val="yellow"/>
        </w:rPr>
        <w:t>cobalt</w:t>
      </w:r>
      <w:r w:rsidRPr="00A33AC5">
        <w:rPr>
          <w:rStyle w:val="StyleUnderline"/>
          <w:highlight w:val="yellow"/>
        </w:rPr>
        <w:t xml:space="preserve">, and </w:t>
      </w:r>
      <w:r w:rsidRPr="00A33AC5">
        <w:rPr>
          <w:rStyle w:val="Emphasis"/>
          <w:highlight w:val="yellow"/>
        </w:rPr>
        <w:t>tantalum</w:t>
      </w:r>
      <w:r w:rsidRPr="00A33AC5">
        <w:rPr>
          <w:rStyle w:val="StyleUnderline"/>
        </w:rPr>
        <w:t>) used in computers</w:t>
      </w:r>
      <w:r w:rsidRPr="00A33AC5">
        <w:t xml:space="preserve">, mobile phones, aircrafts, communication satellites, </w:t>
      </w:r>
      <w:r w:rsidRPr="00A33AC5">
        <w:rPr>
          <w:rStyle w:val="StyleUnderline"/>
        </w:rPr>
        <w:t xml:space="preserve">and rechargeable batteries, lithium </w:t>
      </w:r>
      <w:r w:rsidRPr="00A33AC5">
        <w:rPr>
          <w:rStyle w:val="StyleUnderline"/>
          <w:highlight w:val="yellow"/>
        </w:rPr>
        <w:t>is on the “critical list"</w:t>
      </w:r>
      <w:r w:rsidRPr="00A33AC5">
        <w:t xml:space="preserve"> identified by a panel </w:t>
      </w:r>
      <w:r w:rsidRPr="00A33AC5">
        <w:rPr>
          <w:rStyle w:val="StyleUnderline"/>
        </w:rPr>
        <w:t>of</w:t>
      </w:r>
      <w:r w:rsidRPr="00A33AC5">
        <w:t xml:space="preserve"> sixty-nine executives of </w:t>
      </w:r>
      <w:r w:rsidRPr="00A33AC5">
        <w:rPr>
          <w:rStyle w:val="StyleUnderline"/>
        </w:rPr>
        <w:t>key global companies in seven different industries</w:t>
      </w:r>
      <w:r w:rsidRPr="00A33AC5">
        <w:t xml:space="preserve"> (PricewaterhouseCoopers, 2011). Limits to decoupling What would be required to obtain a decoupling between economic growth and negative environmental impacts strong enough to avoid continual environmental degradation? First, the </w:t>
      </w:r>
      <w:r w:rsidRPr="00A33AC5">
        <w:rPr>
          <w:rStyle w:val="Emphasis"/>
          <w:highlight w:val="yellow"/>
        </w:rPr>
        <w:t>decoupling would need to be absolute, not only relative</w:t>
      </w:r>
      <w:r w:rsidRPr="00A33AC5">
        <w:t xml:space="preserve"> (i.e. compared with current practice). The </w:t>
      </w:r>
      <w:r w:rsidRPr="00A33AC5">
        <w:rPr>
          <w:rStyle w:val="StyleUnderline"/>
        </w:rPr>
        <w:t>correlation between economic growth and environmental impacts would have to be zero or negative — it would not be sufficient that the correlation remained positive but weaker than before</w:t>
      </w:r>
      <w:r w:rsidRPr="00A33AC5">
        <w:t xml:space="preserve">. Second, the </w:t>
      </w:r>
      <w:r w:rsidRPr="00A33AC5">
        <w:rPr>
          <w:rStyle w:val="StyleUnderline"/>
          <w:highlight w:val="yellow"/>
        </w:rPr>
        <w:t xml:space="preserve">absolute decoupling would </w:t>
      </w:r>
      <w:r w:rsidRPr="00A33AC5">
        <w:rPr>
          <w:rStyle w:val="Emphasis"/>
          <w:highlight w:val="yellow"/>
        </w:rPr>
        <w:t>need to apply to all types of environmental impacts</w:t>
      </w:r>
      <w:r w:rsidRPr="00A33AC5">
        <w:t xml:space="preserve">, not only a few selected ones. </w:t>
      </w:r>
      <w:r w:rsidRPr="00A33AC5">
        <w:rPr>
          <w:rStyle w:val="StyleUnderline"/>
        </w:rPr>
        <w:t xml:space="preserve">Decoupling thus would have to encompass not only greenhouse gases and pollutants such as </w:t>
      </w:r>
      <w:r w:rsidRPr="00A33AC5">
        <w:rPr>
          <w:rStyle w:val="Emphasis"/>
          <w:highlight w:val="yellow"/>
        </w:rPr>
        <w:t>sulfur dioxide</w:t>
      </w:r>
      <w:r w:rsidRPr="00A33AC5">
        <w:rPr>
          <w:rStyle w:val="StyleUnderline"/>
          <w:highlight w:val="yellow"/>
        </w:rPr>
        <w:t xml:space="preserve">, </w:t>
      </w:r>
      <w:r w:rsidRPr="00A33AC5">
        <w:rPr>
          <w:rStyle w:val="Emphasis"/>
          <w:highlight w:val="yellow"/>
        </w:rPr>
        <w:t>nitrogen</w:t>
      </w:r>
      <w:r w:rsidRPr="00A33AC5">
        <w:rPr>
          <w:rStyle w:val="Emphasis"/>
        </w:rPr>
        <w:t xml:space="preserve"> oxides</w:t>
      </w:r>
      <w:r w:rsidRPr="00A33AC5">
        <w:rPr>
          <w:rStyle w:val="StyleUnderline"/>
        </w:rPr>
        <w:t xml:space="preserve">, </w:t>
      </w:r>
      <w:r w:rsidRPr="00A33AC5">
        <w:rPr>
          <w:rStyle w:val="StyleUnderline"/>
          <w:highlight w:val="yellow"/>
        </w:rPr>
        <w:t>and soot,</w:t>
      </w:r>
      <w:r w:rsidRPr="00A33AC5">
        <w:rPr>
          <w:rStyle w:val="StyleUnderline"/>
        </w:rPr>
        <w:t xml:space="preserve"> but </w:t>
      </w:r>
      <w:r w:rsidRPr="00A33AC5">
        <w:rPr>
          <w:rStyle w:val="StyleUnderline"/>
          <w:highlight w:val="yellow"/>
        </w:rPr>
        <w:t xml:space="preserve">also impacts such as </w:t>
      </w:r>
      <w:r w:rsidRPr="00A33AC5">
        <w:rPr>
          <w:rStyle w:val="Emphasis"/>
          <w:highlight w:val="yellow"/>
        </w:rPr>
        <w:t>loss of species</w:t>
      </w:r>
      <w:r w:rsidRPr="00A33AC5">
        <w:rPr>
          <w:rStyle w:val="StyleUnderline"/>
        </w:rPr>
        <w:t xml:space="preserve">, encroachments on ecosystems, </w:t>
      </w:r>
      <w:r w:rsidRPr="00A33AC5">
        <w:rPr>
          <w:rStyle w:val="Emphasis"/>
          <w:highlight w:val="yellow"/>
        </w:rPr>
        <w:t>deforestation</w:t>
      </w:r>
      <w:r w:rsidRPr="00A33AC5">
        <w:rPr>
          <w:rStyle w:val="StyleUnderline"/>
          <w:highlight w:val="yellow"/>
        </w:rPr>
        <w:t xml:space="preserve">, </w:t>
      </w:r>
      <w:r w:rsidRPr="00A33AC5">
        <w:rPr>
          <w:rStyle w:val="Emphasis"/>
          <w:highlight w:val="yellow"/>
        </w:rPr>
        <w:t>loss of soil</w:t>
      </w:r>
      <w:r w:rsidRPr="00A33AC5">
        <w:rPr>
          <w:rStyle w:val="StyleUnderline"/>
        </w:rPr>
        <w:t xml:space="preserve"> for food production, </w:t>
      </w:r>
      <w:r w:rsidRPr="00A33AC5">
        <w:rPr>
          <w:rStyle w:val="StyleUnderline"/>
          <w:highlight w:val="yellow"/>
        </w:rPr>
        <w:t xml:space="preserve">and </w:t>
      </w:r>
      <w:r w:rsidRPr="00A33AC5">
        <w:rPr>
          <w:rStyle w:val="Emphasis"/>
          <w:highlight w:val="yellow"/>
        </w:rPr>
        <w:t>shrinking drinking water</w:t>
      </w:r>
      <w:r w:rsidRPr="00A33AC5">
        <w:rPr>
          <w:rStyle w:val="StyleUnderline"/>
          <w:highlight w:val="yellow"/>
        </w:rPr>
        <w:t xml:space="preserve"> resources</w:t>
      </w:r>
      <w:r w:rsidRPr="00A33AC5">
        <w:t xml:space="preserve">. Third, and importantly, </w:t>
      </w:r>
      <w:r w:rsidRPr="00A33AC5">
        <w:rPr>
          <w:rStyle w:val="StyleUnderline"/>
        </w:rPr>
        <w:t>for several categories of impacts, non-growth of impacts would not be sufficient. This applies, among others, to greenhouse gas emissions, where present annual emissions are way above what would be an environmentally sustainable level</w:t>
      </w:r>
      <w:r w:rsidRPr="00A33AC5">
        <w:t xml:space="preserve">. Fourth, </w:t>
      </w:r>
      <w:r w:rsidRPr="00A33AC5">
        <w:rPr>
          <w:rStyle w:val="StyleUnderline"/>
        </w:rPr>
        <w:t xml:space="preserve">institutional frameworks and </w:t>
      </w:r>
      <w:r w:rsidRPr="00A33AC5">
        <w:rPr>
          <w:rStyle w:val="StyleUnderline"/>
          <w:highlight w:val="yellow"/>
        </w:rPr>
        <w:t xml:space="preserve">mechanisms would have to be in place to </w:t>
      </w:r>
      <w:r w:rsidRPr="00A33AC5">
        <w:rPr>
          <w:rStyle w:val="Emphasis"/>
          <w:highlight w:val="yellow"/>
        </w:rPr>
        <w:t>secure that technical possibilities for decoupling were actually implemented</w:t>
      </w:r>
      <w:r w:rsidRPr="00A33AC5">
        <w:rPr>
          <w:rStyle w:val="StyleUnderline"/>
        </w:rPr>
        <w:t xml:space="preserve"> — not only in isolated pilot projects or by particularly motivated actors, but </w:t>
      </w:r>
      <w:r w:rsidRPr="00A33AC5">
        <w:rPr>
          <w:rStyle w:val="Emphasis"/>
          <w:highlight w:val="yellow"/>
        </w:rPr>
        <w:t>everywhere</w:t>
      </w:r>
      <w:r w:rsidRPr="00A33AC5">
        <w:rPr>
          <w:highlight w:val="yellow"/>
        </w:rPr>
        <w:t>.</w:t>
      </w:r>
      <w:r w:rsidRPr="00A33AC5">
        <w:t xml:space="preserve"> Different categories of environmental impacts may be of different importance for human life and health. Some environmental qualities (such as water) are crucial, whereas others may be important to people’s quality of life but not imperative for human survival. Some economists have differentiated between “critical natural capital" and “substitutable natural capital,” where the latter category refers to amenities that may be important to many people’s quality of life but still not necessities for survival, and hence negotiable against “human-made capital.” According to this view, loss of a forest for outdoor recreation could be outweighed by economic gains enabling nearby residents to purchase, for example, new and more advanced smartphones and iPads. Whether or not such a forest should actually be protected would then be a question of willingness-to-pay. All of nature’s diversity and richness is thus considered reducible to one category, namely money. However, </w:t>
      </w:r>
      <w:r w:rsidRPr="00A33AC5">
        <w:rPr>
          <w:rStyle w:val="StyleUnderline"/>
        </w:rPr>
        <w:t xml:space="preserve">apart from the severe </w:t>
      </w:r>
      <w:r w:rsidRPr="00A33AC5">
        <w:rPr>
          <w:rStyle w:val="Emphasis"/>
        </w:rPr>
        <w:t>validity problems of willingness-to-pay investigations</w:t>
      </w:r>
      <w:r w:rsidRPr="00A33AC5">
        <w:t xml:space="preserve"> (see Chapter 4), the differentiation between “critical” and “substitutable" nature capital is based on at entirely anthropocentric view according to which nature has no value beyond what is useful, enjoyable, or interesting for humans. If we consider (as I do) that nature has value apart from this, and that we have moral responsibilities for other parts of nature than just our own species (Vetlesen, 2011), </w:t>
      </w:r>
      <w:r w:rsidRPr="00A33AC5">
        <w:rPr>
          <w:rStyle w:val="StyleUnderline"/>
        </w:rPr>
        <w:t>the idea that ecosystems, bio- diversity, and species are substitutable with an increased supply of commodities and services becomes highly problematic</w:t>
      </w:r>
      <w:r w:rsidRPr="00A33AC5">
        <w:t xml:space="preserve">. Limits to eco-efﬁciency increase As mentioned above, </w:t>
      </w:r>
      <w:r w:rsidRPr="00A33AC5">
        <w:rPr>
          <w:rStyle w:val="Emphasis"/>
          <w:highlight w:val="yellow"/>
        </w:rPr>
        <w:t>technical possibilities</w:t>
      </w:r>
      <w:r w:rsidRPr="00A33AC5">
        <w:rPr>
          <w:rStyle w:val="StyleUnderline"/>
          <w:highlight w:val="yellow"/>
        </w:rPr>
        <w:t xml:space="preserve"> for more eco-efficient production</w:t>
      </w:r>
      <w:r w:rsidRPr="00A33AC5">
        <w:rPr>
          <w:rStyle w:val="StyleUnderline"/>
        </w:rPr>
        <w:t xml:space="preserve"> and consumption </w:t>
      </w:r>
      <w:r w:rsidRPr="00A33AC5">
        <w:rPr>
          <w:rStyle w:val="Emphasis"/>
          <w:highlight w:val="yellow"/>
        </w:rPr>
        <w:t>would not be sufﬁcient</w:t>
      </w:r>
      <w:r w:rsidRPr="00A33AC5">
        <w:rPr>
          <w:rStyle w:val="StyleUnderline"/>
          <w:highlight w:val="yellow"/>
        </w:rPr>
        <w:t xml:space="preserve"> </w:t>
      </w:r>
      <w:r w:rsidRPr="00A33AC5">
        <w:rPr>
          <w:rStyle w:val="StyleUnderline"/>
          <w:highlight w:val="yellow"/>
        </w:rPr>
        <w:lastRenderedPageBreak/>
        <w:t>-</w:t>
      </w:r>
      <w:r w:rsidRPr="00A33AC5">
        <w:rPr>
          <w:rStyle w:val="StyleUnderline"/>
        </w:rPr>
        <w:t xml:space="preserve"> institutional frameworks securing their implementation would also need to exist</w:t>
      </w:r>
      <w:r w:rsidRPr="00A33AC5">
        <w:t xml:space="preserve">. However, such institutional frameworks (for example, legislation, regulations, taxation, and subsidies) for changing the qual- ity of growth are largely absent today. In addition, private enterprises, as well as many politicians, have been strong opponents of the introduction of such institu- tional arrangements. </w:t>
      </w:r>
      <w:r w:rsidRPr="00A33AC5">
        <w:rPr>
          <w:rStyle w:val="StyleUnderline"/>
          <w:highlight w:val="yellow"/>
        </w:rPr>
        <w:t xml:space="preserve">More fundamentally, </w:t>
      </w:r>
      <w:r w:rsidRPr="00A33AC5">
        <w:rPr>
          <w:rStyle w:val="Emphasis"/>
          <w:highlight w:val="yellow"/>
        </w:rPr>
        <w:t>even if institutional frameworks were eventually established</w:t>
      </w:r>
      <w:r w:rsidRPr="00A33AC5">
        <w:rPr>
          <w:rStyle w:val="StyleUnderline"/>
          <w:highlight w:val="yellow"/>
        </w:rPr>
        <w:t xml:space="preserve">, </w:t>
      </w:r>
      <w:r w:rsidRPr="00A33AC5">
        <w:rPr>
          <w:rStyle w:val="Emphasis"/>
          <w:highlight w:val="yellow"/>
        </w:rPr>
        <w:t>serious doubt</w:t>
      </w:r>
      <w:r w:rsidRPr="00A33AC5">
        <w:rPr>
          <w:rStyle w:val="StyleUnderline"/>
          <w:highlight w:val="yellow"/>
        </w:rPr>
        <w:t xml:space="preserve"> may be raised against</w:t>
      </w:r>
      <w:r w:rsidRPr="00A33AC5">
        <w:rPr>
          <w:rStyle w:val="StyleUnderline"/>
        </w:rPr>
        <w:t xml:space="preserve"> the possibility of </w:t>
      </w:r>
      <w:r w:rsidRPr="00A33AC5">
        <w:rPr>
          <w:rStyle w:val="StyleUnderline"/>
          <w:highlight w:val="yellow"/>
        </w:rPr>
        <w:t>making</w:t>
      </w:r>
      <w:r w:rsidRPr="00A33AC5">
        <w:rPr>
          <w:rStyle w:val="StyleUnderline"/>
        </w:rPr>
        <w:t xml:space="preserve"> continuing </w:t>
      </w:r>
      <w:r w:rsidRPr="00A33AC5">
        <w:rPr>
          <w:rStyle w:val="StyleUnderline"/>
          <w:highlight w:val="yellow"/>
        </w:rPr>
        <w:t>economic growth environmentally sustainable.</w:t>
      </w:r>
      <w:r w:rsidRPr="00A33AC5">
        <w:rPr>
          <w:rStyle w:val="StyleUnderline"/>
        </w:rPr>
        <w:t xml:space="preserve"> In its physical dimension, </w:t>
      </w:r>
      <w:r w:rsidRPr="00A33AC5">
        <w:rPr>
          <w:rStyle w:val="StyleUnderline"/>
          <w:highlight w:val="yellow"/>
        </w:rPr>
        <w:t xml:space="preserve">the economy is an open subsystem of </w:t>
      </w:r>
      <w:r w:rsidRPr="00A33AC5">
        <w:rPr>
          <w:rStyle w:val="Emphasis"/>
          <w:highlight w:val="yellow"/>
        </w:rPr>
        <w:t>the earth system</w:t>
      </w:r>
      <w:r w:rsidRPr="00A33AC5">
        <w:rPr>
          <w:rStyle w:val="StyleUnderline"/>
          <w:highlight w:val="yellow"/>
        </w:rPr>
        <w:t xml:space="preserve">, which </w:t>
      </w:r>
      <w:r w:rsidRPr="00A33AC5">
        <w:rPr>
          <w:rStyle w:val="Emphasis"/>
          <w:highlight w:val="yellow"/>
        </w:rPr>
        <w:t>is ﬁnite, non-growing, and materially closed</w:t>
      </w:r>
      <w:r w:rsidRPr="00A33AC5">
        <w:t xml:space="preserve"> (with the exception of the inﬂux of solar energy and occasional solid parti- cles, such as meteorites). </w:t>
      </w:r>
      <w:r w:rsidRPr="00A33AC5">
        <w:rPr>
          <w:rStyle w:val="StyleUnderline"/>
        </w:rPr>
        <w:t xml:space="preserve">As </w:t>
      </w:r>
      <w:r w:rsidRPr="00A33AC5">
        <w:rPr>
          <w:rStyle w:val="StyleUnderline"/>
          <w:highlight w:val="yellow"/>
        </w:rPr>
        <w:t>the economic</w:t>
      </w:r>
      <w:r w:rsidRPr="00A33AC5">
        <w:rPr>
          <w:rStyle w:val="StyleUnderline"/>
        </w:rPr>
        <w:t xml:space="preserve"> </w:t>
      </w:r>
      <w:r w:rsidRPr="00A33AC5">
        <w:rPr>
          <w:rStyle w:val="StyleUnderline"/>
          <w:highlight w:val="yellow"/>
        </w:rPr>
        <w:t>subsystem</w:t>
      </w:r>
      <w:r w:rsidRPr="00A33AC5">
        <w:rPr>
          <w:rStyle w:val="StyleUnderline"/>
        </w:rPr>
        <w:t xml:space="preserve"> grows, it </w:t>
      </w:r>
      <w:r w:rsidRPr="00A33AC5">
        <w:rPr>
          <w:rStyle w:val="StyleUnderline"/>
          <w:highlight w:val="yellow"/>
        </w:rPr>
        <w:t xml:space="preserve">incorporates an ever greater proportion of the total ecosystem into itself and </w:t>
      </w:r>
      <w:r w:rsidRPr="00A33AC5">
        <w:rPr>
          <w:rStyle w:val="Emphasis"/>
          <w:highlight w:val="yellow"/>
        </w:rPr>
        <w:t>must reach a limit toward 100 percent, if not before</w:t>
      </w:r>
      <w:r w:rsidRPr="00A33AC5">
        <w:t xml:space="preserve"> (Daly, 1993). </w:t>
      </w:r>
      <w:r w:rsidRPr="00A33AC5">
        <w:rPr>
          <w:rStyle w:val="StyleUnderline"/>
        </w:rPr>
        <w:t xml:space="preserve">Institutional arrangements that may change the quality of growth are thus </w:t>
      </w:r>
      <w:r w:rsidRPr="00A33AC5">
        <w:rPr>
          <w:rStyle w:val="Emphasis"/>
        </w:rPr>
        <w:t>only able to postpone</w:t>
      </w:r>
      <w:r w:rsidRPr="00A33AC5">
        <w:rPr>
          <w:rStyle w:val="StyleUnderline"/>
        </w:rPr>
        <w:t xml:space="preserve"> the encounter of ecological limits to economic growth; they </w:t>
      </w:r>
      <w:r w:rsidRPr="00A33AC5">
        <w:rPr>
          <w:rStyle w:val="Emphasis"/>
        </w:rPr>
        <w:t>cannot enable humanity to trespass such limits</w:t>
      </w:r>
      <w:r w:rsidRPr="00A33AC5">
        <w:t xml:space="preserve">. The so-called cradle-to-cradle strategy has received considerable attention dur- ing recent years as a technological pathway to allow environmentally benign eco- nomic growth (McDonough and Braungart, 2002). Based on a </w:t>
      </w:r>
      <w:r w:rsidRPr="00A33AC5">
        <w:rPr>
          <w:rStyle w:val="StyleUnderline"/>
          <w:highlight w:val="yellow"/>
        </w:rPr>
        <w:t xml:space="preserve">consistent </w:t>
      </w:r>
      <w:r w:rsidRPr="00A33AC5">
        <w:rPr>
          <w:rStyle w:val="Emphasis"/>
          <w:highlight w:val="yellow"/>
        </w:rPr>
        <w:t>recycling of waste</w:t>
      </w:r>
      <w:r w:rsidRPr="00A33AC5">
        <w:rPr>
          <w:rStyle w:val="StyleUnderline"/>
        </w:rPr>
        <w:t xml:space="preserve"> and large-scale transition toward </w:t>
      </w:r>
      <w:r w:rsidRPr="00A33AC5">
        <w:rPr>
          <w:rStyle w:val="Emphasis"/>
        </w:rPr>
        <w:t>renewable energy</w:t>
      </w:r>
      <w:r w:rsidRPr="00A33AC5">
        <w:rPr>
          <w:rStyle w:val="StyleUnderline"/>
        </w:rPr>
        <w:t xml:space="preserve"> supply</w:t>
      </w:r>
      <w:r w:rsidRPr="00A33AC5">
        <w:t xml:space="preserve">, a future society </w:t>
      </w:r>
      <w:r w:rsidRPr="00A33AC5">
        <w:rPr>
          <w:rStyle w:val="StyleUnderline"/>
          <w:highlight w:val="yellow"/>
        </w:rPr>
        <w:t>is envisaged</w:t>
      </w:r>
      <w:r w:rsidRPr="00A33AC5">
        <w:t xml:space="preserve"> where the same resources are used again and again, the energy is supplied from environmentally friendly and renewable sources, and the buildings, instead of being dependent on energy supply from elsewhere, are producing their own renew- able energy, and are even able to export a surplus of energy via “smart grid” electri- city networks. Some even envisage roads where solar cells produce energy not only for maintenance but also for the propulsion of the vehicles driving on the roads. rendering traffic growth unproblematic from a climate perspective (FEHRL, 2015). </w:t>
      </w:r>
      <w:r w:rsidRPr="00A33AC5">
        <w:rPr>
          <w:rStyle w:val="StyleUnderline"/>
          <w:highlight w:val="yellow"/>
        </w:rPr>
        <w:t xml:space="preserve">However, </w:t>
      </w:r>
      <w:r w:rsidRPr="00A33AC5">
        <w:rPr>
          <w:rStyle w:val="Emphasis"/>
          <w:highlight w:val="yellow"/>
        </w:rPr>
        <w:t>even if it were possible</w:t>
      </w:r>
      <w:r w:rsidRPr="00A33AC5">
        <w:t xml:space="preserve"> to meet the energy demand in buildings and for transportation without negative impacts (which would probably not be the case since, for example, the production of photovoltaic cells and cables depends on scarce minerals, and entails considerable pollution during the production process), </w:t>
      </w:r>
      <w:r w:rsidRPr="00A33AC5">
        <w:rPr>
          <w:rStyle w:val="StyleUnderline"/>
        </w:rPr>
        <w:t xml:space="preserve">the </w:t>
      </w:r>
      <w:r w:rsidRPr="00A33AC5">
        <w:rPr>
          <w:rStyle w:val="Emphasis"/>
          <w:highlight w:val="yellow"/>
        </w:rPr>
        <w:t>increasing consumption of materials</w:t>
      </w:r>
      <w:r w:rsidRPr="00A33AC5">
        <w:rPr>
          <w:rStyle w:val="StyleUnderline"/>
        </w:rPr>
        <w:t xml:space="preserve"> associated with continual growth </w:t>
      </w:r>
      <w:r w:rsidRPr="00A33AC5">
        <w:rPr>
          <w:rStyle w:val="Emphasis"/>
          <w:highlight w:val="yellow"/>
        </w:rPr>
        <w:t>would hardly be environmentally neutral</w:t>
      </w:r>
      <w:r w:rsidRPr="00A33AC5">
        <w:t xml:space="preserve">. With steadily rising numbers of products, buildings, and infrastructure, </w:t>
      </w:r>
      <w:r w:rsidRPr="00A33AC5">
        <w:rPr>
          <w:rStyle w:val="Emphasis"/>
        </w:rPr>
        <w:t xml:space="preserve">the Circulation rate must also increase </w:t>
      </w:r>
      <w:r w:rsidRPr="00A33AC5">
        <w:rPr>
          <w:rStyle w:val="StyleUnderline"/>
        </w:rPr>
        <w:t>continually to secure sufficient input of recycled resources for the growing economy. In practice, this implies</w:t>
      </w:r>
      <w:r w:rsidRPr="00A33AC5">
        <w:t xml:space="preserve"> that the </w:t>
      </w:r>
      <w:r w:rsidRPr="00A33AC5">
        <w:rPr>
          <w:rStyle w:val="StyleUnderline"/>
        </w:rPr>
        <w:t>products</w:t>
      </w:r>
      <w:r w:rsidRPr="00A33AC5">
        <w:t xml:space="preserve">, buildings, and infrastructures </w:t>
      </w:r>
      <w:r w:rsidRPr="00A33AC5">
        <w:rPr>
          <w:rStyle w:val="StyleUnderline"/>
        </w:rPr>
        <w:t xml:space="preserve">tying up resources must be taken out of use with a </w:t>
      </w:r>
      <w:r w:rsidRPr="00A33AC5">
        <w:rPr>
          <w:rStyle w:val="Emphasis"/>
        </w:rPr>
        <w:t>shorter interval each time</w:t>
      </w:r>
      <w:r w:rsidRPr="00A33AC5">
        <w:t xml:space="preserve">. In a recycling-based growth economy, innovation will therefore have to address the question of how the life- time of products and built environments can be reduced (Hoyer, 1997). However, </w:t>
      </w:r>
      <w:r w:rsidRPr="00A33AC5">
        <w:rPr>
          <w:rStyle w:val="Emphasis"/>
          <w:highlight w:val="yellow"/>
        </w:rPr>
        <w:t>recycling is not environmentally neutral</w:t>
      </w:r>
      <w:r w:rsidRPr="00A33AC5">
        <w:rPr>
          <w:rStyle w:val="StyleUnderline"/>
          <w:highlight w:val="yellow"/>
        </w:rPr>
        <w:t>; it ties up and consumes energy and mater- ial resources</w:t>
      </w:r>
      <w:r w:rsidRPr="00A33AC5">
        <w:t xml:space="preserve">, and </w:t>
      </w:r>
      <w:r w:rsidRPr="00A33AC5">
        <w:rPr>
          <w:rStyle w:val="StyleUnderline"/>
        </w:rPr>
        <w:t>even more so if the circulation rate is increased</w:t>
      </w:r>
      <w:r w:rsidRPr="00A33AC5">
        <w:t xml:space="preserve">. Moreover, </w:t>
      </w:r>
      <w:r w:rsidRPr="00A33AC5">
        <w:rPr>
          <w:rStyle w:val="StyleUnderline"/>
        </w:rPr>
        <w:t xml:space="preserve">many </w:t>
      </w:r>
      <w:r w:rsidRPr="00A33AC5">
        <w:rPr>
          <w:rStyle w:val="Emphasis"/>
          <w:highlight w:val="yellow"/>
        </w:rPr>
        <w:t>materials begin to fail after a couple of recycling cycles</w:t>
      </w:r>
      <w:r w:rsidRPr="00A33AC5">
        <w:rPr>
          <w:rStyle w:val="StyleUnderline"/>
        </w:rPr>
        <w:t xml:space="preserve"> and have to be put to dif- ferent, less quality-demanding use, or become waste. In a growth-oriented economy, the lower flows of energy and other resources made possible by higher efficiency tend to be rebound because of the quest of the economy for higher ﬂows. Such </w:t>
      </w:r>
      <w:r w:rsidRPr="00A33AC5">
        <w:rPr>
          <w:rStyle w:val="Emphasis"/>
          <w:highlight w:val="yellow"/>
        </w:rPr>
        <w:t>rebound effects</w:t>
      </w:r>
      <w:r w:rsidRPr="00A33AC5">
        <w:rPr>
          <w:rStyle w:val="StyleUnderline"/>
          <w:highlight w:val="yellow"/>
        </w:rPr>
        <w:t xml:space="preserve"> also include increased environmen tal loads from other activities</w:t>
      </w:r>
      <w:r w:rsidRPr="00A33AC5">
        <w:rPr>
          <w:rStyle w:val="StyleUnderline"/>
        </w:rPr>
        <w:t xml:space="preserve"> made possible as a result of reducing an environment tally harmful activity</w:t>
      </w:r>
      <w:r w:rsidRPr="00A33AC5">
        <w:t xml:space="preserve"> (Norgaard, 2008). As long as purchasing power remains the same or increases, resource efficiency improvement resulting in money saving is like squeezing the balloon. </w:t>
      </w:r>
      <w:r w:rsidRPr="00A33AC5">
        <w:rPr>
          <w:rStyle w:val="StyleUnderline"/>
        </w:rPr>
        <w:t>Avoiding such effects seem impossible unless the purchas ing power decreases</w:t>
      </w:r>
      <w:r w:rsidRPr="00A33AC5">
        <w:t xml:space="preserve">. Needless to say, </w:t>
      </w:r>
      <w:r w:rsidRPr="00A33AC5">
        <w:rPr>
          <w:rStyle w:val="Emphasis"/>
          <w:highlight w:val="yellow"/>
        </w:rPr>
        <w:t>this poses a huge challenge to the dematerialization strategy</w:t>
      </w:r>
      <w:r w:rsidRPr="00A33AC5">
        <w:rPr>
          <w:rStyle w:val="StyleUnderline"/>
        </w:rPr>
        <w:t xml:space="preserve">: unless you manage to dematerialize all products, services, and activities of society simultaneously, </w:t>
      </w:r>
      <w:r w:rsidRPr="00A33AC5">
        <w:rPr>
          <w:rStyle w:val="Emphasis"/>
          <w:highlight w:val="yellow"/>
        </w:rPr>
        <w:t>reduced consumption within one ﬁeld</w:t>
      </w:r>
      <w:r w:rsidRPr="00A33AC5">
        <w:rPr>
          <w:rStyle w:val="StyleUnderline"/>
        </w:rPr>
        <w:t xml:space="preserve"> is likely to be </w:t>
      </w:r>
      <w:r w:rsidRPr="00A33AC5">
        <w:rPr>
          <w:rStyle w:val="Emphasis"/>
          <w:highlight w:val="yellow"/>
        </w:rPr>
        <w:t>compensated by increased consumption in another</w:t>
      </w:r>
      <w:r w:rsidRPr="00A33AC5">
        <w:rPr>
          <w:rStyle w:val="StyleUnderline"/>
          <w:highlight w:val="yellow"/>
        </w:rPr>
        <w:t xml:space="preserve"> ﬁeld</w:t>
      </w:r>
      <w:r w:rsidRPr="00A33AC5">
        <w:t>. In a situation with economic growth, the metaphoric balloon is on top of that, pumped up with more and more gas.</w:t>
      </w:r>
    </w:p>
    <w:bookmarkEnd w:id="2"/>
    <w:p w:rsidR="006359A2" w:rsidRPr="00A33AC5" w:rsidRDefault="00DA7AB7" w:rsidP="00DA7AB7">
      <w:pPr>
        <w:pStyle w:val="Heading1"/>
        <w:rPr>
          <w:rFonts w:cs="Arial"/>
        </w:rPr>
      </w:pPr>
      <w:r w:rsidRPr="00A33AC5">
        <w:rPr>
          <w:rFonts w:cs="Arial"/>
        </w:rPr>
        <w:lastRenderedPageBreak/>
        <w:t>AFF Answers</w:t>
      </w:r>
    </w:p>
    <w:p w:rsidR="00DA7AB7" w:rsidRPr="00A33AC5" w:rsidRDefault="00DA7AB7" w:rsidP="00DA7AB7"/>
    <w:p w:rsidR="00DA7AB7" w:rsidRPr="00A33AC5" w:rsidRDefault="00DA7AB7" w:rsidP="00DA7AB7">
      <w:pPr>
        <w:pStyle w:val="Heading2"/>
        <w:rPr>
          <w:rFonts w:cs="Arial"/>
        </w:rPr>
      </w:pPr>
      <w:r w:rsidRPr="00A33AC5">
        <w:rPr>
          <w:rFonts w:cs="Arial"/>
        </w:rPr>
        <w:lastRenderedPageBreak/>
        <w:t>Security</w:t>
      </w:r>
    </w:p>
    <w:p w:rsidR="00DA7AB7" w:rsidRPr="00A33AC5" w:rsidRDefault="00DA7AB7" w:rsidP="00DA7AB7">
      <w:pPr>
        <w:pStyle w:val="Heading3"/>
        <w:rPr>
          <w:rFonts w:cs="Arial"/>
        </w:rPr>
      </w:pPr>
      <w:r w:rsidRPr="00A33AC5">
        <w:rPr>
          <w:rFonts w:cs="Arial"/>
        </w:rPr>
        <w:lastRenderedPageBreak/>
        <w:t>Security K---2AC</w:t>
      </w:r>
    </w:p>
    <w:p w:rsidR="00DA7AB7" w:rsidRPr="00A33AC5" w:rsidRDefault="00DA7AB7" w:rsidP="00DA7AB7">
      <w:pPr>
        <w:pStyle w:val="Heading4"/>
        <w:rPr>
          <w:rFonts w:cs="Arial"/>
        </w:rPr>
      </w:pPr>
      <w:r w:rsidRPr="00A33AC5">
        <w:rPr>
          <w:rFonts w:cs="Arial"/>
        </w:rPr>
        <w:t xml:space="preserve">Their impact, turns case, and solvency claims are too reductive---competitive political arrangements---NOT unethical individuals---produce conflict and insecurity. </w:t>
      </w:r>
    </w:p>
    <w:p w:rsidR="00DA7AB7" w:rsidRPr="00A33AC5" w:rsidRDefault="00DA7AB7" w:rsidP="00DA7AB7">
      <w:bookmarkStart w:id="3" w:name="_Hlk524338133"/>
      <w:r w:rsidRPr="00A33AC5">
        <w:t xml:space="preserve">Marcelo </w:t>
      </w:r>
      <w:r w:rsidRPr="00A33AC5">
        <w:rPr>
          <w:b/>
        </w:rPr>
        <w:t>de Araujo</w:t>
      </w:r>
      <w:r w:rsidRPr="00A33AC5">
        <w:t xml:space="preserve"> </w:t>
      </w:r>
      <w:r w:rsidRPr="00A33AC5">
        <w:rPr>
          <w:b/>
        </w:rPr>
        <w:t>14</w:t>
      </w:r>
      <w:r w:rsidRPr="00A33AC5">
        <w:t>, professor for Ethics at Universidade do Estado do Rio de Janeiro, “Moral Enhancement and Political Realism,” Journal of Evolution and Technology  24(2): 29-43</w:t>
      </w:r>
      <w:r w:rsidR="00A33AC5" w:rsidRPr="00A33AC5">
        <w:rPr>
          <w:b/>
          <w:sz w:val="20"/>
          <w:szCs w:val="20"/>
        </w:rPr>
        <w:t>****NCC’19 Novice Packet****</w:t>
      </w:r>
    </w:p>
    <w:p w:rsidR="00DA7AB7" w:rsidRPr="00A33AC5" w:rsidRDefault="00DA7AB7" w:rsidP="00DA7AB7">
      <w:pPr>
        <w:rPr>
          <w:rStyle w:val="Emphasis"/>
        </w:rPr>
      </w:pPr>
      <w:r w:rsidRPr="00A33AC5">
        <w:rPr>
          <w:sz w:val="12"/>
        </w:rPr>
        <w:t xml:space="preserve">Some </w:t>
      </w:r>
      <w:r w:rsidRPr="00A33AC5">
        <w:rPr>
          <w:rStyle w:val="StyleUnderline"/>
        </w:rPr>
        <w:t xml:space="preserve">moral enhancement theorists argue </w:t>
      </w:r>
      <w:r w:rsidRPr="00A33AC5">
        <w:rPr>
          <w:sz w:val="12"/>
        </w:rPr>
        <w:t xml:space="preserve">that </w:t>
      </w:r>
      <w:r w:rsidRPr="00A33AC5">
        <w:rPr>
          <w:rStyle w:val="StyleUnderline"/>
        </w:rPr>
        <w:t xml:space="preserve">a society of </w:t>
      </w:r>
      <w:r w:rsidRPr="00A33AC5">
        <w:rPr>
          <w:rStyle w:val="Emphasis"/>
        </w:rPr>
        <w:t>morally enhanced individuals</w:t>
      </w:r>
      <w:r w:rsidRPr="00A33AC5">
        <w:rPr>
          <w:sz w:val="12"/>
        </w:rPr>
        <w:t xml:space="preserve"> </w:t>
      </w:r>
      <w:r w:rsidRPr="00A33AC5">
        <w:rPr>
          <w:rStyle w:val="StyleUnderline"/>
        </w:rPr>
        <w:t>would be in a better position to cope with important problems that humankind is likely to face in</w:t>
      </w:r>
      <w:r w:rsidRPr="00A33AC5">
        <w:rPr>
          <w:sz w:val="12"/>
        </w:rPr>
        <w:t xml:space="preserve"> the future such as, for instance, the threats posed by </w:t>
      </w:r>
      <w:r w:rsidRPr="00A33AC5">
        <w:rPr>
          <w:rStyle w:val="Emphasis"/>
        </w:rPr>
        <w:t>climate change</w:t>
      </w:r>
      <w:r w:rsidRPr="00A33AC5">
        <w:rPr>
          <w:sz w:val="12"/>
        </w:rPr>
        <w:t xml:space="preserve">, grand scale </w:t>
      </w:r>
      <w:r w:rsidRPr="00A33AC5">
        <w:rPr>
          <w:rStyle w:val="Emphasis"/>
        </w:rPr>
        <w:t>terrorist attacks</w:t>
      </w:r>
      <w:r w:rsidRPr="00A33AC5">
        <w:rPr>
          <w:sz w:val="12"/>
        </w:rPr>
        <w:t xml:space="preserve">, or the risk of </w:t>
      </w:r>
      <w:r w:rsidRPr="00A33AC5">
        <w:rPr>
          <w:rStyle w:val="Emphasis"/>
        </w:rPr>
        <w:t>catastrophic wars.</w:t>
      </w:r>
      <w:r w:rsidRPr="00A33AC5">
        <w:rPr>
          <w:sz w:val="12"/>
        </w:rPr>
        <w:t xml:space="preserve"> </w:t>
      </w:r>
      <w:r w:rsidRPr="00A33AC5">
        <w:rPr>
          <w:rStyle w:val="StyleUnderline"/>
        </w:rPr>
        <w:t>The assumption here is</w:t>
      </w:r>
      <w:r w:rsidRPr="00A33AC5">
        <w:rPr>
          <w:sz w:val="12"/>
        </w:rPr>
        <w:t xml:space="preserve"> quite simple: </w:t>
      </w:r>
      <w:r w:rsidRPr="00A33AC5">
        <w:rPr>
          <w:rStyle w:val="StyleUnderline"/>
        </w:rPr>
        <w:t xml:space="preserve">our inability to cope successfully with these problems stems mainly from a sort of deficit in human beings’ </w:t>
      </w:r>
      <w:r w:rsidRPr="00A33AC5">
        <w:rPr>
          <w:rStyle w:val="Emphasis"/>
        </w:rPr>
        <w:t>moral motivation</w:t>
      </w:r>
      <w:r w:rsidRPr="00A33AC5">
        <w:rPr>
          <w:sz w:val="12"/>
        </w:rPr>
        <w:t xml:space="preserve">. </w:t>
      </w:r>
      <w:r w:rsidRPr="00A33AC5">
        <w:rPr>
          <w:rStyle w:val="StyleUnderline"/>
          <w:highlight w:val="yellow"/>
        </w:rPr>
        <w:t>If</w:t>
      </w:r>
      <w:r w:rsidRPr="00A33AC5">
        <w:rPr>
          <w:rStyle w:val="StyleUnderline"/>
        </w:rPr>
        <w:t xml:space="preserve"> </w:t>
      </w:r>
      <w:r w:rsidRPr="00A33AC5">
        <w:rPr>
          <w:rStyle w:val="StyleUnderline"/>
          <w:highlight w:val="yellow"/>
        </w:rPr>
        <w:t>human</w:t>
      </w:r>
      <w:r w:rsidRPr="00A33AC5">
        <w:rPr>
          <w:rStyle w:val="StyleUnderline"/>
        </w:rPr>
        <w:t xml:space="preserve"> being</w:t>
      </w:r>
      <w:r w:rsidRPr="00A33AC5">
        <w:rPr>
          <w:rStyle w:val="StyleUnderline"/>
          <w:highlight w:val="yellow"/>
        </w:rPr>
        <w:t>s were</w:t>
      </w:r>
      <w:r w:rsidRPr="00A33AC5">
        <w:rPr>
          <w:rStyle w:val="StyleUnderline"/>
        </w:rPr>
        <w:t xml:space="preserve"> morally </w:t>
      </w:r>
      <w:r w:rsidRPr="00A33AC5">
        <w:rPr>
          <w:rStyle w:val="StyleUnderline"/>
          <w:highlight w:val="yellow"/>
        </w:rPr>
        <w:t>better</w:t>
      </w:r>
      <w:r w:rsidRPr="00A33AC5">
        <w:rPr>
          <w:sz w:val="12"/>
        </w:rPr>
        <w:t xml:space="preserve"> – if we had enhanced moral dispositions – </w:t>
      </w:r>
      <w:r w:rsidRPr="00A33AC5">
        <w:rPr>
          <w:rStyle w:val="StyleUnderline"/>
          <w:highlight w:val="yellow"/>
        </w:rPr>
        <w:t xml:space="preserve">there would be </w:t>
      </w:r>
      <w:r w:rsidRPr="00A33AC5">
        <w:rPr>
          <w:rStyle w:val="Emphasis"/>
          <w:highlight w:val="yellow"/>
        </w:rPr>
        <w:t>fewer wars, less terrorism</w:t>
      </w:r>
      <w:r w:rsidRPr="00A33AC5">
        <w:rPr>
          <w:rStyle w:val="StyleUnderline"/>
          <w:highlight w:val="yellow"/>
        </w:rPr>
        <w:t xml:space="preserve">, and more </w:t>
      </w:r>
      <w:r w:rsidRPr="00A33AC5">
        <w:rPr>
          <w:rStyle w:val="Emphasis"/>
          <w:highlight w:val="yellow"/>
        </w:rPr>
        <w:t>willingness to save our environment</w:t>
      </w:r>
      <w:r w:rsidRPr="00A33AC5">
        <w:rPr>
          <w:rStyle w:val="StyleUnderline"/>
        </w:rPr>
        <w:t xml:space="preserve">. </w:t>
      </w:r>
      <w:r w:rsidRPr="00A33AC5">
        <w:rPr>
          <w:sz w:val="12"/>
        </w:rPr>
        <w:t xml:space="preserve">Although simple and attractive, </w:t>
      </w:r>
      <w:r w:rsidRPr="00A33AC5">
        <w:rPr>
          <w:rStyle w:val="Emphasis"/>
          <w:highlight w:val="yellow"/>
        </w:rPr>
        <w:t xml:space="preserve">this </w:t>
      </w:r>
      <w:r w:rsidRPr="00A33AC5">
        <w:rPr>
          <w:rStyle w:val="Emphasis"/>
        </w:rPr>
        <w:t xml:space="preserve">assumption </w:t>
      </w:r>
      <w:r w:rsidRPr="00A33AC5">
        <w:rPr>
          <w:rStyle w:val="Emphasis"/>
          <w:highlight w:val="yellow"/>
        </w:rPr>
        <w:t>is</w:t>
      </w:r>
      <w:r w:rsidRPr="00A33AC5">
        <w:rPr>
          <w:sz w:val="12"/>
        </w:rPr>
        <w:t xml:space="preserve">, as I intend to show, </w:t>
      </w:r>
      <w:r w:rsidRPr="00A33AC5">
        <w:rPr>
          <w:rStyle w:val="Emphasis"/>
          <w:highlight w:val="yellow"/>
        </w:rPr>
        <w:t>false</w:t>
      </w:r>
      <w:r w:rsidRPr="00A33AC5">
        <w:rPr>
          <w:sz w:val="12"/>
        </w:rPr>
        <w:t xml:space="preserve">. </w:t>
      </w:r>
      <w:r w:rsidRPr="00A33AC5">
        <w:rPr>
          <w:rStyle w:val="StyleUnderline"/>
          <w:highlight w:val="yellow"/>
        </w:rPr>
        <w:t>At the root of threats to</w:t>
      </w:r>
      <w:r w:rsidRPr="00A33AC5">
        <w:rPr>
          <w:rStyle w:val="StyleUnderline"/>
        </w:rPr>
        <w:t xml:space="preserve"> the </w:t>
      </w:r>
      <w:r w:rsidRPr="00A33AC5">
        <w:rPr>
          <w:rStyle w:val="StyleUnderline"/>
          <w:highlight w:val="yellow"/>
        </w:rPr>
        <w:t>survival</w:t>
      </w:r>
      <w:r w:rsidRPr="00A33AC5">
        <w:rPr>
          <w:rStyle w:val="StyleUnderline"/>
        </w:rPr>
        <w:t xml:space="preserve"> of humankind in the future </w:t>
      </w:r>
      <w:r w:rsidRPr="00A33AC5">
        <w:rPr>
          <w:rStyle w:val="StyleUnderline"/>
          <w:highlight w:val="yellow"/>
        </w:rPr>
        <w:t>is not a deficit in</w:t>
      </w:r>
      <w:r w:rsidRPr="00A33AC5">
        <w:rPr>
          <w:rStyle w:val="StyleUnderline"/>
        </w:rPr>
        <w:t xml:space="preserve"> our </w:t>
      </w:r>
      <w:r w:rsidRPr="00A33AC5">
        <w:rPr>
          <w:rStyle w:val="Emphasis"/>
          <w:highlight w:val="yellow"/>
        </w:rPr>
        <w:t>moral</w:t>
      </w:r>
      <w:r w:rsidRPr="00A33AC5">
        <w:rPr>
          <w:rStyle w:val="StyleUnderline"/>
        </w:rPr>
        <w:t xml:space="preserve"> disposition</w:t>
      </w:r>
      <w:r w:rsidRPr="00A33AC5">
        <w:rPr>
          <w:rStyle w:val="Emphasis"/>
          <w:highlight w:val="yellow"/>
        </w:rPr>
        <w:t>s</w:t>
      </w:r>
      <w:r w:rsidRPr="00A33AC5">
        <w:rPr>
          <w:rStyle w:val="StyleUnderline"/>
          <w:highlight w:val="yellow"/>
        </w:rPr>
        <w:t>, but</w:t>
      </w:r>
      <w:r w:rsidRPr="00A33AC5">
        <w:rPr>
          <w:rStyle w:val="StyleUnderline"/>
        </w:rPr>
        <w:t xml:space="preserve"> the endurance of </w:t>
      </w:r>
      <w:r w:rsidRPr="00A33AC5">
        <w:rPr>
          <w:rStyle w:val="Emphasis"/>
          <w:highlight w:val="yellow"/>
        </w:rPr>
        <w:t>a</w:t>
      </w:r>
      <w:r w:rsidRPr="00A33AC5">
        <w:rPr>
          <w:rStyle w:val="StyleUnderline"/>
        </w:rPr>
        <w:t>n old</w:t>
      </w:r>
      <w:r w:rsidRPr="00A33AC5">
        <w:rPr>
          <w:rStyle w:val="Emphasis"/>
        </w:rPr>
        <w:t xml:space="preserve"> </w:t>
      </w:r>
      <w:r w:rsidRPr="00A33AC5">
        <w:rPr>
          <w:rStyle w:val="Emphasis"/>
          <w:highlight w:val="yellow"/>
        </w:rPr>
        <w:t>political arrangement</w:t>
      </w:r>
      <w:r w:rsidRPr="00A33AC5">
        <w:rPr>
          <w:rStyle w:val="StyleUnderline"/>
        </w:rPr>
        <w:t xml:space="preserve"> that prevents the pursuit of shared goals on a collective basis.</w:t>
      </w:r>
      <w:r w:rsidRPr="00A33AC5">
        <w:rPr>
          <w:sz w:val="12"/>
        </w:rPr>
        <w:t xml:space="preserve"> The political arrangement I have in mind here is the international system of states. In my analysis of the political implications of moral enhancement, I intend to concentrate my attention only on the supposition that we could avoid major wars in the future by making individuals morally better. I do not intend to discuss the threats posed by climate change, or by terrorism, although some human enhancement theorists also seek to cover these topics. I will explain, in the course of my analysis, a conceptual distinction between “human nature realism” and “structural realism,” well-known in the field of international relations theory. Thomas Douglas seems to have been among the first to explore the idea of “moral enhancement” as a new form of human enhancement. He certainly helped to kick off the current phase of the debate. In a paper published in 2008, Douglas suggests that in the “future people might use biomedical technology to morally enhance themselves.” Douglas characterizes moral enhancement in terms of the acquisition of “morally better motives” (Douglas 2008, 229). Mark Walker, in a paper published in 2009, suggests a similar idea. He characterizes moral enhancement in terms of improved moral dispositions or “genetic virtues”: The Genetic Virtue Program (GVP) is a proposal for influencing our moral nature through biology, that is, it is an alternate yet complementary means by which ethics and ethicists might contribute to the task of making our lives and world a better place. The basic idea is simple enough: genes influence human behavior, so altering the genes of individuals may alter the influence genes exert on behavior. (Walker 2009, 27–28) Walker does not argue in favor of any specific moral theory, such as, for instance, virtue ethics. Whether one endorses a deontological or a utilitarian approach to ethics, he argues, the concept of virtue is relevant to the extent that virtues motivate us either to do the right thing or to maximize the good (Walker 2009, 35). Moral enhancement theory, however, does not reduce the ethical debate to the problem of moral dispositions. Morality also concerns, to a large extent, questions about reasons for action. And moral enhancement, most certainly, will not improve our moral beliefs; neither could it be used to settle moral disagreements. This seems to have led some authors to criticize the moral enhancement idea on the ground that it neglects the cognitive side of our moral behavior. Robert Sparrow, for instance, argues that, from a Kantian point of view, moral enhancement would have to provide us with better moral beliefs rather than enhanced moral motivation (Sparrow 2014, 25; see also Agar 2010, 74). Yet, it seems to me that this objection misses the point of the moral enhancement idea. </w:t>
      </w:r>
      <w:r w:rsidRPr="00A33AC5">
        <w:rPr>
          <w:rStyle w:val="StyleUnderline"/>
        </w:rPr>
        <w:t>Many people, across different countries, already share moral beliefs relating</w:t>
      </w:r>
      <w:r w:rsidRPr="00A33AC5">
        <w:rPr>
          <w:sz w:val="12"/>
        </w:rPr>
        <w:t xml:space="preserve">, for instance, </w:t>
      </w:r>
      <w:r w:rsidRPr="00A33AC5">
        <w:rPr>
          <w:rStyle w:val="StyleUnderline"/>
        </w:rPr>
        <w:t>to the wrongness of harming or killing other people arbitrarily,</w:t>
      </w:r>
      <w:r w:rsidRPr="00A33AC5">
        <w:rPr>
          <w:sz w:val="12"/>
        </w:rPr>
        <w:t xml:space="preserve"> or to the moral requirement to help people in need. They may share moral beliefs while not sharing the same reasons for these beliefs, or perhaps even not being able to articulate the beliefs in the conceptual framework of a moral theory (Blackford 2010, 83). But although they share some moral beliefs, in some circumstances they may lack the appropriate motivation to act accordingly. Moral enhancement, thus, aims at improving moral motivation, and leaves open the question as to how to improve our moral judgments. In a recent paper, published in The Journal of Medical Ethics, neuroscientist Molly Crockett reports the state of the art in the still very embryonic field of moral enhancement. She points out, for example, that the selective serotonin reuptake inhibitor (SSRI) citalopram seems to increase harm aversion. There is, moreover, some evidence that this substance may be effective in the treatment of specific types of aggressive behavior. Like Douglas, Crockett emphasizes that moral enhancement should aim at individuals’ moral motives (Crockett 2014; see also Spence 2008; Terbeck et al. 2013). Another substance that is frequently mentioned in the moral enhancement literature is oxytocin. Some </w:t>
      </w:r>
      <w:r w:rsidRPr="00A33AC5">
        <w:rPr>
          <w:rStyle w:val="StyleUnderline"/>
        </w:rPr>
        <w:t>studies suggest that willingness to cooperate with other people</w:t>
      </w:r>
      <w:r w:rsidRPr="00A33AC5">
        <w:rPr>
          <w:sz w:val="12"/>
        </w:rPr>
        <w:t xml:space="preserve">,and to trust unknown prospective cooperators, </w:t>
      </w:r>
      <w:r w:rsidRPr="00A33AC5">
        <w:rPr>
          <w:rStyle w:val="StyleUnderline"/>
        </w:rPr>
        <w:t>may be enhanced by an increase in the levels of oxytoci</w:t>
      </w:r>
      <w:r w:rsidRPr="00A33AC5">
        <w:rPr>
          <w:sz w:val="12"/>
        </w:rPr>
        <w:t xml:space="preserve">n in the organism (Zak 2008, 2011; Zak and Kugler 2011; Persson and Savulescu 2012, 118–119). Oxytocin has also been reported to be “associated with the subjective experience of empathy” (Zak 2011, 55; Zak and Kugler 2011, 144). The question I would like to examine now concerns the supposition that moral enhancement – comprehended in these terms and assuming for the sake of argument that, some day, it might become effective and safe – may also help us in coping with the threat of devastating wars in the future. </w:t>
      </w:r>
      <w:r w:rsidRPr="00A33AC5">
        <w:rPr>
          <w:rStyle w:val="StyleUnderline"/>
        </w:rPr>
        <w:t>The assumption that there is a relationship between,</w:t>
      </w:r>
      <w:r w:rsidRPr="00A33AC5">
        <w:rPr>
          <w:sz w:val="12"/>
        </w:rPr>
        <w:t xml:space="preserve"> on the one hand, </w:t>
      </w:r>
      <w:r w:rsidRPr="00A33AC5">
        <w:rPr>
          <w:rStyle w:val="StyleUnderline"/>
        </w:rPr>
        <w:t>threats to the survival of humankind and</w:t>
      </w:r>
      <w:r w:rsidRPr="00A33AC5">
        <w:rPr>
          <w:sz w:val="12"/>
        </w:rPr>
        <w:t xml:space="preserve">, on the other, </w:t>
      </w:r>
      <w:r w:rsidRPr="00A33AC5">
        <w:rPr>
          <w:rStyle w:val="StyleUnderline"/>
        </w:rPr>
        <w:t>a sort of “deficit” in our moral dispositions is c</w:t>
      </w:r>
      <w:r w:rsidRPr="00A33AC5">
        <w:rPr>
          <w:sz w:val="12"/>
        </w:rPr>
        <w:t xml:space="preserve">learly </w:t>
      </w:r>
      <w:r w:rsidRPr="00A33AC5">
        <w:rPr>
          <w:rStyle w:val="StyleUnderline"/>
        </w:rPr>
        <w:t>made by</w:t>
      </w:r>
      <w:r w:rsidRPr="00A33AC5">
        <w:rPr>
          <w:sz w:val="12"/>
        </w:rPr>
        <w:t xml:space="preserve"> some </w:t>
      </w:r>
      <w:r w:rsidRPr="00A33AC5">
        <w:rPr>
          <w:rStyle w:val="StyleUnderline"/>
        </w:rPr>
        <w:t>moral enhancements theorists</w:t>
      </w:r>
      <w:r w:rsidRPr="00A33AC5">
        <w:rPr>
          <w:sz w:val="12"/>
        </w:rPr>
        <w:t xml:space="preserve">. Douglas, for instance, argues that “according to many plausible theories, some of the world’s most important problems — such as developing world poverty, climate change and war — can be attributed to these moral deficits” (2008, 230). Walker, in a similar vein, writes about the possibility of “using biotechnology to alter our biological natures in an effort to reduce evil in the world” (2009, 29). And Julian Savulescu and Ingmar Persson go as far as to defend the “the need for moral enhancement” of humankind in a series of articles, and in a book published in 2012. One of the reasons Savulescu and Persson advance for the moral enhancement of humankind is that our moral dispositions seem to have remained basically unchanged over the last millennia (Persson and Savulescu 2012, 2). These dispositions have proved thus far quite useful for the survival of human beings as a species. They have enabled us to cooperate with each other in the collective production of things such as food, shelter, tools, and farming. They have also played a crucial role in the creation and refinement of a variety of human institutions such as settlements, villages, and laws. Although the possibility of free-riding has never been fully eradicated, the benefits provided by cooperation have largely exceeded the disadvantages of our having to deal with occasional uncooperative or untrustworthy individuals (Persson and Savulescu 2012, 39). The problem, however, is that the same dispositions that have enabled human beings in the past to engage in the collective production of so many artifacts and institutions now seem powerless in the face of the human capacity to destroy other human beings on a grand scale, or perhaps even to annihilate the entire human species. There is, according to Savulescu and Persson, a “mismatch” between our cognitive faculties and our evolved moral attitudes: “[…] as we have repeatedly stressed, owing to the progress of science, the range of our powers of action has widely outgrown the range of our spontaneous moral attitudes, and created a dangerous mismatch” (Persson and Savulescu 2012, 103; see also Persson and Savulescu 2010, 660; Persson and Savulescu 2011b; DeGrazie 2012, 2; Rakić 2014, 2). This worry about the mismatch between, on the one hand, the modern technological capacity to destroy and, on the other, our limited moral commitments is not new. The political philosopher Hans Morgenthau, best known for his defense of political realism, called attention to the same problem nearly fifty years ago. In the wake of the first successful tests with thermonuclear bombs, conducted by the USA and the former Soviet Union, Morgenthau referred to the “contrast” between the technological progress of our age and our feeble moral attitudes as one of the most disturbing dilemmas of our time: The first dilemma consists in the contrast between the technological unification of the world and the parochial moral commitments and political institutions of the age. Moral commitments and political institutions, dating from an age which modern technology has left behind, have not kept pace with technological achievements and, hence, are incapable of controlling their destructive potentialities. (Morgenthau 1962, 174) Moral enhancement theorists and political realists like Morgenthau, therefore, share the thesis that our natural moral dispositions are not strong enough to prevent human beings from endangering their own existence as a species. But they differ as to the best way out of this quandary: moral enhancement theorists argue for the re-engineering of our moral dispositions, whereas Morgenthau accepted the immutability of human nature and argued, instead, for the re-engineering of world politics. Both positions, as I intend to show, are wrong in assuming that the “dilemma” results from the weakness of our spontaneous moral dispositions in the face of the unprecedented technological achievements of our time. On the other hand, </w:t>
      </w:r>
      <w:r w:rsidRPr="00A33AC5">
        <w:rPr>
          <w:rStyle w:val="StyleUnderline"/>
        </w:rPr>
        <w:t xml:space="preserve">both positions are correct in recognizing the </w:t>
      </w:r>
      <w:r w:rsidRPr="00A33AC5">
        <w:rPr>
          <w:rStyle w:val="Emphasis"/>
        </w:rPr>
        <w:t>real possibility</w:t>
      </w:r>
      <w:r w:rsidRPr="00A33AC5">
        <w:rPr>
          <w:rStyle w:val="StyleUnderline"/>
        </w:rPr>
        <w:t xml:space="preserve"> of global catastrophes resulting from the malevolent use of, for instance, </w:t>
      </w:r>
      <w:r w:rsidRPr="00A33AC5">
        <w:rPr>
          <w:rStyle w:val="Emphasis"/>
        </w:rPr>
        <w:lastRenderedPageBreak/>
        <w:t>biotechnology or nuclear capabilities.</w:t>
      </w:r>
      <w:r w:rsidRPr="00A33AC5">
        <w:rPr>
          <w:rStyle w:val="StyleUnderline"/>
        </w:rPr>
        <w:t xml:space="preserve"> </w:t>
      </w:r>
      <w:r w:rsidRPr="00A33AC5">
        <w:rPr>
          <w:sz w:val="12"/>
        </w:rPr>
        <w:t xml:space="preserve">The supposition that individuals’ unwillingness to cooperate with each other, even when they would be better-off by choosing to cooperate, results from a sort of deficit of dispositions such as altruism, empathy, and benevolence has been at the core of some important political theories. This idea is an important assumption in the works of early modern political realists such as Machiavelli and Thomas Hobbes. It was also later endorsed by some well-known authors writing about the origins of war in the first half of the twentieth century. It was then believed, as Sigmund Freud suggested in a text from 1932, that the main cause of wars is a human tendency to “hatred and destruction” (in German: ein Trieb zum Hassen und Vernichtung). </w:t>
      </w:r>
      <w:r w:rsidRPr="00A33AC5">
        <w:rPr>
          <w:rStyle w:val="StyleUnderline"/>
        </w:rPr>
        <w:t>Freud went as far as to suggest that human beings have an ingrained “inclination” to “aggression” and “destruction”</w:t>
      </w:r>
      <w:r w:rsidRPr="00A33AC5">
        <w:rPr>
          <w:sz w:val="12"/>
        </w:rPr>
        <w:t xml:space="preserve"> (Aggressionstrieb, Aggressionsneigung, and Destruktionstrieb), and that this inclination has a “good biological basis” (biologisch wohl begründet) (Freud 1999, 20–24; see also Freud 1950; Forbes 1984; Pick 1993, 211–227; Medoff 2009). The </w:t>
      </w:r>
      <w:r w:rsidRPr="00A33AC5">
        <w:rPr>
          <w:rStyle w:val="StyleUnderline"/>
        </w:rPr>
        <w:t>attempt to employ Freud’s conception of human nature in understanding international relations has recently been resumed</w:t>
      </w:r>
      <w:r w:rsidRPr="00A33AC5">
        <w:rPr>
          <w:sz w:val="12"/>
        </w:rPr>
        <w:t xml:space="preserve">, for instance by Kurt Jacobsen in a paper entitled “Why Freud Matters: Psychoanalysis and International Relations Revisited,” published in 2013. Morgenthau himself was deeply influenced by Freud’s speculations on the origins of war.1 Early in the 1930s, Morgenthau wrote an essay called “On the Origin of the Political from the Nature of Human Beings” (Über die Herkunft des Politischen aus dem Wesen des Menschen), which contains several references to Freud’s theory about the human propensity to aggression.2 Morgenthau’s most influential book, Politics among Nations: The Struggle for Power and Peace, first published in 1948 and then successively revised and edited, is still considered a landmark work in the tradition of political realism. According to Morgenthau, politics is governed by laws that have their origin in human nature: “Political realism believes that politics, like society in general, is governed by objective laws that have their roots in human nature” (Morgenthau 2006, 4). Just like human enhancement theorists, Morgenthau also takes for granted that human nature has not changed over recent millennia: “Human nature, in which the laws of politics have their roots, has not changed since the classical philosophies of China, India, and Greece endeavored to discover these laws” (Morgenthau 2006, 4). And since, for Morgenthau, human nature prompts human beings to act selfishly, rather than cooperatively, political leaders will sometimes favor conflict over cooperation, unless some superior power compels them to act otherwise. Now, this is exactly what happens in the domain of international relations. For in the international sphere there is not a supranational institution with the real power to prevent states from pursuing means of self-defense. The acquisition of means of self-defense, however, is frequently perceived by other states as a threat to their own security. This leads to the security dilemma and the possibility of war. As Morgenthau put the problem in an article published in 1967: “The actions of states are determined not by moral principles and legal commitments but by considerations of interest and power” (1967, 3). Because Morgenthau and early modern political philosophers such as Machiavelli and Hobbes defended political realism on the grounds provided by a specific conception human nature, their version of political realism has been frequently called “human nature realism.” The literature on human nature realism has become quite extensive (Speer 1968; Booth 1991; Freyberg-Inan 2003; Kaufman 2006; Molloy 2006, 82–85; Craig 2007; Scheuerman 2007, 2010, 2012; Schuett 2007; Neascu 2009; Behr 2010, 210–225; Brown 2011; Jütersonke 2012). It is not my intention here to present a fully-fledged account of the tradition of human nature realism, but rather to emphasize the extent to which some moral enhancement theorists, in their description of some of the gloomy scenarios humankind is likely to face in the future, implicitly endorse this kind of political realism. Indeed, like human nature realists, moral enhancement theorists assume that human nature has not changed over the last millennia, and that violence and lack of cooperation in the international sphere result chiefly from human nature’s limited inclination to pursue morally desirable goals. One may, of course, criticize the human enhancement project by rejecting the assumption that conflict and violence in the international domain should be explained by means of a theory about human nature. In a reply to Savulescu and Persson, </w:t>
      </w:r>
      <w:r w:rsidRPr="00A33AC5">
        <w:rPr>
          <w:rStyle w:val="StyleUnderline"/>
        </w:rPr>
        <w:t xml:space="preserve">Sparrow correctly argues that </w:t>
      </w:r>
      <w:r w:rsidRPr="00A33AC5">
        <w:rPr>
          <w:rStyle w:val="Emphasis"/>
        </w:rPr>
        <w:t>“structural issues,”</w:t>
      </w:r>
      <w:r w:rsidRPr="00A33AC5">
        <w:rPr>
          <w:rStyle w:val="StyleUnderline"/>
        </w:rPr>
        <w:t xml:space="preserve"> rather than </w:t>
      </w:r>
      <w:r w:rsidRPr="00A33AC5">
        <w:rPr>
          <w:rStyle w:val="Emphasis"/>
        </w:rPr>
        <w:t>human nature</w:t>
      </w:r>
      <w:r w:rsidRPr="00A33AC5">
        <w:rPr>
          <w:rStyle w:val="StyleUnderline"/>
        </w:rPr>
        <w:t>, constitute the main factor underlying political conflicts</w:t>
      </w:r>
      <w:r w:rsidRPr="00A33AC5">
        <w:rPr>
          <w:sz w:val="12"/>
        </w:rPr>
        <w:t xml:space="preserve"> (Sparrow 2014, 29). But he does not explain what exactly these “structural issues” are, as I intend to do later. Sparrow is right in rejecting the human nature theory underlying the human enhancement project. But this underlying assumption, in my view, is not trivially false or simply “ludicrous,” as he suggests. Human nature realism has been implicitly or explicitly endorsed by leading political philosophers ever since Thucydides speculated on the origins of war in antiquity (Freyberg-Inan 2003, 23–36). True, it might be objected that “human nature realism,” as it was defended by Morgenthau and earlier political philosophers, relied upon a metaphysical or psychoanalytical conception of human nature, a conception that, actually, did not have the support of any serious scientific investigation (Smith 1983, 167). Yet, over the last few years there has been much empirical research in fields such as developmental psychology and evolutionary biology that apparently gives some support to the realist claim. Some of these studies suggest that an inclination to aggression and conflict has its origins in our evolutionary history. This idea, then, has recently led some authors to resume “human nature realism” on new foundations, devoid of the metaphysical assumptions of the early realists, and entirely grounded in empirical research. Indeed, some recent works in the field of international relations theory already seek to call attention to evolutionary biology as a possible new start for political realism. This point is clearly made, for instance, by Bradley Thayer, who published in 2004 a book called Darwin and International Relations: On the Evolutionary Origins of War and Ethnic Conflict. And in a paper published in 2000, he affirms the following: Evolutionary theory provides a stronger foundation for realism because it is based on science, not on theology or metaphysics. I use the theory to explain two human traits: egoism and domination. I submit that the egoistic and dominating behavior of individuals, which is commonly described as “realist,” is a product of the evolutionary process. I focus on these two traits because they are critical components of any realist argument in explaining international politics. (Thayer 2000, 125; see also Thayer 2004) Thayer basically argues that a tendency to egoism and domination stems from human evolutionary history. The predominance of conflict and competition in the domain of international politics, he argues, is a reflex of dispositions that can now be proved to be part of our evolved human nature in a way that Morgenthau and other earlier political philosophers could not have established in their own time. Now, what some moral enhancement theorists propose is a direct intervention in our “evolved limited moral psychology” as a means to make us “fit” to cope with some possible devastating consequences from the predominance of conflict and competition in the domain of international politics (Persson and Savulescu 2010, 664). Moral enhancement theorists comprehend the nature of war and conflicts, especially those conflicts that humankind is likely to face in the future, as the result of human beings’ limited moral motivations. Compared to supporters of human nature realism, however, moral enhancement theorists are less skeptical about the prospect of our taming human beings’ proclivity to do evil. For our knowledge in fields such as neurology and pharmacology does already enable us to enhance people’s performance in a variety of activities, and there seems to be no reason to assume it will not enable us to enhance people morally in the future. But </w:t>
      </w:r>
      <w:r w:rsidRPr="00A33AC5">
        <w:rPr>
          <w:rStyle w:val="StyleUnderline"/>
        </w:rPr>
        <w:t>the question</w:t>
      </w:r>
      <w:r w:rsidRPr="00A33AC5">
        <w:rPr>
          <w:sz w:val="12"/>
        </w:rPr>
        <w:t xml:space="preserve">, of course, is </w:t>
      </w:r>
      <w:r w:rsidRPr="00A33AC5">
        <w:rPr>
          <w:rStyle w:val="StyleUnderline"/>
        </w:rPr>
        <w:t xml:space="preserve">whether moral enhancement will </w:t>
      </w:r>
      <w:r w:rsidRPr="00A33AC5">
        <w:rPr>
          <w:sz w:val="12"/>
        </w:rPr>
        <w:t xml:space="preserve">also </w:t>
      </w:r>
      <w:r w:rsidRPr="00A33AC5">
        <w:rPr>
          <w:rStyle w:val="StyleUnderline"/>
        </w:rPr>
        <w:t>improve the prospect of our coping successfully</w:t>
      </w:r>
      <w:r w:rsidRPr="00A33AC5">
        <w:rPr>
          <w:sz w:val="12"/>
        </w:rPr>
        <w:t xml:space="preserve"> </w:t>
      </w:r>
      <w:r w:rsidRPr="00A33AC5">
        <w:rPr>
          <w:rStyle w:val="StyleUnderline"/>
        </w:rPr>
        <w:t>with</w:t>
      </w:r>
      <w:r w:rsidRPr="00A33AC5">
        <w:rPr>
          <w:sz w:val="12"/>
        </w:rPr>
        <w:t xml:space="preserve"> some major threats to the </w:t>
      </w:r>
      <w:r w:rsidRPr="00A33AC5">
        <w:rPr>
          <w:rStyle w:val="Emphasis"/>
        </w:rPr>
        <w:t>survival of humankind</w:t>
      </w:r>
      <w:r w:rsidRPr="00A33AC5">
        <w:rPr>
          <w:sz w:val="12"/>
        </w:rPr>
        <w:t xml:space="preserve">, as Savulescu and Persson propose, or </w:t>
      </w:r>
      <w:r w:rsidRPr="00A33AC5">
        <w:rPr>
          <w:rStyle w:val="Emphasis"/>
        </w:rPr>
        <w:t>to reduce evil in the world</w:t>
      </w:r>
      <w:r w:rsidRPr="00A33AC5">
        <w:rPr>
          <w:sz w:val="12"/>
        </w:rPr>
        <w:t xml:space="preserve">, as proposed by Walker. V. The point to which I would next like to call attention is that “human nature realism” – which is implicitly presupposed by some moral enhancement theorists – has been much criticized over the last decades within the tradition of political realism itself. “Structural realism,” unlike “human nature realism,” does not seek to derive a theory about conflicts and violence in the context of international relations from a theory of the moral shortcomings of human nature. Structural realism was originally proposed by Kenneth Waltz in Man, the State and War, published in 1959, and then later in another book called Theory of International Politics, published in 1979. In both works, Waltz seeks to avoid committing himself to any specific conception of human nature (Waltz 2001, x–xi). Waltz’s thesis is that the thrust of the political realism doctrine can be retained without our having to commit ourselves to any theory about the shortcomings of human nature. What is relevant for our understanding of international politics is, instead, our understanding of the “structure” of the international system of states (Waltz 1986). John Mearsheimer, too, is an important contemporary advocate of political realism. Although he seeks to distance himself from some ideas defended by Waltz, he also rejects human nature realism and, like Waltz, refers to himself as a supporter of “structural realism” (Mearsheimer 2001, 20). One of the basic tenets of political realism (whether “human nature realism” or “structural realism”) is, first, that the </w:t>
      </w:r>
      <w:r w:rsidRPr="00A33AC5">
        <w:rPr>
          <w:rStyle w:val="StyleUnderline"/>
          <w:highlight w:val="yellow"/>
        </w:rPr>
        <w:t>states</w:t>
      </w:r>
      <w:r w:rsidRPr="00A33AC5">
        <w:rPr>
          <w:rStyle w:val="StyleUnderline"/>
        </w:rPr>
        <w:t xml:space="preserve"> are the</w:t>
      </w:r>
      <w:r w:rsidRPr="00A33AC5">
        <w:rPr>
          <w:sz w:val="12"/>
        </w:rPr>
        <w:t xml:space="preserve"> main, if not the </w:t>
      </w:r>
      <w:r w:rsidRPr="00A33AC5">
        <w:rPr>
          <w:rStyle w:val="Emphasis"/>
        </w:rPr>
        <w:t xml:space="preserve">only, relevant actors </w:t>
      </w:r>
      <w:r w:rsidRPr="00A33AC5">
        <w:rPr>
          <w:sz w:val="12"/>
        </w:rPr>
        <w:t xml:space="preserve">in the context of international relations; </w:t>
      </w:r>
      <w:r w:rsidRPr="00A33AC5">
        <w:rPr>
          <w:rStyle w:val="StyleUnderline"/>
        </w:rPr>
        <w:t>and</w:t>
      </w:r>
      <w:r w:rsidRPr="00A33AC5">
        <w:rPr>
          <w:sz w:val="12"/>
        </w:rPr>
        <w:t xml:space="preserve"> second, that states </w:t>
      </w:r>
      <w:r w:rsidRPr="00A33AC5">
        <w:rPr>
          <w:rStyle w:val="Emphasis"/>
          <w:highlight w:val="yellow"/>
        </w:rPr>
        <w:t>compete for power</w:t>
      </w:r>
      <w:r w:rsidRPr="00A33AC5">
        <w:t xml:space="preserve"> in</w:t>
      </w:r>
      <w:r w:rsidRPr="00A33AC5">
        <w:rPr>
          <w:sz w:val="12"/>
        </w:rPr>
        <w:t xml:space="preserve"> the international arena. </w:t>
      </w:r>
      <w:r w:rsidRPr="00A33AC5">
        <w:rPr>
          <w:rStyle w:val="Emphasis"/>
          <w:highlight w:val="yellow"/>
        </w:rPr>
        <w:t>Moral</w:t>
      </w:r>
      <w:r w:rsidRPr="00A33AC5">
        <w:rPr>
          <w:rStyle w:val="Emphasis"/>
        </w:rPr>
        <w:t xml:space="preserve"> </w:t>
      </w:r>
      <w:r w:rsidRPr="00A33AC5">
        <w:rPr>
          <w:rStyle w:val="Emphasis"/>
          <w:highlight w:val="yellow"/>
        </w:rPr>
        <w:t>considerations</w:t>
      </w:r>
      <w:r w:rsidRPr="00A33AC5">
        <w:rPr>
          <w:sz w:val="12"/>
        </w:rPr>
        <w:t xml:space="preserve"> in international affairs, according to realists, </w:t>
      </w:r>
      <w:r w:rsidRPr="00A33AC5">
        <w:rPr>
          <w:rStyle w:val="StyleUnderline"/>
          <w:highlight w:val="yellow"/>
        </w:rPr>
        <w:t xml:space="preserve">are </w:t>
      </w:r>
      <w:r w:rsidRPr="00A33AC5">
        <w:rPr>
          <w:rStyle w:val="Emphasis"/>
          <w:highlight w:val="yellow"/>
        </w:rPr>
        <w:t>secondary</w:t>
      </w:r>
      <w:r w:rsidRPr="00A33AC5">
        <w:rPr>
          <w:sz w:val="12"/>
        </w:rPr>
        <w:t xml:space="preserve"> </w:t>
      </w:r>
      <w:r w:rsidRPr="00A33AC5">
        <w:rPr>
          <w:rStyle w:val="StyleUnderline"/>
          <w:highlight w:val="yellow"/>
        </w:rPr>
        <w:t xml:space="preserve">when set against </w:t>
      </w:r>
      <w:r w:rsidRPr="00A33AC5">
        <w:rPr>
          <w:rStyle w:val="StyleUnderline"/>
        </w:rPr>
        <w:t>the state’s primary goal</w:t>
      </w:r>
      <w:r w:rsidRPr="00A33AC5">
        <w:rPr>
          <w:sz w:val="12"/>
        </w:rPr>
        <w:t xml:space="preserve">, </w:t>
      </w:r>
      <w:r w:rsidRPr="00A33AC5">
        <w:rPr>
          <w:rStyle w:val="Emphasis"/>
        </w:rPr>
        <w:t xml:space="preserve">namely its own </w:t>
      </w:r>
      <w:r w:rsidRPr="00A33AC5">
        <w:rPr>
          <w:rStyle w:val="Emphasis"/>
          <w:highlight w:val="yellow"/>
        </w:rPr>
        <w:t>security and survival</w:t>
      </w:r>
      <w:r w:rsidRPr="00A33AC5">
        <w:rPr>
          <w:sz w:val="12"/>
        </w:rPr>
        <w:t xml:space="preserve">. But while human nature realists such as Morgenthau explain the struggle for power as a result of human beings’ natural inclinations, structural realists like Waltz and Mearsheimer argue that conflicts in the international arena do not stem from human nature, but from the very “structure” of the international system of states (Mearsheimer 2001, 18). According to Waltz and Mearsheimer, </w:t>
      </w:r>
      <w:r w:rsidRPr="00A33AC5">
        <w:rPr>
          <w:rStyle w:val="StyleUnderline"/>
        </w:rPr>
        <w:t xml:space="preserve">it is </w:t>
      </w:r>
      <w:r w:rsidRPr="00A33AC5">
        <w:rPr>
          <w:rStyle w:val="StyleUnderline"/>
          <w:highlight w:val="yellow"/>
        </w:rPr>
        <w:t xml:space="preserve">this </w:t>
      </w:r>
      <w:r w:rsidRPr="00A33AC5">
        <w:rPr>
          <w:rStyle w:val="Emphasis"/>
          <w:highlight w:val="yellow"/>
        </w:rPr>
        <w:t>structure</w:t>
      </w:r>
      <w:r w:rsidRPr="00A33AC5">
        <w:rPr>
          <w:rStyle w:val="StyleUnderline"/>
          <w:highlight w:val="yellow"/>
        </w:rPr>
        <w:t xml:space="preserve"> </w:t>
      </w:r>
      <w:r w:rsidRPr="00A33AC5">
        <w:rPr>
          <w:rStyle w:val="StyleUnderline"/>
        </w:rPr>
        <w:t xml:space="preserve">that </w:t>
      </w:r>
      <w:r w:rsidRPr="00A33AC5">
        <w:rPr>
          <w:rStyle w:val="StyleUnderline"/>
          <w:highlight w:val="yellow"/>
        </w:rPr>
        <w:t>compels individuals</w:t>
      </w:r>
      <w:r w:rsidRPr="00A33AC5">
        <w:rPr>
          <w:rStyle w:val="StyleUnderline"/>
        </w:rPr>
        <w:t xml:space="preserve"> to act as they do in the domain of international affairs. </w:t>
      </w:r>
      <w:r w:rsidRPr="00A33AC5">
        <w:rPr>
          <w:sz w:val="12"/>
        </w:rPr>
        <w:t xml:space="preserve">And one distinguishing feature of the international system of states is </w:t>
      </w:r>
      <w:r w:rsidRPr="00A33AC5">
        <w:rPr>
          <w:rStyle w:val="StyleUnderline"/>
        </w:rPr>
        <w:t>its “anarchical structure,”</w:t>
      </w:r>
      <w:r w:rsidRPr="00A33AC5">
        <w:rPr>
          <w:sz w:val="12"/>
        </w:rPr>
        <w:t xml:space="preserve"> i.e. the lack of a central government analogous to the central governments that exist in the context of domestic politics. </w:t>
      </w:r>
      <w:r w:rsidRPr="00A33AC5">
        <w:rPr>
          <w:rStyle w:val="StyleUnderline"/>
        </w:rPr>
        <w:t>It means that each individual state is responsible for its own integrity and survival</w:t>
      </w:r>
      <w:r w:rsidRPr="00A33AC5">
        <w:rPr>
          <w:sz w:val="12"/>
        </w:rPr>
        <w:t xml:space="preserve">. </w:t>
      </w:r>
      <w:r w:rsidRPr="00A33AC5">
        <w:rPr>
          <w:rStyle w:val="StyleUnderline"/>
        </w:rPr>
        <w:t>In the absence of a superior authority</w:t>
      </w:r>
      <w:r w:rsidRPr="00A33AC5">
        <w:rPr>
          <w:sz w:val="12"/>
        </w:rPr>
        <w:t xml:space="preserve">, over and above the power of each sovereign state, </w:t>
      </w:r>
      <w:r w:rsidRPr="00A33AC5">
        <w:rPr>
          <w:rStyle w:val="StyleUnderline"/>
        </w:rPr>
        <w:t xml:space="preserve">political leaders </w:t>
      </w:r>
      <w:r w:rsidRPr="00A33AC5">
        <w:rPr>
          <w:sz w:val="12"/>
        </w:rPr>
        <w:t xml:space="preserve">often </w:t>
      </w:r>
      <w:r w:rsidRPr="00A33AC5">
        <w:rPr>
          <w:rStyle w:val="StyleUnderline"/>
        </w:rPr>
        <w:t xml:space="preserve">feel compelled to favor </w:t>
      </w:r>
      <w:r w:rsidRPr="00A33AC5">
        <w:rPr>
          <w:rStyle w:val="Emphasis"/>
        </w:rPr>
        <w:t>security over morality</w:t>
      </w:r>
      <w:r w:rsidRPr="00A33AC5">
        <w:rPr>
          <w:sz w:val="12"/>
        </w:rPr>
        <w:t xml:space="preserve">, even if, all other things being considered, they would naturally be more inclined to trust and to cooperate with political leaders of other states. On the other hand, when political leaders do trust and cooperate with other states, it is not necessarily their benevolent nature that motivates them to be cooperative and trustworthy, but, again, it is the structure of the system of states that compels them. The concept of human nature, as we can see, does not play a decisive role </w:t>
      </w:r>
      <w:r w:rsidRPr="00A33AC5">
        <w:rPr>
          <w:sz w:val="12"/>
        </w:rPr>
        <w:lastRenderedPageBreak/>
        <w:t xml:space="preserve">here. Because Waltz and Mearsheimer depart from “human nature realism,” their version of political realism has also sometimes been called “neo-realism” (Booth 1991, 533). Thus, </w:t>
      </w:r>
      <w:r w:rsidRPr="00A33AC5">
        <w:rPr>
          <w:rStyle w:val="Emphasis"/>
          <w:highlight w:val="yellow"/>
        </w:rPr>
        <w:t>even if human</w:t>
      </w:r>
      <w:r w:rsidRPr="00A33AC5">
        <w:rPr>
          <w:rStyle w:val="StyleUnderline"/>
        </w:rPr>
        <w:t xml:space="preserve"> being</w:t>
      </w:r>
      <w:r w:rsidRPr="00A33AC5">
        <w:rPr>
          <w:rStyle w:val="Emphasis"/>
          <w:highlight w:val="yellow"/>
        </w:rPr>
        <w:t>s</w:t>
      </w:r>
      <w:r w:rsidRPr="00A33AC5">
        <w:rPr>
          <w:rStyle w:val="StyleUnderline"/>
        </w:rPr>
        <w:t xml:space="preserve"> turn out to become </w:t>
      </w:r>
      <w:r w:rsidRPr="00A33AC5">
        <w:rPr>
          <w:rStyle w:val="Emphasis"/>
          <w:highlight w:val="yellow"/>
        </w:rPr>
        <w:t>morally enhance</w:t>
      </w:r>
      <w:r w:rsidRPr="00A33AC5">
        <w:rPr>
          <w:rStyle w:val="Emphasis"/>
        </w:rPr>
        <w:t>d</w:t>
      </w:r>
      <w:r w:rsidRPr="00A33AC5">
        <w:rPr>
          <w:rStyle w:val="StyleUnderline"/>
        </w:rPr>
        <w:t xml:space="preserve"> </w:t>
      </w:r>
      <w:r w:rsidRPr="00A33AC5">
        <w:rPr>
          <w:sz w:val="12"/>
        </w:rPr>
        <w:t xml:space="preserve">in the future, </w:t>
      </w:r>
      <w:r w:rsidRPr="00A33AC5">
        <w:rPr>
          <w:rStyle w:val="StyleUnderline"/>
          <w:highlight w:val="yellow"/>
        </w:rPr>
        <w:t>humankind may still</w:t>
      </w:r>
      <w:r w:rsidRPr="00A33AC5">
        <w:rPr>
          <w:rStyle w:val="StyleUnderline"/>
        </w:rPr>
        <w:t xml:space="preserve"> have to </w:t>
      </w:r>
      <w:r w:rsidRPr="00A33AC5">
        <w:rPr>
          <w:rStyle w:val="StyleUnderline"/>
          <w:highlight w:val="yellow"/>
        </w:rPr>
        <w:t xml:space="preserve">face the same </w:t>
      </w:r>
      <w:r w:rsidRPr="00A33AC5">
        <w:rPr>
          <w:rStyle w:val="Emphasis"/>
          <w:highlight w:val="yellow"/>
        </w:rPr>
        <w:t>scary scenarios</w:t>
      </w:r>
      <w:r w:rsidRPr="00A33AC5">
        <w:rPr>
          <w:rStyle w:val="StyleUnderline"/>
        </w:rPr>
        <w:t xml:space="preserve"> </w:t>
      </w:r>
      <w:r w:rsidRPr="00A33AC5">
        <w:rPr>
          <w:sz w:val="12"/>
        </w:rPr>
        <w:t xml:space="preserve">described by some moral enhancement theorists. </w:t>
      </w:r>
      <w:r w:rsidRPr="00A33AC5">
        <w:rPr>
          <w:rStyle w:val="StyleUnderline"/>
        </w:rPr>
        <w:t>This is likely to happen if, indeed</w:t>
      </w:r>
      <w:r w:rsidRPr="00A33AC5">
        <w:rPr>
          <w:sz w:val="12"/>
        </w:rPr>
        <w:t xml:space="preserve">, </w:t>
      </w:r>
      <w:r w:rsidRPr="00A33AC5">
        <w:rPr>
          <w:rStyle w:val="StyleUnderline"/>
        </w:rPr>
        <w:t xml:space="preserve">human beings remain compelled to cooperate </w:t>
      </w:r>
      <w:r w:rsidRPr="00A33AC5">
        <w:rPr>
          <w:sz w:val="12"/>
        </w:rPr>
        <w:t xml:space="preserve">within the present structure of the system of states. Consider, for instance, the incident with a Norwegian weather rocket in January 1995. Russian radars detected a missile that was initially suspected of being on its way to reach Moscow in five minutes. All levels of Russian military defense were immediately put on alert for a possible imminent attack and massive retaliation. It is reported that for the first time in history a Russian president had before him, ready to be used, the “nuclear briefcase” from which the permission to launch nuclear weapons is issued. And that happened when the Cold War was already supposed to be over! In the event, it was realized that the rocket was leaving Russian territory and Boris Yeltsin did not have to enter the history books as the man who started the third world war by mistake (Cirincione 2008, 382).3 But </w:t>
      </w:r>
      <w:r w:rsidRPr="00A33AC5">
        <w:rPr>
          <w:rStyle w:val="StyleUnderline"/>
        </w:rPr>
        <w:t>under the crushing pressure of having to decide in such a short time, and on the basis of unreliable information, whether or not to retaliate, even a morally enhanced Yeltsin might have given orders to launch a devastating nuclear response</w:t>
      </w:r>
      <w:r w:rsidRPr="00A33AC5">
        <w:rPr>
          <w:sz w:val="12"/>
        </w:rPr>
        <w:t xml:space="preserve"> – and that </w:t>
      </w:r>
      <w:r w:rsidRPr="00A33AC5">
        <w:rPr>
          <w:rStyle w:val="Emphasis"/>
        </w:rPr>
        <w:t xml:space="preserve">in spite of strong moral dispositions to the contrary. </w:t>
      </w:r>
      <w:r w:rsidRPr="00A33AC5">
        <w:rPr>
          <w:sz w:val="12"/>
        </w:rPr>
        <w:t xml:space="preserve">Writing for The Guardian on the basis of recently declassified documents, Rupert Myers reports further incidents similar to the one of 1995. He suggests that as more states strive to acquire nuclear capability, the danger of a major nuclear accident is likely to increase (Myers 2014). </w:t>
      </w:r>
      <w:r w:rsidRPr="00A33AC5">
        <w:rPr>
          <w:rStyle w:val="StyleUnderline"/>
        </w:rPr>
        <w:t>What has to be changed</w:t>
      </w:r>
      <w:r w:rsidRPr="00A33AC5">
        <w:rPr>
          <w:sz w:val="12"/>
        </w:rPr>
        <w:t xml:space="preserve">, therefore, </w:t>
      </w:r>
      <w:r w:rsidRPr="00A33AC5">
        <w:rPr>
          <w:rStyle w:val="StyleUnderline"/>
        </w:rPr>
        <w:t>is not human moral dispositions</w:t>
      </w:r>
      <w:r w:rsidRPr="00A33AC5">
        <w:rPr>
          <w:sz w:val="12"/>
        </w:rPr>
        <w:t xml:space="preserve">, </w:t>
      </w:r>
      <w:r w:rsidRPr="00A33AC5">
        <w:rPr>
          <w:rStyle w:val="Emphasis"/>
        </w:rPr>
        <w:t>but the very structure of the political international system of states</w:t>
      </w:r>
      <w:r w:rsidRPr="00A33AC5">
        <w:rPr>
          <w:sz w:val="12"/>
        </w:rPr>
        <w:t xml:space="preserve"> within which we currently live. As far as major threats to the survival of humankind are concerned, moral enhancement might play an important role in the future only to the extent that it will help humankind to change the structure of the system of states. While </w:t>
      </w:r>
      <w:r w:rsidRPr="00A33AC5">
        <w:rPr>
          <w:rStyle w:val="StyleUnderline"/>
          <w:highlight w:val="yellow"/>
        </w:rPr>
        <w:t>moral enhancement</w:t>
      </w:r>
      <w:r w:rsidRPr="00A33AC5">
        <w:rPr>
          <w:sz w:val="12"/>
        </w:rPr>
        <w:t xml:space="preserve"> may possibly have desirable results in some areas of human cooperation that do not badly threaten our security – such as donating food, medicine, and money to poorer countries – it </w:t>
      </w:r>
      <w:r w:rsidRPr="00A33AC5">
        <w:rPr>
          <w:rStyle w:val="StyleUnderline"/>
          <w:highlight w:val="yellow"/>
        </w:rPr>
        <w:t xml:space="preserve">will not motivate political leaders to </w:t>
      </w:r>
      <w:r w:rsidRPr="00A33AC5">
        <w:rPr>
          <w:rStyle w:val="Emphasis"/>
          <w:highlight w:val="yellow"/>
        </w:rPr>
        <w:t>dismantle</w:t>
      </w:r>
      <w:r w:rsidRPr="00A33AC5">
        <w:rPr>
          <w:rStyle w:val="Emphasis"/>
        </w:rPr>
        <w:t xml:space="preserve"> their </w:t>
      </w:r>
      <w:r w:rsidRPr="00A33AC5">
        <w:rPr>
          <w:rStyle w:val="Emphasis"/>
          <w:highlight w:val="yellow"/>
        </w:rPr>
        <w:t>nuclear weapons</w:t>
      </w:r>
      <w:r w:rsidRPr="00A33AC5">
        <w:rPr>
          <w:sz w:val="12"/>
        </w:rPr>
        <w:t xml:space="preserve">. </w:t>
      </w:r>
      <w:r w:rsidRPr="00A33AC5">
        <w:rPr>
          <w:rStyle w:val="StyleUnderline"/>
          <w:highlight w:val="yellow"/>
        </w:rPr>
        <w:t>Neither will it deter other</w:t>
      </w:r>
      <w:r w:rsidRPr="00A33AC5">
        <w:rPr>
          <w:rStyle w:val="StyleUnderline"/>
        </w:rPr>
        <w:t xml:space="preserve"> political leaders from pursuing nuclear capability</w:t>
      </w:r>
      <w:r w:rsidRPr="00A33AC5">
        <w:rPr>
          <w:sz w:val="12"/>
        </w:rPr>
        <w:t xml:space="preserve">, </w:t>
      </w:r>
      <w:r w:rsidRPr="00A33AC5">
        <w:rPr>
          <w:rStyle w:val="StyleUnderline"/>
        </w:rPr>
        <w:t xml:space="preserve">at any rate not </w:t>
      </w:r>
      <w:r w:rsidRPr="00A33AC5">
        <w:rPr>
          <w:rStyle w:val="StyleUnderline"/>
          <w:highlight w:val="yellow"/>
        </w:rPr>
        <w:t xml:space="preserve">as long as the </w:t>
      </w:r>
      <w:r w:rsidRPr="00A33AC5">
        <w:rPr>
          <w:rStyle w:val="Emphasis"/>
          <w:highlight w:val="yellow"/>
        </w:rPr>
        <w:t>structure of</w:t>
      </w:r>
      <w:r w:rsidRPr="00A33AC5">
        <w:rPr>
          <w:rStyle w:val="StyleUnderline"/>
        </w:rPr>
        <w:t xml:space="preserve"> international </w:t>
      </w:r>
      <w:r w:rsidRPr="00A33AC5">
        <w:rPr>
          <w:rStyle w:val="Emphasis"/>
          <w:highlight w:val="yellow"/>
        </w:rPr>
        <w:t>politics</w:t>
      </w:r>
      <w:r w:rsidRPr="00A33AC5">
        <w:rPr>
          <w:rStyle w:val="StyleUnderline"/>
          <w:highlight w:val="yellow"/>
        </w:rPr>
        <w:t xml:space="preserve"> compels them to see</w:t>
      </w:r>
      <w:r w:rsidRPr="00A33AC5">
        <w:rPr>
          <w:rStyle w:val="StyleUnderline"/>
        </w:rPr>
        <w:t xml:space="preserve"> prospective cooperators </w:t>
      </w:r>
      <w:r w:rsidRPr="00A33AC5">
        <w:rPr>
          <w:rStyle w:val="Emphasis"/>
        </w:rPr>
        <w:t xml:space="preserve">in the present as possible </w:t>
      </w:r>
      <w:r w:rsidRPr="00A33AC5">
        <w:rPr>
          <w:rStyle w:val="Emphasis"/>
          <w:highlight w:val="yellow"/>
        </w:rPr>
        <w:t>enemies in the future</w:t>
      </w:r>
      <w:r w:rsidRPr="00A33AC5">
        <w:rPr>
          <w:rStyle w:val="Emphasis"/>
        </w:rPr>
        <w:t xml:space="preserve">. </w:t>
      </w:r>
      <w:r w:rsidRPr="00A33AC5">
        <w:rPr>
          <w:sz w:val="12"/>
        </w:rPr>
        <w:t xml:space="preserve">The idea of a “structure” should not be understood here in metaphysical terms, as though it mysteriously existed in a transcendent world and had the magical power of determining leaders’ decisions in this world. The word “structure” denotes merely a political arrangement in which there are no powerful law-enforcing institutions. And </w:t>
      </w:r>
      <w:r w:rsidRPr="00A33AC5">
        <w:rPr>
          <w:rStyle w:val="StyleUnderline"/>
        </w:rPr>
        <w:t>in the absence of the kind of security that law-enforcing institutions have the force to create</w:t>
      </w:r>
      <w:r w:rsidRPr="00A33AC5">
        <w:rPr>
          <w:sz w:val="12"/>
        </w:rPr>
        <w:t xml:space="preserve">, </w:t>
      </w:r>
      <w:r w:rsidRPr="00A33AC5">
        <w:rPr>
          <w:rStyle w:val="StyleUnderline"/>
        </w:rPr>
        <w:t xml:space="preserve">political </w:t>
      </w:r>
      <w:r w:rsidRPr="00A33AC5">
        <w:rPr>
          <w:rStyle w:val="StyleUnderline"/>
          <w:highlight w:val="yellow"/>
        </w:rPr>
        <w:t>leaders will</w:t>
      </w:r>
      <w:r w:rsidRPr="00A33AC5">
        <w:rPr>
          <w:sz w:val="12"/>
        </w:rPr>
        <w:t xml:space="preserve"> often </w:t>
      </w:r>
      <w:r w:rsidRPr="00A33AC5">
        <w:rPr>
          <w:rStyle w:val="Emphasis"/>
          <w:highlight w:val="yellow"/>
        </w:rPr>
        <w:t>fail to cooperate,</w:t>
      </w:r>
      <w:r w:rsidRPr="00A33AC5">
        <w:rPr>
          <w:sz w:val="12"/>
          <w:highlight w:val="yellow"/>
        </w:rPr>
        <w:t xml:space="preserve"> </w:t>
      </w:r>
      <w:r w:rsidRPr="00A33AC5">
        <w:rPr>
          <w:rStyle w:val="StyleUnderline"/>
          <w:highlight w:val="yellow"/>
        </w:rPr>
        <w:t>and</w:t>
      </w:r>
      <w:r w:rsidRPr="00A33AC5">
        <w:rPr>
          <w:sz w:val="12"/>
        </w:rPr>
        <w:t xml:space="preserve"> occasionally </w:t>
      </w:r>
      <w:r w:rsidRPr="00A33AC5">
        <w:rPr>
          <w:rStyle w:val="StyleUnderline"/>
          <w:highlight w:val="yellow"/>
        </w:rPr>
        <w:t>engage in</w:t>
      </w:r>
      <w:r w:rsidRPr="00A33AC5">
        <w:rPr>
          <w:sz w:val="12"/>
        </w:rPr>
        <w:t xml:space="preserve"> conflicts and </w:t>
      </w:r>
      <w:r w:rsidRPr="00A33AC5">
        <w:rPr>
          <w:rStyle w:val="StyleUnderline"/>
          <w:highlight w:val="yellow"/>
        </w:rPr>
        <w:t>wars</w:t>
      </w:r>
      <w:r w:rsidRPr="00A33AC5">
        <w:rPr>
          <w:sz w:val="12"/>
          <w:highlight w:val="yellow"/>
        </w:rPr>
        <w:t>,</w:t>
      </w:r>
      <w:r w:rsidRPr="00A33AC5">
        <w:rPr>
          <w:sz w:val="12"/>
        </w:rPr>
        <w:t xml:space="preserve"> </w:t>
      </w:r>
      <w:r w:rsidRPr="00A33AC5">
        <w:rPr>
          <w:rStyle w:val="StyleUnderline"/>
        </w:rPr>
        <w:t xml:space="preserve">in those areas that are critical to their </w:t>
      </w:r>
      <w:r w:rsidRPr="00A33AC5">
        <w:rPr>
          <w:sz w:val="12"/>
        </w:rPr>
        <w:t xml:space="preserve">security and </w:t>
      </w:r>
      <w:r w:rsidRPr="00A33AC5">
        <w:rPr>
          <w:rStyle w:val="StyleUnderline"/>
        </w:rPr>
        <w:t>survival</w:t>
      </w:r>
      <w:r w:rsidRPr="00A33AC5">
        <w:rPr>
          <w:sz w:val="12"/>
        </w:rPr>
        <w:t xml:space="preserve">. Given the structure of international politics and the basic goal of survival, </w:t>
      </w:r>
      <w:r w:rsidRPr="00A33AC5">
        <w:rPr>
          <w:rStyle w:val="StyleUnderline"/>
        </w:rPr>
        <w:t>this is likely to continue to happen</w:t>
      </w:r>
      <w:r w:rsidRPr="00A33AC5">
        <w:rPr>
          <w:sz w:val="12"/>
        </w:rPr>
        <w:t xml:space="preserve">, </w:t>
      </w:r>
      <w:r w:rsidRPr="00A33AC5">
        <w:rPr>
          <w:rStyle w:val="Emphasis"/>
          <w:highlight w:val="yellow"/>
        </w:rPr>
        <w:t>even if,</w:t>
      </w:r>
      <w:r w:rsidRPr="00A33AC5">
        <w:rPr>
          <w:sz w:val="12"/>
        </w:rPr>
        <w:t xml:space="preserve"> in the future, political </w:t>
      </w:r>
      <w:r w:rsidRPr="00A33AC5">
        <w:rPr>
          <w:rStyle w:val="StyleUnderline"/>
          <w:highlight w:val="yellow"/>
        </w:rPr>
        <w:t xml:space="preserve">leaders become </w:t>
      </w:r>
      <w:r w:rsidRPr="00A33AC5">
        <w:rPr>
          <w:rStyle w:val="Emphasis"/>
          <w:highlight w:val="yellow"/>
        </w:rPr>
        <w:t>less</w:t>
      </w:r>
      <w:r w:rsidRPr="00A33AC5">
        <w:rPr>
          <w:rStyle w:val="Emphasis"/>
        </w:rPr>
        <w:t xml:space="preserve"> egoistic and </w:t>
      </w:r>
      <w:r w:rsidRPr="00A33AC5">
        <w:rPr>
          <w:rStyle w:val="Emphasis"/>
          <w:highlight w:val="yellow"/>
        </w:rPr>
        <w:t>power-seeking</w:t>
      </w:r>
      <w:r w:rsidRPr="00A33AC5">
        <w:rPr>
          <w:rStyle w:val="StyleUnderline"/>
        </w:rPr>
        <w:t xml:space="preserve"> </w:t>
      </w:r>
      <w:r w:rsidRPr="00A33AC5">
        <w:rPr>
          <w:sz w:val="12"/>
        </w:rPr>
        <w:t xml:space="preserve">through moral enhancement. On the other hand, since the structure of the international system of states is itself another human institution, there is no reason to suppose that it cannot ever be changed. If people become morally enhanced in the future they may possibly feel more strongly motivated to change the structure of the system of states, or perhaps even feel inclined to abolish it altogether. In my view, however, </w:t>
      </w:r>
      <w:r w:rsidRPr="00A33AC5">
        <w:rPr>
          <w:rStyle w:val="StyleUnderline"/>
        </w:rPr>
        <w:t xml:space="preserve">addressing major threats to the survival of humankind in the future by means of </w:t>
      </w:r>
      <w:r w:rsidRPr="00A33AC5">
        <w:rPr>
          <w:rStyle w:val="Emphasis"/>
        </w:rPr>
        <w:t>bioengineering</w:t>
      </w:r>
      <w:r w:rsidRPr="00A33AC5">
        <w:rPr>
          <w:sz w:val="12"/>
        </w:rPr>
        <w:t xml:space="preserve"> </w:t>
      </w:r>
      <w:r w:rsidRPr="00A33AC5">
        <w:rPr>
          <w:rStyle w:val="StyleUnderline"/>
        </w:rPr>
        <w:t xml:space="preserve">is unlikely to yield the </w:t>
      </w:r>
      <w:r w:rsidRPr="00A33AC5">
        <w:rPr>
          <w:rStyle w:val="Emphasis"/>
        </w:rPr>
        <w:t>expected results</w:t>
      </w:r>
      <w:r w:rsidRPr="00A33AC5">
        <w:rPr>
          <w:rStyle w:val="StyleUnderline"/>
        </w:rPr>
        <w:t xml:space="preserve">, so long as moral enhancement is pursued </w:t>
      </w:r>
      <w:r w:rsidRPr="00A33AC5">
        <w:rPr>
          <w:rStyle w:val="Emphasis"/>
        </w:rPr>
        <w:t>within the present framework of the international system of states.</w:t>
      </w:r>
    </w:p>
    <w:bookmarkEnd w:id="3"/>
    <w:p w:rsidR="003775C6" w:rsidRPr="00A33AC5" w:rsidRDefault="003775C6" w:rsidP="00DA7AB7">
      <w:pPr>
        <w:pStyle w:val="Heading3"/>
        <w:rPr>
          <w:rFonts w:cs="Arial"/>
        </w:rPr>
      </w:pPr>
      <w:r w:rsidRPr="00A33AC5">
        <w:rPr>
          <w:rFonts w:cs="Arial"/>
        </w:rPr>
        <w:lastRenderedPageBreak/>
        <w:t>Alt Fails</w:t>
      </w:r>
    </w:p>
    <w:p w:rsidR="003775C6" w:rsidRPr="00A33AC5" w:rsidRDefault="003775C6" w:rsidP="003775C6"/>
    <w:p w:rsidR="003775C6" w:rsidRPr="00A33AC5" w:rsidRDefault="003775C6" w:rsidP="003775C6">
      <w:pPr>
        <w:tabs>
          <w:tab w:val="left" w:pos="2255"/>
        </w:tabs>
      </w:pPr>
      <w:r w:rsidRPr="00A33AC5">
        <w:tab/>
      </w:r>
    </w:p>
    <w:p w:rsidR="003775C6" w:rsidRPr="00A33AC5" w:rsidRDefault="003775C6" w:rsidP="003775C6">
      <w:pPr>
        <w:pStyle w:val="Heading4"/>
        <w:rPr>
          <w:rFonts w:cs="Arial"/>
        </w:rPr>
      </w:pPr>
      <w:r w:rsidRPr="00A33AC5">
        <w:rPr>
          <w:rFonts w:cs="Arial"/>
        </w:rPr>
        <w:t>Have to transform systems from the inside out-otherwise rhetoric changes but not policies.</w:t>
      </w:r>
    </w:p>
    <w:p w:rsidR="003775C6" w:rsidRPr="00A33AC5" w:rsidRDefault="003775C6" w:rsidP="003775C6">
      <w:pPr>
        <w:rPr>
          <w:b/>
          <w:sz w:val="24"/>
        </w:rPr>
      </w:pPr>
      <w:r w:rsidRPr="00A33AC5">
        <w:rPr>
          <w:b/>
          <w:sz w:val="24"/>
        </w:rPr>
        <w:t>McCormack, PhD in International Relations from the University of Westminster, 2010</w:t>
      </w:r>
    </w:p>
    <w:p w:rsidR="003775C6" w:rsidRPr="00A33AC5" w:rsidRDefault="003775C6" w:rsidP="003775C6">
      <w:r w:rsidRPr="00A33AC5">
        <w:t>(Tara, Critique, Security and Power: The political limits to emancipatory approaches, pg 59-61)</w:t>
      </w:r>
      <w:r w:rsidR="00A33AC5" w:rsidRPr="00A33AC5">
        <w:rPr>
          <w:b/>
          <w:sz w:val="20"/>
          <w:szCs w:val="20"/>
        </w:rPr>
        <w:t xml:space="preserve"> </w:t>
      </w:r>
      <w:r w:rsidR="00A33AC5" w:rsidRPr="00A33AC5">
        <w:rPr>
          <w:b/>
          <w:sz w:val="20"/>
          <w:szCs w:val="20"/>
        </w:rPr>
        <w:t>****NCC’19 Novice Packet****</w:t>
      </w:r>
    </w:p>
    <w:p w:rsidR="003775C6" w:rsidRPr="00A33AC5" w:rsidRDefault="003775C6" w:rsidP="003775C6"/>
    <w:p w:rsidR="003775C6" w:rsidRPr="00A33AC5" w:rsidRDefault="003775C6" w:rsidP="003775C6">
      <w:r w:rsidRPr="00A33AC5">
        <w:rPr>
          <w:sz w:val="14"/>
        </w:rPr>
        <w:t xml:space="preserve">In chapter 7 I engaged with the human security framework and some of the problematic implications of ‘emancipatory’ security policy frameworks. In this chapter I argued that </w:t>
      </w:r>
      <w:r w:rsidRPr="00A33AC5">
        <w:rPr>
          <w:rStyle w:val="StyleUnderline"/>
          <w:highlight w:val="yellow"/>
        </w:rPr>
        <w:t>the shift away from</w:t>
      </w:r>
      <w:r w:rsidRPr="00A33AC5">
        <w:rPr>
          <w:rStyle w:val="StyleUnderline"/>
        </w:rPr>
        <w:t xml:space="preserve"> the pluralist </w:t>
      </w:r>
      <w:r w:rsidRPr="00A33AC5">
        <w:rPr>
          <w:rStyle w:val="StyleUnderline"/>
          <w:highlight w:val="yellow"/>
        </w:rPr>
        <w:t>security</w:t>
      </w:r>
      <w:r w:rsidRPr="00A33AC5">
        <w:rPr>
          <w:rStyle w:val="StyleUnderline"/>
        </w:rPr>
        <w:t xml:space="preserve"> framework</w:t>
      </w:r>
      <w:r w:rsidRPr="00A33AC5">
        <w:rPr>
          <w:sz w:val="14"/>
        </w:rPr>
        <w:t xml:space="preserve"> and the elevation of cosmopolitan and emancipatory goals </w:t>
      </w:r>
      <w:r w:rsidRPr="00A33AC5">
        <w:rPr>
          <w:rStyle w:val="BoldUnderlineChar"/>
          <w:rFonts w:ascii="Arial" w:eastAsia="Calibri" w:hAnsi="Arial" w:cs="Arial"/>
          <w:highlight w:val="yellow"/>
        </w:rPr>
        <w:t>has served to</w:t>
      </w:r>
      <w:r w:rsidRPr="00A33AC5">
        <w:rPr>
          <w:rStyle w:val="StyleUnderline"/>
        </w:rPr>
        <w:t xml:space="preserve"> </w:t>
      </w:r>
      <w:r w:rsidRPr="00A33AC5">
        <w:rPr>
          <w:rStyle w:val="BoldUnderlineChar"/>
          <w:rFonts w:ascii="Arial" w:eastAsia="Calibri" w:hAnsi="Arial" w:cs="Arial"/>
          <w:highlight w:val="yellow"/>
        </w:rPr>
        <w:t>enforce international power inequalities rather than lessen them</w:t>
      </w:r>
      <w:r w:rsidRPr="00A33AC5">
        <w:rPr>
          <w:sz w:val="14"/>
          <w:highlight w:val="yellow"/>
        </w:rPr>
        <w:t xml:space="preserve">. </w:t>
      </w:r>
      <w:r w:rsidRPr="00A33AC5">
        <w:rPr>
          <w:rStyle w:val="StyleUnderline"/>
        </w:rPr>
        <w:t>Weak or unstable states are subjected to</w:t>
      </w:r>
      <w:r w:rsidRPr="00A33AC5">
        <w:rPr>
          <w:sz w:val="14"/>
        </w:rPr>
        <w:t xml:space="preserve"> greater international </w:t>
      </w:r>
      <w:r w:rsidRPr="00A33AC5">
        <w:rPr>
          <w:rStyle w:val="StyleUnderline"/>
        </w:rPr>
        <w:t>scrutiny and</w:t>
      </w:r>
      <w:r w:rsidRPr="00A33AC5">
        <w:rPr>
          <w:sz w:val="14"/>
        </w:rPr>
        <w:t xml:space="preserve"> international institutions and </w:t>
      </w:r>
      <w:r w:rsidRPr="00A33AC5">
        <w:rPr>
          <w:rStyle w:val="StyleUnderline"/>
        </w:rPr>
        <w:t xml:space="preserve">other </w:t>
      </w:r>
      <w:r w:rsidRPr="00A33AC5">
        <w:rPr>
          <w:rStyle w:val="StyleUnderline"/>
          <w:highlight w:val="yellow"/>
        </w:rPr>
        <w:t xml:space="preserve">states have greater freedom to intervene, </w:t>
      </w:r>
      <w:r w:rsidRPr="00A33AC5">
        <w:rPr>
          <w:rStyle w:val="StyleUnderline"/>
        </w:rPr>
        <w:t xml:space="preserve">but </w:t>
      </w:r>
      <w:r w:rsidRPr="00A33AC5">
        <w:rPr>
          <w:rStyle w:val="StyleUnderline"/>
          <w:highlight w:val="yellow"/>
        </w:rPr>
        <w:t xml:space="preserve">the citizens of these states have </w:t>
      </w:r>
      <w:r w:rsidRPr="00A33AC5">
        <w:rPr>
          <w:rStyle w:val="BoldUnderlineChar"/>
          <w:rFonts w:ascii="Arial" w:eastAsia="Calibri" w:hAnsi="Arial" w:cs="Arial"/>
          <w:highlight w:val="yellow"/>
        </w:rPr>
        <w:t xml:space="preserve">no way of controlling </w:t>
      </w:r>
      <w:r w:rsidRPr="00A33AC5">
        <w:rPr>
          <w:rStyle w:val="BoldUnderlineChar"/>
          <w:rFonts w:ascii="Arial" w:eastAsia="Calibri" w:hAnsi="Arial" w:cs="Arial"/>
        </w:rPr>
        <w:t>or influencing</w:t>
      </w:r>
      <w:r w:rsidRPr="00A33AC5">
        <w:rPr>
          <w:rStyle w:val="StyleUnderline"/>
        </w:rPr>
        <w:t xml:space="preserve"> </w:t>
      </w:r>
      <w:r w:rsidRPr="00A33AC5">
        <w:rPr>
          <w:rStyle w:val="StyleUnderline"/>
          <w:highlight w:val="yellow"/>
        </w:rPr>
        <w:t xml:space="preserve">these </w:t>
      </w:r>
      <w:r w:rsidRPr="00A33AC5">
        <w:rPr>
          <w:rStyle w:val="StyleUnderline"/>
        </w:rPr>
        <w:t xml:space="preserve">international institutions or </w:t>
      </w:r>
      <w:r w:rsidRPr="00A33AC5">
        <w:rPr>
          <w:rStyle w:val="StyleUnderline"/>
          <w:highlight w:val="yellow"/>
        </w:rPr>
        <w:t>powerful states</w:t>
      </w:r>
      <w:r w:rsidRPr="00A33AC5">
        <w:rPr>
          <w:sz w:val="14"/>
          <w:highlight w:val="yellow"/>
        </w:rPr>
        <w:t xml:space="preserve">. </w:t>
      </w:r>
      <w:r w:rsidRPr="00A33AC5">
        <w:rPr>
          <w:rStyle w:val="StyleUnderline"/>
          <w:highlight w:val="yellow"/>
        </w:rPr>
        <w:t>This shift</w:t>
      </w:r>
      <w:r w:rsidRPr="00A33AC5">
        <w:rPr>
          <w:sz w:val="14"/>
          <w:highlight w:val="yellow"/>
        </w:rPr>
        <w:t xml:space="preserve"> </w:t>
      </w:r>
      <w:r w:rsidRPr="00A33AC5">
        <w:rPr>
          <w:rStyle w:val="StyleUnderline"/>
          <w:highlight w:val="yellow"/>
        </w:rPr>
        <w:t>away from</w:t>
      </w:r>
      <w:r w:rsidRPr="00A33AC5">
        <w:rPr>
          <w:sz w:val="14"/>
        </w:rPr>
        <w:t xml:space="preserve"> the pluralist </w:t>
      </w:r>
      <w:r w:rsidRPr="00A33AC5">
        <w:rPr>
          <w:rStyle w:val="StyleUnderline"/>
          <w:highlight w:val="yellow"/>
        </w:rPr>
        <w:t>security framework</w:t>
      </w:r>
      <w:r w:rsidRPr="00A33AC5">
        <w:rPr>
          <w:sz w:val="14"/>
          <w:highlight w:val="yellow"/>
        </w:rPr>
        <w:t xml:space="preserve"> </w:t>
      </w:r>
      <w:r w:rsidRPr="00A33AC5">
        <w:rPr>
          <w:rStyle w:val="BoldUnderlineChar"/>
          <w:rFonts w:ascii="Arial" w:eastAsia="Calibri" w:hAnsi="Arial" w:cs="Arial"/>
          <w:highlight w:val="yellow"/>
        </w:rPr>
        <w:t>has not challenged the status quo</w:t>
      </w:r>
      <w:r w:rsidRPr="00A33AC5">
        <w:rPr>
          <w:sz w:val="14"/>
        </w:rPr>
        <w:t xml:space="preserve">, which may help to explain why major international </w:t>
      </w:r>
      <w:r w:rsidRPr="00A33AC5">
        <w:rPr>
          <w:rStyle w:val="StyleUnderline"/>
        </w:rPr>
        <w:t xml:space="preserve">institutions and </w:t>
      </w:r>
      <w:r w:rsidRPr="00A33AC5">
        <w:rPr>
          <w:rStyle w:val="StyleUnderline"/>
          <w:highlight w:val="yellow"/>
        </w:rPr>
        <w:t>states</w:t>
      </w:r>
      <w:r w:rsidRPr="00A33AC5">
        <w:rPr>
          <w:rStyle w:val="StyleUnderline"/>
        </w:rPr>
        <w:t xml:space="preserve"> </w:t>
      </w:r>
      <w:r w:rsidRPr="00A33AC5">
        <w:rPr>
          <w:rStyle w:val="BoldUnderlineChar"/>
          <w:rFonts w:ascii="Arial" w:eastAsia="Calibri" w:hAnsi="Arial" w:cs="Arial"/>
        </w:rPr>
        <w:t xml:space="preserve">can easily </w:t>
      </w:r>
      <w:r w:rsidRPr="00A33AC5">
        <w:rPr>
          <w:rStyle w:val="BoldUnderlineChar"/>
          <w:rFonts w:ascii="Arial" w:eastAsia="Calibri" w:hAnsi="Arial" w:cs="Arial"/>
          <w:highlight w:val="yellow"/>
        </w:rPr>
        <w:t>adopt</w:t>
      </w:r>
      <w:r w:rsidRPr="00A33AC5">
        <w:rPr>
          <w:rStyle w:val="StyleUnderline"/>
          <w:highlight w:val="yellow"/>
        </w:rPr>
        <w:t xml:space="preserve"> a more cosmopolitan rhetoric</w:t>
      </w:r>
      <w:r w:rsidRPr="00A33AC5">
        <w:rPr>
          <w:rStyle w:val="StyleUnderline"/>
        </w:rPr>
        <w:t xml:space="preserve"> in their security policies</w:t>
      </w:r>
      <w:r w:rsidRPr="00A33AC5">
        <w:rPr>
          <w:sz w:val="14"/>
        </w:rPr>
        <w:t xml:space="preserve">. As we have seen, the shift away from the pluralist security framework has entailed a shift towards a more openly hierarchical international system, in which states are differentiated according to, for example, their ability to provide human security for their citizens or their supposed democratic commitments. In this shift, the old pluralist international norms of (formal) international sovereign equality, non-intervention and ‘blindness’ to the content of a state are overturned. Instead, international institutions and states have more freedom to intervene in weak or unstable states in order to ‘protect’ and emancipate individuals globally. Critical and emancipatory security </w:t>
      </w:r>
      <w:r w:rsidRPr="00A33AC5">
        <w:rPr>
          <w:rStyle w:val="StyleUnderline"/>
        </w:rPr>
        <w:t>theorists argue that the goal of the emancipation of the individual means that security must be reconceptualised away from the state</w:t>
      </w:r>
      <w:r w:rsidRPr="00A33AC5">
        <w:rPr>
          <w:sz w:val="14"/>
        </w:rPr>
        <w:t xml:space="preserve">. As the domestic sphere is understood to be the sphere of insecurity and disorder, the international sphere represents greater emancipatory possibilities, as </w:t>
      </w:r>
      <w:r w:rsidRPr="00A33AC5">
        <w:rPr>
          <w:rStyle w:val="StyleUnderline"/>
        </w:rPr>
        <w:t>Tickner argues, ‘if security is to start with the individual, its ties to state sovereignty must be severed’</w:t>
      </w:r>
      <w:r w:rsidRPr="00A33AC5">
        <w:rPr>
          <w:sz w:val="14"/>
        </w:rPr>
        <w:t xml:space="preserve"> (1995: 189). For critical and emancipatory theorists there must be a shift towards a ‘cosmopolitan’ legal framework, for example Mary Kaldor (2001: 10), Martin Shaw (2003: 104) and Andrew Linklater (2005). </w:t>
      </w:r>
      <w:r w:rsidRPr="00A33AC5">
        <w:rPr>
          <w:rStyle w:val="StyleUnderline"/>
        </w:rPr>
        <w:t>For critical theorists, one of the fundamental problems with Realism is that it is unrealistic</w:t>
      </w:r>
      <w:r w:rsidRPr="00A33AC5">
        <w:rPr>
          <w:sz w:val="14"/>
        </w:rPr>
        <w:t xml:space="preserve">. Because it prioritises order and the existing status quo, </w:t>
      </w:r>
      <w:r w:rsidRPr="00A33AC5">
        <w:rPr>
          <w:rStyle w:val="StyleUnderline"/>
        </w:rPr>
        <w:t>Realism attempts to impose a particular security framework onto a complex world</w:t>
      </w:r>
      <w:r w:rsidRPr="00A33AC5">
        <w:rPr>
          <w:sz w:val="14"/>
        </w:rPr>
        <w:t xml:space="preserve">, </w:t>
      </w:r>
      <w:r w:rsidRPr="00A33AC5">
        <w:rPr>
          <w:rStyle w:val="StyleUnderline"/>
        </w:rPr>
        <w:t>ignoring the myriad threats to people emerging from their own governments and societies</w:t>
      </w:r>
      <w:r w:rsidRPr="00A33AC5">
        <w:rPr>
          <w:sz w:val="14"/>
        </w:rPr>
        <w:t xml:space="preserve">. Moreover, traditional international theory serves to obscure power relations and omits a study of why the system is as it is: [O]mitting myriad strands of power amounts to exaggerating the simplicity of the entire political system. Today’s conventional portrait of international politics thus too often ends up looking like a Superman comic strip, whereas it probably should resemble a Jackson Pollock. (Enloe, 2002 [1996]: 189) Yet as I have argued, contemporary critical security </w:t>
      </w:r>
      <w:r w:rsidRPr="00A33AC5">
        <w:rPr>
          <w:rStyle w:val="StyleUnderline"/>
        </w:rPr>
        <w:t>theorists seem to show a marked lack of engagement with their problematic</w:t>
      </w:r>
      <w:r w:rsidRPr="00A33AC5">
        <w:rPr>
          <w:sz w:val="14"/>
        </w:rPr>
        <w:t xml:space="preserve"> (whether the international security context, or the Yugoslav break-up and </w:t>
      </w:r>
      <w:r w:rsidRPr="00A33AC5">
        <w:rPr>
          <w:rStyle w:val="StyleUnderline"/>
        </w:rPr>
        <w:t>wars</w:t>
      </w:r>
      <w:r w:rsidRPr="00A33AC5">
        <w:rPr>
          <w:sz w:val="14"/>
        </w:rPr>
        <w:t xml:space="preserve">). </w:t>
      </w:r>
      <w:r w:rsidRPr="00A33AC5">
        <w:rPr>
          <w:rStyle w:val="BoldUnderlineChar"/>
          <w:rFonts w:ascii="Arial" w:eastAsia="Calibri" w:hAnsi="Arial" w:cs="Arial"/>
          <w:highlight w:val="yellow"/>
        </w:rPr>
        <w:t>Without concrete engagement and analysis</w:t>
      </w:r>
      <w:r w:rsidRPr="00A33AC5">
        <w:rPr>
          <w:sz w:val="14"/>
          <w:highlight w:val="yellow"/>
        </w:rPr>
        <w:t xml:space="preserve">, </w:t>
      </w:r>
      <w:r w:rsidRPr="00A33AC5">
        <w:rPr>
          <w:rStyle w:val="StyleUnderline"/>
        </w:rPr>
        <w:t>however</w:t>
      </w:r>
      <w:r w:rsidRPr="00A33AC5">
        <w:rPr>
          <w:rStyle w:val="StyleUnderline"/>
          <w:highlight w:val="yellow"/>
        </w:rPr>
        <w:t xml:space="preserve">, </w:t>
      </w:r>
      <w:r w:rsidRPr="00A33AC5">
        <w:rPr>
          <w:rStyle w:val="BoldUnderlineChar"/>
          <w:rFonts w:ascii="Arial" w:eastAsia="Calibri" w:hAnsi="Arial" w:cs="Arial"/>
          <w:highlight w:val="yellow"/>
        </w:rPr>
        <w:t>the critical project is undermined and critical theory becomes nothing more than a request that people behave in a nicer way to each other</w:t>
      </w:r>
      <w:r w:rsidRPr="00A33AC5">
        <w:rPr>
          <w:sz w:val="14"/>
        </w:rPr>
        <w:t xml:space="preserve">. Furthermore, </w:t>
      </w:r>
      <w:r w:rsidRPr="00A33AC5">
        <w:rPr>
          <w:rStyle w:val="StyleUnderline"/>
        </w:rPr>
        <w:t>whilst</w:t>
      </w:r>
      <w:r w:rsidRPr="00A33AC5">
        <w:rPr>
          <w:sz w:val="14"/>
        </w:rPr>
        <w:t xml:space="preserve"> contemporary </w:t>
      </w:r>
      <w:r w:rsidRPr="00A33AC5">
        <w:rPr>
          <w:rStyle w:val="StyleUnderline"/>
        </w:rPr>
        <w:t>critical security theorists argue that they present a more realistic image of the world, through exposing power relations</w:t>
      </w:r>
      <w:r w:rsidRPr="00A33AC5">
        <w:rPr>
          <w:sz w:val="14"/>
        </w:rPr>
        <w:t xml:space="preserve">, for example, </w:t>
      </w:r>
      <w:r w:rsidRPr="00A33AC5">
        <w:rPr>
          <w:rStyle w:val="StyleUnderline"/>
          <w:highlight w:val="yellow"/>
        </w:rPr>
        <w:t xml:space="preserve">their lack of concrete analysis </w:t>
      </w:r>
      <w:r w:rsidRPr="00A33AC5">
        <w:rPr>
          <w:rStyle w:val="StyleUnderline"/>
        </w:rPr>
        <w:t xml:space="preserve">of the problematic considered </w:t>
      </w:r>
      <w:r w:rsidRPr="00A33AC5">
        <w:rPr>
          <w:rStyle w:val="BoldUnderlineChar"/>
          <w:rFonts w:ascii="Arial" w:eastAsia="Calibri" w:hAnsi="Arial" w:cs="Arial"/>
          <w:highlight w:val="yellow"/>
        </w:rPr>
        <w:t>renders them actually unable to engage</w:t>
      </w:r>
      <w:r w:rsidRPr="00A33AC5">
        <w:rPr>
          <w:rStyle w:val="StyleUnderline"/>
          <w:highlight w:val="yellow"/>
        </w:rPr>
        <w:t xml:space="preserve"> with existing power structures</w:t>
      </w:r>
      <w:r w:rsidRPr="00A33AC5">
        <w:rPr>
          <w:rStyle w:val="StyleUnderline"/>
        </w:rPr>
        <w:t xml:space="preserve"> and the way in which power is being exercised in the contemporary international system</w:t>
      </w:r>
      <w:r w:rsidRPr="00A33AC5">
        <w:rPr>
          <w:sz w:val="14"/>
        </w:rPr>
        <w:t>. For critical and emancipatory theorists the central place of the values of the theorist mean that it cannot fulfil its promise to critically engage with contemporary power relations and emancipatory possibilities. Values must be joined with engagement with the material circumstances of the time.</w:t>
      </w:r>
    </w:p>
    <w:p w:rsidR="003775C6" w:rsidRPr="00A33AC5" w:rsidRDefault="003775C6" w:rsidP="003775C6"/>
    <w:p w:rsidR="003775C6" w:rsidRPr="00A33AC5" w:rsidRDefault="003775C6" w:rsidP="003775C6">
      <w:pPr>
        <w:pStyle w:val="Heading4"/>
        <w:rPr>
          <w:rFonts w:cs="Arial"/>
        </w:rPr>
      </w:pPr>
      <w:r w:rsidRPr="00A33AC5">
        <w:rPr>
          <w:rFonts w:cs="Arial"/>
        </w:rPr>
        <w:t>No alternative from radical security standpoint---ends progressive politics that should be focused on effective interventions like the aff</w:t>
      </w:r>
    </w:p>
    <w:p w:rsidR="003775C6" w:rsidRPr="00A33AC5" w:rsidRDefault="003775C6" w:rsidP="003775C6">
      <w:pPr>
        <w:rPr>
          <w:b/>
          <w:sz w:val="24"/>
        </w:rPr>
      </w:pPr>
      <w:r w:rsidRPr="00A33AC5">
        <w:rPr>
          <w:b/>
          <w:sz w:val="24"/>
        </w:rPr>
        <w:t>Loader, Oxford criminology professor, 2007</w:t>
      </w:r>
    </w:p>
    <w:p w:rsidR="003775C6" w:rsidRPr="00A33AC5" w:rsidRDefault="003775C6" w:rsidP="003775C6">
      <w:r w:rsidRPr="00A33AC5">
        <w:t>(Ian, “Civilizing Security”, guessoumiss.files.wordpress.com/2011/08/civilizing-security.pdf)</w:t>
      </w:r>
      <w:r w:rsidR="00A33AC5" w:rsidRPr="00A33AC5">
        <w:rPr>
          <w:b/>
          <w:sz w:val="20"/>
          <w:szCs w:val="20"/>
        </w:rPr>
        <w:t xml:space="preserve"> </w:t>
      </w:r>
      <w:r w:rsidR="00A33AC5" w:rsidRPr="00A33AC5">
        <w:rPr>
          <w:b/>
          <w:sz w:val="20"/>
          <w:szCs w:val="20"/>
        </w:rPr>
        <w:t>****NCC’19 Novice Packet****</w:t>
      </w:r>
    </w:p>
    <w:p w:rsidR="003775C6" w:rsidRPr="00A33AC5" w:rsidRDefault="003775C6" w:rsidP="003775C6"/>
    <w:p w:rsidR="003775C6" w:rsidRPr="00A33AC5" w:rsidRDefault="003775C6" w:rsidP="003775C6">
      <w:pPr>
        <w:rPr>
          <w:sz w:val="12"/>
        </w:rPr>
      </w:pPr>
      <w:r w:rsidRPr="00A33AC5">
        <w:rPr>
          <w:sz w:val="12"/>
        </w:rPr>
        <w:t xml:space="preserve">The strands of </w:t>
      </w:r>
      <w:r w:rsidRPr="00A33AC5">
        <w:rPr>
          <w:rStyle w:val="StyleUnderline"/>
        </w:rPr>
        <w:t>radical thought</w:t>
      </w:r>
      <w:r w:rsidRPr="00A33AC5">
        <w:rPr>
          <w:sz w:val="12"/>
        </w:rPr>
        <w:t xml:space="preserve"> outlined in this chapter </w:t>
      </w:r>
      <w:r w:rsidRPr="00A33AC5">
        <w:rPr>
          <w:rStyle w:val="StyleUnderline"/>
        </w:rPr>
        <w:t>offer a cogent critique of the state and its securitizing practices</w:t>
      </w:r>
      <w:r w:rsidRPr="00A33AC5">
        <w:rPr>
          <w:sz w:val="12"/>
        </w:rPr>
        <w:t xml:space="preserve">. It is a critique that appears able to capture important aspects of a historical record that has seen </w:t>
      </w:r>
      <w:r w:rsidRPr="00A33AC5">
        <w:rPr>
          <w:rStyle w:val="StyleUnderline"/>
        </w:rPr>
        <w:t>states</w:t>
      </w:r>
      <w:r w:rsidRPr="00A33AC5">
        <w:rPr>
          <w:sz w:val="12"/>
        </w:rPr>
        <w:t xml:space="preserve"> time and again, in both authoritarian and democratic contexts, </w:t>
      </w:r>
      <w:r w:rsidRPr="00A33AC5">
        <w:rPr>
          <w:rStyle w:val="StyleUnderline"/>
        </w:rPr>
        <w:t>allocate</w:t>
      </w:r>
      <w:r w:rsidRPr="00A33AC5">
        <w:rPr>
          <w:sz w:val="12"/>
        </w:rPr>
        <w:t xml:space="preserve"> the benefits and burdens of </w:t>
      </w:r>
      <w:r w:rsidRPr="00A33AC5">
        <w:rPr>
          <w:rStyle w:val="StyleUnderline"/>
        </w:rPr>
        <w:t xml:space="preserve">policing in ways that systematically protect the security interests of powerful constituencies at the expense of </w:t>
      </w:r>
      <w:r w:rsidRPr="00A33AC5">
        <w:rPr>
          <w:sz w:val="12"/>
        </w:rPr>
        <w:t xml:space="preserve">those of </w:t>
      </w:r>
      <w:r w:rsidRPr="00A33AC5">
        <w:rPr>
          <w:rStyle w:val="StyleUnderline"/>
        </w:rPr>
        <w:t>the</w:t>
      </w:r>
      <w:r w:rsidRPr="00A33AC5">
        <w:rPr>
          <w:sz w:val="12"/>
        </w:rPr>
        <w:t xml:space="preserve"> poor and </w:t>
      </w:r>
      <w:r w:rsidRPr="00A33AC5">
        <w:rPr>
          <w:rStyle w:val="StyleUnderline"/>
        </w:rPr>
        <w:t>dispossessed</w:t>
      </w:r>
      <w:r w:rsidRPr="00A33AC5">
        <w:rPr>
          <w:sz w:val="12"/>
        </w:rPr>
        <w:t xml:space="preserve">. It supplies, in addition, a cogent account of the dangers of placing security at the ideological heart of government, of the capacity of security politics to colonize public policy and pervade social life in ways that threaten democratic values and sustain fear-laden, other-disregarding forms of political subjectivity and collective identity. In these respects, this variant of state scepticism offers a critique of the operation and effects of state power that in many significant respects we share (N. Walker 2000; Loader 2002). But it also poses what are undoubtedly some pro- found challenges to the position we wish here to construct and defend. </w:t>
      </w:r>
      <w:r w:rsidRPr="00A33AC5">
        <w:rPr>
          <w:rStyle w:val="StyleUnderline"/>
        </w:rPr>
        <w:t>If we are to make a persuasive case for both the good of security, and the indispensability of the state to the production of that good</w:t>
      </w:r>
      <w:r w:rsidRPr="00A33AC5">
        <w:rPr>
          <w:sz w:val="12"/>
        </w:rPr>
        <w:t xml:space="preserve">, then </w:t>
      </w:r>
      <w:r w:rsidRPr="00A33AC5">
        <w:rPr>
          <w:rStyle w:val="StyleUnderline"/>
        </w:rPr>
        <w:t xml:space="preserve">we </w:t>
      </w:r>
      <w:r w:rsidRPr="00A33AC5">
        <w:rPr>
          <w:rStyle w:val="StyleUnderline"/>
        </w:rPr>
        <w:lastRenderedPageBreak/>
        <w:t>need to find a means of rising to them</w:t>
      </w:r>
      <w:r w:rsidRPr="00A33AC5">
        <w:rPr>
          <w:sz w:val="12"/>
        </w:rPr>
        <w:t xml:space="preserve">. </w:t>
      </w:r>
      <w:r w:rsidRPr="00A33AC5">
        <w:rPr>
          <w:rStyle w:val="StyleUnderline"/>
        </w:rPr>
        <w:t xml:space="preserve">These </w:t>
      </w:r>
      <w:r w:rsidRPr="00A33AC5">
        <w:rPr>
          <w:rStyle w:val="StyleUnderline"/>
          <w:highlight w:val="yellow"/>
        </w:rPr>
        <w:t>objections</w:t>
      </w:r>
      <w:r w:rsidRPr="00A33AC5">
        <w:rPr>
          <w:sz w:val="12"/>
        </w:rPr>
        <w:t xml:space="preserve"> then </w:t>
      </w:r>
      <w:r w:rsidRPr="00A33AC5">
        <w:rPr>
          <w:rStyle w:val="Emphasis"/>
          <w:highlight w:val="yellow"/>
        </w:rPr>
        <w:t>are far from trivial</w:t>
      </w:r>
      <w:r w:rsidRPr="00A33AC5">
        <w:rPr>
          <w:sz w:val="12"/>
        </w:rPr>
        <w:t xml:space="preserve">, and we have not devoted this chapter to them simply in order to knock them down. </w:t>
      </w:r>
      <w:r w:rsidRPr="00A33AC5">
        <w:rPr>
          <w:rStyle w:val="Emphasis"/>
          <w:highlight w:val="yellow"/>
        </w:rPr>
        <w:t>But they</w:t>
      </w:r>
      <w:r w:rsidRPr="00A33AC5">
        <w:rPr>
          <w:rStyle w:val="Emphasis"/>
        </w:rPr>
        <w:t xml:space="preserve"> nonetheless </w:t>
      </w:r>
      <w:r w:rsidRPr="00A33AC5">
        <w:rPr>
          <w:rStyle w:val="Emphasis"/>
          <w:highlight w:val="yellow"/>
        </w:rPr>
        <w:t>arise from a standpoint</w:t>
      </w:r>
      <w:r w:rsidRPr="00A33AC5">
        <w:rPr>
          <w:rStyle w:val="Emphasis"/>
        </w:rPr>
        <w:t xml:space="preserve"> that is not itself </w:t>
      </w:r>
      <w:r w:rsidRPr="00A33AC5">
        <w:rPr>
          <w:rStyle w:val="Emphasis"/>
          <w:highlight w:val="yellow"/>
        </w:rPr>
        <w:t>with</w:t>
      </w:r>
      <w:r w:rsidRPr="00A33AC5">
        <w:rPr>
          <w:rStyle w:val="Emphasis"/>
        </w:rPr>
        <w:t xml:space="preserve">out </w:t>
      </w:r>
      <w:r w:rsidRPr="00A33AC5">
        <w:rPr>
          <w:rStyle w:val="Emphasis"/>
          <w:highlight w:val="yellow"/>
        </w:rPr>
        <w:t>shortcomings</w:t>
      </w:r>
      <w:r w:rsidRPr="00A33AC5">
        <w:rPr>
          <w:rStyle w:val="StyleUnderline"/>
        </w:rPr>
        <w:t xml:space="preserve">, as we hope to show </w:t>
      </w:r>
      <w:r w:rsidRPr="00A33AC5">
        <w:rPr>
          <w:sz w:val="12"/>
        </w:rPr>
        <w:t xml:space="preserve">in meeting them. As a prelude to the more sustained effort along these lines that we offer in part II, let us consider briefly what these shortcomings are. For analytic purposes, they may usefully be put into three groups. This radical variant of </w:t>
      </w:r>
      <w:r w:rsidRPr="00A33AC5">
        <w:rPr>
          <w:rStyle w:val="StyleUnderline"/>
        </w:rPr>
        <w:t xml:space="preserve">state </w:t>
      </w:r>
      <w:r w:rsidRPr="00A33AC5">
        <w:rPr>
          <w:rStyle w:val="StyleUnderline"/>
          <w:highlight w:val="yellow"/>
        </w:rPr>
        <w:t>scepticism tends</w:t>
      </w:r>
      <w:r w:rsidRPr="00A33AC5">
        <w:rPr>
          <w:sz w:val="12"/>
        </w:rPr>
        <w:t xml:space="preserve">, first of all, </w:t>
      </w:r>
      <w:r w:rsidRPr="00A33AC5">
        <w:rPr>
          <w:rStyle w:val="Emphasis"/>
          <w:highlight w:val="yellow"/>
        </w:rPr>
        <w:t>to underplay the openness of political systems</w:t>
      </w:r>
      <w:r w:rsidRPr="00A33AC5">
        <w:rPr>
          <w:sz w:val="12"/>
        </w:rPr>
        <w:t xml:space="preserve"> </w:t>
      </w:r>
      <w:r w:rsidRPr="00A33AC5">
        <w:rPr>
          <w:rStyle w:val="StyleUnderline"/>
        </w:rPr>
        <w:t xml:space="preserve">and the theoretical and political prospects that this affords. </w:t>
      </w:r>
      <w:r w:rsidRPr="00A33AC5">
        <w:rPr>
          <w:rStyle w:val="StyleUnderline"/>
          <w:highlight w:val="yellow"/>
        </w:rPr>
        <w:t>It displays</w:t>
      </w:r>
      <w:r w:rsidRPr="00A33AC5">
        <w:rPr>
          <w:sz w:val="12"/>
        </w:rPr>
        <w:t xml:space="preserve">, in particular, a </w:t>
      </w:r>
      <w:r w:rsidRPr="00A33AC5">
        <w:rPr>
          <w:rStyle w:val="StyleUnderline"/>
          <w:highlight w:val="yellow"/>
        </w:rPr>
        <w:t>structural fatalism</w:t>
      </w:r>
      <w:r w:rsidRPr="00A33AC5">
        <w:rPr>
          <w:rStyle w:val="StyleUnderline"/>
        </w:rPr>
        <w:t xml:space="preserve"> that overlooks the overlap between the production of specific and general order, such that disadvantaged groups</w:t>
      </w:r>
      <w:r w:rsidRPr="00A33AC5">
        <w:rPr>
          <w:sz w:val="12"/>
        </w:rPr>
        <w:t xml:space="preserve"> and communities </w:t>
      </w:r>
      <w:r w:rsidRPr="00A33AC5">
        <w:rPr>
          <w:rStyle w:val="StyleUnderline"/>
        </w:rPr>
        <w:t>have a considerable stake not only in controlling state power, but also in using public resources</w:t>
      </w:r>
      <w:r w:rsidRPr="00A33AC5">
        <w:rPr>
          <w:sz w:val="12"/>
        </w:rPr>
        <w:t xml:space="preserve"> (</w:t>
      </w:r>
      <w:r w:rsidRPr="00A33AC5">
        <w:rPr>
          <w:rStyle w:val="StyleUnderline"/>
        </w:rPr>
        <w:t>including policing resources) as a means of generating more secure</w:t>
      </w:r>
      <w:r w:rsidRPr="00A33AC5">
        <w:rPr>
          <w:sz w:val="12"/>
        </w:rPr>
        <w:t xml:space="preserve"> forms of economic and social </w:t>
      </w:r>
      <w:r w:rsidRPr="00A33AC5">
        <w:rPr>
          <w:rStyle w:val="StyleUnderline"/>
        </w:rPr>
        <w:t xml:space="preserve">existence. </w:t>
      </w:r>
      <w:r w:rsidRPr="00A33AC5">
        <w:t>It also remains insufficiently attentive to how the mix between general and specific order (the extent, in other words, to which policing is shaped by common as well as factional interests) is conditioned by political struggle and the varieties of institutional settlement to which this gives rise, thereby varying over time and between polities. Much the same point, moreover, can be directed at the radical critique of the violence that underpins liberal political orders that aim to be free of such violence</w:t>
      </w:r>
      <w:r w:rsidRPr="00A33AC5">
        <w:rPr>
          <w:sz w:val="12"/>
        </w:rPr>
        <w:t xml:space="preserve">. </w:t>
      </w:r>
      <w:r w:rsidRPr="00A33AC5">
        <w:rPr>
          <w:rStyle w:val="StyleUnderline"/>
        </w:rPr>
        <w:t>One finds</w:t>
      </w:r>
      <w:r w:rsidRPr="00A33AC5">
        <w:rPr>
          <w:sz w:val="12"/>
        </w:rPr>
        <w:t xml:space="preserve"> here a quite proper </w:t>
      </w:r>
      <w:r w:rsidRPr="00A33AC5">
        <w:rPr>
          <w:rStyle w:val="StyleUnderline"/>
          <w:highlight w:val="yellow"/>
        </w:rPr>
        <w:t>insistence</w:t>
      </w:r>
      <w:r w:rsidRPr="00A33AC5">
        <w:rPr>
          <w:rStyle w:val="StyleUnderline"/>
        </w:rPr>
        <w:t xml:space="preserve"> </w:t>
      </w:r>
      <w:r w:rsidRPr="00A33AC5">
        <w:rPr>
          <w:sz w:val="12"/>
        </w:rPr>
        <w:t xml:space="preserve">on the troubling conundrum </w:t>
      </w:r>
      <w:r w:rsidRPr="00A33AC5">
        <w:rPr>
          <w:rStyle w:val="StyleUnderline"/>
          <w:highlight w:val="yellow"/>
        </w:rPr>
        <w:t>that democratic polities</w:t>
      </w:r>
      <w:r w:rsidRPr="00A33AC5">
        <w:rPr>
          <w:sz w:val="12"/>
        </w:rPr>
        <w:t xml:space="preserve"> ultimately </w:t>
      </w:r>
      <w:r w:rsidRPr="00A33AC5">
        <w:rPr>
          <w:rStyle w:val="StyleUnderline"/>
          <w:highlight w:val="yellow"/>
        </w:rPr>
        <w:t>depend upon coercion</w:t>
      </w:r>
      <w:r w:rsidRPr="00A33AC5">
        <w:rPr>
          <w:rStyle w:val="StyleUnderline"/>
        </w:rPr>
        <w:t xml:space="preserve"> to enforce</w:t>
      </w:r>
      <w:r w:rsidRPr="00A33AC5">
        <w:rPr>
          <w:sz w:val="12"/>
        </w:rPr>
        <w:t xml:space="preserve"> collective </w:t>
      </w:r>
      <w:r w:rsidRPr="00A33AC5">
        <w:rPr>
          <w:rStyle w:val="StyleUnderline"/>
        </w:rPr>
        <w:t>decisions</w:t>
      </w:r>
      <w:r w:rsidRPr="00A33AC5">
        <w:rPr>
          <w:sz w:val="12"/>
        </w:rPr>
        <w:t xml:space="preserve"> and protect democratic institutions. </w:t>
      </w:r>
      <w:r w:rsidRPr="00A33AC5">
        <w:rPr>
          <w:rStyle w:val="Emphasis"/>
        </w:rPr>
        <w:t xml:space="preserve">But this point </w:t>
      </w:r>
      <w:r w:rsidRPr="00A33AC5">
        <w:rPr>
          <w:rStyle w:val="Emphasis"/>
          <w:highlight w:val="yellow"/>
        </w:rPr>
        <w:t xml:space="preserve">is hammered home in terms that are </w:t>
      </w:r>
      <w:r w:rsidRPr="00A33AC5">
        <w:rPr>
          <w:rStyle w:val="Emphasis"/>
        </w:rPr>
        <w:t xml:space="preserve">overly sweeping and </w:t>
      </w:r>
      <w:r w:rsidRPr="00A33AC5">
        <w:rPr>
          <w:rStyle w:val="Emphasis"/>
          <w:highlight w:val="yellow"/>
        </w:rPr>
        <w:t>reductionist</w:t>
      </w:r>
      <w:r w:rsidRPr="00A33AC5">
        <w:rPr>
          <w:rStyle w:val="Emphasis"/>
        </w:rPr>
        <w:t xml:space="preserve"> </w:t>
      </w:r>
      <w:r w:rsidRPr="00A33AC5">
        <w:rPr>
          <w:sz w:val="12"/>
        </w:rPr>
        <w:t xml:space="preserve">- often, </w:t>
      </w:r>
      <w:r w:rsidRPr="00A33AC5">
        <w:rPr>
          <w:rStyle w:val="StyleUnderline"/>
          <w:highlight w:val="yellow"/>
        </w:rPr>
        <w:t>as in</w:t>
      </w:r>
      <w:r w:rsidRPr="00A33AC5">
        <w:rPr>
          <w:rStyle w:val="StyleUnderline"/>
        </w:rPr>
        <w:t xml:space="preserve"> the writings of </w:t>
      </w:r>
      <w:r w:rsidRPr="00A33AC5">
        <w:rPr>
          <w:rStyle w:val="StyleUnderline"/>
          <w:highlight w:val="yellow"/>
        </w:rPr>
        <w:t>Agamben</w:t>
      </w:r>
      <w:r w:rsidRPr="00A33AC5">
        <w:rPr>
          <w:sz w:val="12"/>
        </w:rPr>
        <w:t xml:space="preserve"> (2004a), </w:t>
      </w:r>
      <w:r w:rsidRPr="00A33AC5">
        <w:rPr>
          <w:rStyle w:val="StyleUnderline"/>
        </w:rPr>
        <w:t xml:space="preserve">as a philosophical claim that invites but resists sociological scrutiny. </w:t>
      </w:r>
      <w:r w:rsidRPr="00A33AC5">
        <w:rPr>
          <w:rStyle w:val="StyleUnderline"/>
          <w:highlight w:val="yellow"/>
        </w:rPr>
        <w:t>If 'there is always</w:t>
      </w:r>
      <w:r w:rsidRPr="00A33AC5">
        <w:rPr>
          <w:rStyle w:val="StyleUnderline"/>
        </w:rPr>
        <w:t xml:space="preserve"> a </w:t>
      </w:r>
      <w:r w:rsidRPr="00A33AC5">
        <w:rPr>
          <w:rStyle w:val="StyleUnderline"/>
          <w:highlight w:val="yellow"/>
        </w:rPr>
        <w:t>violence at the heart of every form of</w:t>
      </w:r>
      <w:r w:rsidRPr="00A33AC5">
        <w:rPr>
          <w:rStyle w:val="StyleUnderline"/>
        </w:rPr>
        <w:t xml:space="preserve"> political and legal </w:t>
      </w:r>
      <w:r w:rsidRPr="00A33AC5">
        <w:rPr>
          <w:rStyle w:val="StyleUnderline"/>
          <w:highlight w:val="yellow"/>
        </w:rPr>
        <w:t>authority'</w:t>
      </w:r>
      <w:r w:rsidRPr="00A33AC5">
        <w:rPr>
          <w:sz w:val="12"/>
        </w:rPr>
        <w:t xml:space="preserve"> (Newman 2004:575), </w:t>
      </w:r>
      <w:r w:rsidRPr="00A33AC5">
        <w:rPr>
          <w:rStyle w:val="StyleUnderline"/>
          <w:highlight w:val="yellow"/>
        </w:rPr>
        <w:t>upon what grounds can we distinguish between</w:t>
      </w:r>
      <w:r w:rsidRPr="00A33AC5">
        <w:rPr>
          <w:rStyle w:val="StyleUnderline"/>
        </w:rPr>
        <w:t xml:space="preserve">, or develop a critique of, </w:t>
      </w:r>
      <w:r w:rsidRPr="00A33AC5">
        <w:rPr>
          <w:rStyle w:val="StyleUnderline"/>
          <w:highlight w:val="yellow"/>
        </w:rPr>
        <w:t>the security-seeking practices of particular states - and why would we bother</w:t>
      </w:r>
      <w:r w:rsidRPr="00A33AC5">
        <w:rPr>
          <w:sz w:val="12"/>
        </w:rPr>
        <w:t xml:space="preserve">? </w:t>
      </w:r>
      <w:r w:rsidRPr="00A33AC5">
        <w:rPr>
          <w:rStyle w:val="Emphasis"/>
        </w:rPr>
        <w:t>Radical anti-statism evinces</w:t>
      </w:r>
      <w:r w:rsidRPr="00A33AC5">
        <w:rPr>
          <w:sz w:val="12"/>
        </w:rPr>
        <w:t xml:space="preserve">, secondly, </w:t>
      </w:r>
      <w:r w:rsidRPr="00A33AC5">
        <w:rPr>
          <w:rStyle w:val="Emphasis"/>
        </w:rPr>
        <w:t>a preference for</w:t>
      </w:r>
      <w:r w:rsidRPr="00A33AC5">
        <w:rPr>
          <w:sz w:val="12"/>
        </w:rPr>
        <w:t xml:space="preserve"> social and political </w:t>
      </w:r>
      <w:r w:rsidRPr="00A33AC5">
        <w:rPr>
          <w:rStyle w:val="Emphasis"/>
        </w:rPr>
        <w:t>criticism over</w:t>
      </w:r>
      <w:r w:rsidRPr="00A33AC5">
        <w:rPr>
          <w:sz w:val="12"/>
        </w:rPr>
        <w:t xml:space="preserve"> social and political </w:t>
      </w:r>
      <w:r w:rsidRPr="00A33AC5">
        <w:rPr>
          <w:rStyle w:val="Emphasis"/>
        </w:rPr>
        <w:t>reconstruction</w:t>
      </w:r>
      <w:r w:rsidRPr="00A33AC5">
        <w:rPr>
          <w:sz w:val="12"/>
        </w:rPr>
        <w:t xml:space="preserve">. It favours a politics that privileges the monitoring, exposure and critique of the sys- tematic biases of state power {as, for instance, in the indefatigable efforts of the British-based NGO Statewatch), one that implicitly or expressly holds that 'security' is so stained by its uncivil association with the (military and police) state that the only available radical strat- egy is to destabilize the term itself, while contesting the practices that are enacted under its name (Dalby 1997: 6; see, also, Dillon 1996: ch. 1). </w:t>
      </w:r>
      <w:r w:rsidRPr="00A33AC5">
        <w:rPr>
          <w:rStyle w:val="Emphasis"/>
          <w:highlight w:val="yellow"/>
        </w:rPr>
        <w:t>There can, from this vantage point, be no progressive</w:t>
      </w:r>
      <w:r w:rsidRPr="00A33AC5">
        <w:rPr>
          <w:sz w:val="12"/>
        </w:rPr>
        <w:t xml:space="preserve"> democratic </w:t>
      </w:r>
      <w:r w:rsidRPr="00A33AC5">
        <w:rPr>
          <w:rStyle w:val="Emphasis"/>
          <w:highlight w:val="yellow"/>
        </w:rPr>
        <w:t>politics</w:t>
      </w:r>
      <w:r w:rsidRPr="00A33AC5">
        <w:rPr>
          <w:sz w:val="12"/>
        </w:rPr>
        <w:t xml:space="preserve"> aimed at civilizing security. </w:t>
      </w:r>
      <w:r w:rsidRPr="00A33AC5">
        <w:rPr>
          <w:rStyle w:val="StyleUnderline"/>
        </w:rPr>
        <w:t xml:space="preserve">Rather, </w:t>
      </w:r>
      <w:r w:rsidRPr="00A33AC5">
        <w:rPr>
          <w:rStyle w:val="StyleUnderline"/>
          <w:highlight w:val="yellow"/>
        </w:rPr>
        <w:t>one is left with a politics of critique</w:t>
      </w:r>
      <w:r w:rsidRPr="00A33AC5">
        <w:rPr>
          <w:rStyle w:val="StyleUnderline"/>
        </w:rPr>
        <w:t xml:space="preserve">, and a failure of political imagination, </w:t>
      </w:r>
      <w:r w:rsidRPr="00A33AC5">
        <w:rPr>
          <w:rStyle w:val="StyleUnderline"/>
          <w:highlight w:val="yellow"/>
        </w:rPr>
        <w:t>that leaves</w:t>
      </w:r>
      <w:r w:rsidRPr="00A33AC5">
        <w:rPr>
          <w:sz w:val="12"/>
        </w:rPr>
        <w:t xml:space="preserve"> radically </w:t>
      </w:r>
      <w:r w:rsidRPr="00A33AC5">
        <w:rPr>
          <w:rStyle w:val="Emphasis"/>
          <w:highlight w:val="yellow"/>
        </w:rPr>
        <w:t>underspecified</w:t>
      </w:r>
      <w:r w:rsidRPr="00A33AC5">
        <w:rPr>
          <w:rStyle w:val="Emphasis"/>
        </w:rPr>
        <w:t xml:space="preserve"> the </w:t>
      </w:r>
      <w:r w:rsidRPr="00A33AC5">
        <w:rPr>
          <w:rStyle w:val="Emphasis"/>
          <w:highlight w:val="yellow"/>
        </w:rPr>
        <w:t>feasible</w:t>
      </w:r>
      <w:r w:rsidRPr="00A33AC5">
        <w:rPr>
          <w:sz w:val="12"/>
        </w:rPr>
        <w:t xml:space="preserve"> or desirable </w:t>
      </w:r>
      <w:r w:rsidRPr="00A33AC5">
        <w:rPr>
          <w:rStyle w:val="Emphasis"/>
          <w:highlight w:val="yellow"/>
        </w:rPr>
        <w:t>alternatives to current institutional</w:t>
      </w:r>
      <w:r w:rsidRPr="00A33AC5">
        <w:rPr>
          <w:rStyle w:val="Emphasis"/>
        </w:rPr>
        <w:t xml:space="preserve"> configurations and </w:t>
      </w:r>
      <w:r w:rsidRPr="00A33AC5">
        <w:rPr>
          <w:rStyle w:val="Emphasis"/>
          <w:highlight w:val="yellow"/>
        </w:rPr>
        <w:t>practices, or</w:t>
      </w:r>
      <w:r w:rsidRPr="00A33AC5">
        <w:rPr>
          <w:rStyle w:val="Emphasis"/>
        </w:rPr>
        <w:t xml:space="preserve"> else </w:t>
      </w:r>
      <w:r w:rsidRPr="00A33AC5">
        <w:rPr>
          <w:rStyle w:val="Emphasis"/>
          <w:highlight w:val="yellow"/>
        </w:rPr>
        <w:t>merely gestures towards</w:t>
      </w:r>
      <w:r w:rsidRPr="00A33AC5">
        <w:rPr>
          <w:rStyle w:val="Emphasis"/>
        </w:rPr>
        <w:t xml:space="preserve"> the possibility of </w:t>
      </w:r>
      <w:r w:rsidRPr="00A33AC5">
        <w:rPr>
          <w:rStyle w:val="Emphasis"/>
          <w:highlight w:val="yellow"/>
        </w:rPr>
        <w:t>transcendent forms of</w:t>
      </w:r>
      <w:r w:rsidRPr="00A33AC5">
        <w:rPr>
          <w:rStyle w:val="Emphasis"/>
        </w:rPr>
        <w:t xml:space="preserve"> non-state </w:t>
      </w:r>
      <w:r w:rsidRPr="00A33AC5">
        <w:rPr>
          <w:rStyle w:val="Emphasis"/>
          <w:highlight w:val="yellow"/>
        </w:rPr>
        <w:t>communal ordering</w:t>
      </w:r>
      <w:r w:rsidRPr="00A33AC5">
        <w:rPr>
          <w:sz w:val="12"/>
          <w:highlight w:val="yellow"/>
        </w:rPr>
        <w:t xml:space="preserve"> </w:t>
      </w:r>
      <w:r w:rsidRPr="00A33AC5">
        <w:rPr>
          <w:rStyle w:val="StyleUnderline"/>
          <w:highlight w:val="yellow"/>
        </w:rPr>
        <w:t>- as in</w:t>
      </w:r>
      <w:r w:rsidRPr="00A33AC5">
        <w:rPr>
          <w:sz w:val="12"/>
        </w:rPr>
        <w:t xml:space="preserve"> George </w:t>
      </w:r>
      <w:r w:rsidRPr="00A33AC5">
        <w:rPr>
          <w:rStyle w:val="StyleUnderline"/>
        </w:rPr>
        <w:t>Rikagos's</w:t>
      </w:r>
      <w:r w:rsidRPr="00A33AC5">
        <w:rPr>
          <w:sz w:val="12"/>
        </w:rPr>
        <w:t xml:space="preserve"> (2002: 150) </w:t>
      </w:r>
      <w:r w:rsidRPr="00A33AC5">
        <w:rPr>
          <w:rStyle w:val="StyleUnderline"/>
        </w:rPr>
        <w:t xml:space="preserve">claim that 'the only real </w:t>
      </w:r>
      <w:r w:rsidRPr="00A33AC5">
        <w:rPr>
          <w:rStyle w:val="StyleUnderline"/>
          <w:highlight w:val="yellow"/>
        </w:rPr>
        <w:t>alternatives to current policing practices</w:t>
      </w:r>
      <w:r w:rsidRPr="00A33AC5">
        <w:rPr>
          <w:rStyle w:val="StyleUnderline"/>
        </w:rPr>
        <w:t xml:space="preserve"> are</w:t>
      </w:r>
      <w:r w:rsidRPr="00A33AC5">
        <w:rPr>
          <w:sz w:val="12"/>
        </w:rPr>
        <w:t xml:space="preserve"> pre-capitalist, </w:t>
      </w:r>
      <w:r w:rsidRPr="00A33AC5">
        <w:rPr>
          <w:rStyle w:val="StyleUnderline"/>
        </w:rPr>
        <w:t>non-commodified security arrangements</w:t>
      </w:r>
      <w:r w:rsidRPr="00A33AC5">
        <w:rPr>
          <w:sz w:val="12"/>
        </w:rPr>
        <w:t xml:space="preserve">'. Finally, </w:t>
      </w:r>
      <w:r w:rsidRPr="00A33AC5">
        <w:rPr>
          <w:rStyle w:val="StyleUnderline"/>
          <w:highlight w:val="yellow"/>
        </w:rPr>
        <w:t>one finds</w:t>
      </w:r>
      <w:r w:rsidRPr="00A33AC5">
        <w:rPr>
          <w:sz w:val="12"/>
        </w:rPr>
        <w:t xml:space="preserve"> what we think of as a </w:t>
      </w:r>
      <w:r w:rsidRPr="00A33AC5">
        <w:rPr>
          <w:rStyle w:val="StyleUnderline"/>
          <w:highlight w:val="yellow"/>
        </w:rPr>
        <w:t>one-sided appraisal of</w:t>
      </w:r>
      <w:r w:rsidRPr="00A33AC5">
        <w:rPr>
          <w:rStyle w:val="StyleUnderline"/>
        </w:rPr>
        <w:t xml:space="preserve"> the </w:t>
      </w:r>
      <w:r w:rsidRPr="00A33AC5">
        <w:rPr>
          <w:rStyle w:val="StyleUnderline"/>
          <w:highlight w:val="yellow"/>
        </w:rPr>
        <w:t>sources of inequality</w:t>
      </w:r>
      <w:r w:rsidRPr="00A33AC5">
        <w:rPr>
          <w:rStyle w:val="StyleUnderline"/>
        </w:rPr>
        <w:t xml:space="preserve"> and insecurity</w:t>
      </w:r>
      <w:r w:rsidRPr="00A33AC5">
        <w:rPr>
          <w:sz w:val="12"/>
        </w:rPr>
        <w:t xml:space="preserve"> in the world today. </w:t>
      </w:r>
      <w:r w:rsidRPr="00A33AC5">
        <w:rPr>
          <w:rStyle w:val="StyleUnderline"/>
        </w:rPr>
        <w:t>This leftist anti- statist sensibility tends</w:t>
      </w:r>
      <w:r w:rsidRPr="00A33AC5">
        <w:rPr>
          <w:sz w:val="12"/>
        </w:rPr>
        <w:t xml:space="preserve">, in the ways we have demonstrated, </w:t>
      </w:r>
      <w:r w:rsidRPr="00A33AC5">
        <w:rPr>
          <w:rStyle w:val="StyleUnderline"/>
        </w:rPr>
        <w:t>towards an account of social injustice that views it as the product of the state's malign and coercive interventions rather than of its impotence and neglect</w:t>
      </w:r>
      <w:r w:rsidRPr="00A33AC5">
        <w:rPr>
          <w:sz w:val="12"/>
        </w:rPr>
        <w:t xml:space="preserve">. Here one finds a curious parallel with the neo-liberalism con- sidered in the last chapter - the state remains the problem. But one also encounters a critique of security politics that views it as tied to the pro- duction of authoritarian government - as if security is in some essential fashion inimical to democracy and human rights. Here </w:t>
      </w:r>
      <w:r w:rsidRPr="00A33AC5">
        <w:rPr>
          <w:rStyle w:val="StyleUnderline"/>
          <w:highlight w:val="yellow"/>
        </w:rPr>
        <w:t>the</w:t>
      </w:r>
      <w:r w:rsidRPr="00A33AC5">
        <w:rPr>
          <w:rStyle w:val="StyleUnderline"/>
        </w:rPr>
        <w:t xml:space="preserve"> radical </w:t>
      </w:r>
      <w:r w:rsidRPr="00A33AC5">
        <w:rPr>
          <w:rStyle w:val="StyleUnderline"/>
          <w:highlight w:val="yellow"/>
        </w:rPr>
        <w:t>critic</w:t>
      </w:r>
      <w:r w:rsidRPr="00A33AC5">
        <w:rPr>
          <w:rStyle w:val="StyleUnderline"/>
        </w:rPr>
        <w:t xml:space="preserve"> begins to </w:t>
      </w:r>
      <w:r w:rsidRPr="00A33AC5">
        <w:rPr>
          <w:rStyle w:val="StyleUnderline"/>
          <w:highlight w:val="yellow"/>
        </w:rPr>
        <w:t>inhabit similar ground to</w:t>
      </w:r>
      <w:r w:rsidRPr="00A33AC5">
        <w:rPr>
          <w:sz w:val="12"/>
        </w:rPr>
        <w:t xml:space="preserve"> that occupied by what we characterized in chapter 1 as </w:t>
      </w:r>
      <w:r w:rsidRPr="00A33AC5">
        <w:rPr>
          <w:rStyle w:val="StyleUnderline"/>
          <w:highlight w:val="yellow"/>
        </w:rPr>
        <w:t>the 'security lobby'</w:t>
      </w:r>
      <w:r w:rsidRPr="00A33AC5">
        <w:rPr>
          <w:rStyle w:val="StyleUnderline"/>
        </w:rPr>
        <w:t>. They assess the landscape very differently</w:t>
      </w:r>
      <w:r w:rsidRPr="00A33AC5">
        <w:rPr>
          <w:sz w:val="12"/>
        </w:rPr>
        <w:t xml:space="preserve"> and commit to diametrically opposed political purposes. </w:t>
      </w:r>
      <w:r w:rsidRPr="00A33AC5">
        <w:rPr>
          <w:rStyle w:val="StyleUnderline"/>
        </w:rPr>
        <w:t xml:space="preserve">But </w:t>
      </w:r>
      <w:r w:rsidRPr="00A33AC5">
        <w:rPr>
          <w:rStyle w:val="Emphasis"/>
          <w:highlight w:val="yellow"/>
        </w:rPr>
        <w:t>they cling</w:t>
      </w:r>
      <w:r w:rsidRPr="00A33AC5">
        <w:rPr>
          <w:sz w:val="12"/>
        </w:rPr>
        <w:t xml:space="preserve"> commonly and tenaciously </w:t>
      </w:r>
      <w:r w:rsidRPr="00A33AC5">
        <w:rPr>
          <w:rStyle w:val="StyleUnderline"/>
          <w:highlight w:val="yellow"/>
        </w:rPr>
        <w:t>to the belief that security stands opposed to liberty</w:t>
      </w:r>
      <w:r w:rsidRPr="00A33AC5">
        <w:rPr>
          <w:sz w:val="12"/>
        </w:rPr>
        <w:t xml:space="preserve">. </w:t>
      </w:r>
      <w:r w:rsidRPr="00A33AC5">
        <w:rPr>
          <w:rStyle w:val="StyleUnderline"/>
        </w:rPr>
        <w:t>Our aim</w:t>
      </w:r>
      <w:r w:rsidRPr="00A33AC5">
        <w:rPr>
          <w:sz w:val="12"/>
        </w:rPr>
        <w:t xml:space="preserve">, in part II, </w:t>
      </w:r>
      <w:r w:rsidRPr="00A33AC5">
        <w:rPr>
          <w:rStyle w:val="StyleUnderline"/>
        </w:rPr>
        <w:t xml:space="preserve">is to </w:t>
      </w:r>
      <w:r w:rsidRPr="00A33AC5">
        <w:rPr>
          <w:rStyle w:val="StyleUnderline"/>
          <w:highlight w:val="yellow"/>
        </w:rPr>
        <w:t>move beyond these positions</w:t>
      </w:r>
      <w:r w:rsidRPr="00A33AC5">
        <w:rPr>
          <w:sz w:val="12"/>
        </w:rPr>
        <w:t xml:space="preserve"> and opposi- tions: </w:t>
      </w:r>
      <w:r w:rsidRPr="00A33AC5">
        <w:rPr>
          <w:rStyle w:val="StyleUnderline"/>
        </w:rPr>
        <w:t xml:space="preserve">first, </w:t>
      </w:r>
      <w:r w:rsidRPr="00A33AC5">
        <w:rPr>
          <w:rStyle w:val="StyleUnderline"/>
          <w:highlight w:val="yellow"/>
        </w:rPr>
        <w:t>by retrieving</w:t>
      </w:r>
      <w:r w:rsidRPr="00A33AC5">
        <w:rPr>
          <w:sz w:val="12"/>
        </w:rPr>
        <w:t xml:space="preserve"> the idea of </w:t>
      </w:r>
      <w:r w:rsidRPr="00A33AC5">
        <w:rPr>
          <w:rStyle w:val="StyleUnderline"/>
          <w:highlight w:val="yellow"/>
        </w:rPr>
        <w:t>security as a public good that is axiomatic</w:t>
      </w:r>
      <w:r w:rsidRPr="00A33AC5">
        <w:rPr>
          <w:rStyle w:val="StyleUnderline"/>
        </w:rPr>
        <w:t xml:space="preserve"> both to the production of other goods (most directly, liberty) and to the constitution of democratic political communities; second, by arguing that </w:t>
      </w:r>
      <w:r w:rsidRPr="00A33AC5">
        <w:rPr>
          <w:rStyle w:val="StyleUnderline"/>
          <w:highlight w:val="yellow"/>
        </w:rPr>
        <w:t>the production of this</w:t>
      </w:r>
      <w:r w:rsidRPr="00A33AC5">
        <w:rPr>
          <w:rStyle w:val="StyleUnderline"/>
        </w:rPr>
        <w:t xml:space="preserve"> good </w:t>
      </w:r>
      <w:r w:rsidRPr="00A33AC5">
        <w:rPr>
          <w:rStyle w:val="StyleUnderline"/>
          <w:highlight w:val="yellow"/>
        </w:rPr>
        <w:t xml:space="preserve">demands </w:t>
      </w:r>
      <w:r w:rsidRPr="00A33AC5">
        <w:rPr>
          <w:rStyle w:val="Emphasis"/>
          <w:highlight w:val="yellow"/>
        </w:rPr>
        <w:t>not</w:t>
      </w:r>
      <w:r w:rsidRPr="00A33AC5">
        <w:rPr>
          <w:rStyle w:val="Emphasis"/>
        </w:rPr>
        <w:t xml:space="preserve"> the wholesale </w:t>
      </w:r>
      <w:r w:rsidRPr="00A33AC5">
        <w:rPr>
          <w:rStyle w:val="Emphasis"/>
          <w:highlight w:val="yellow"/>
        </w:rPr>
        <w:t>critique</w:t>
      </w:r>
      <w:r w:rsidRPr="00A33AC5">
        <w:rPr>
          <w:sz w:val="12"/>
        </w:rPr>
        <w:t xml:space="preserve"> and transcendence </w:t>
      </w:r>
      <w:r w:rsidRPr="00A33AC5">
        <w:rPr>
          <w:rStyle w:val="StyleUnderline"/>
        </w:rPr>
        <w:t>of state forms,</w:t>
      </w:r>
      <w:r w:rsidRPr="00A33AC5">
        <w:rPr>
          <w:sz w:val="12"/>
        </w:rPr>
        <w:t xml:space="preserve"> </w:t>
      </w:r>
      <w:r w:rsidRPr="00A33AC5">
        <w:rPr>
          <w:rStyle w:val="Emphasis"/>
          <w:highlight w:val="yellow"/>
        </w:rPr>
        <w:t xml:space="preserve">but </w:t>
      </w:r>
      <w:r w:rsidRPr="00A33AC5">
        <w:rPr>
          <w:rStyle w:val="Emphasis"/>
        </w:rPr>
        <w:t xml:space="preserve">more </w:t>
      </w:r>
      <w:r w:rsidRPr="00A33AC5">
        <w:rPr>
          <w:rStyle w:val="Emphasis"/>
          <w:highlight w:val="yellow"/>
        </w:rPr>
        <w:t>robust regulatory interventions by</w:t>
      </w:r>
      <w:r w:rsidRPr="00A33AC5">
        <w:rPr>
          <w:rStyle w:val="Emphasis"/>
        </w:rPr>
        <w:t xml:space="preserve"> democratized state </w:t>
      </w:r>
      <w:r w:rsidRPr="00A33AC5">
        <w:rPr>
          <w:rStyle w:val="Emphasis"/>
          <w:highlight w:val="yellow"/>
        </w:rPr>
        <w:t>institutions</w:t>
      </w:r>
      <w:r w:rsidRPr="00A33AC5">
        <w:rPr>
          <w:rStyle w:val="Emphasis"/>
        </w:rPr>
        <w:t>.</w:t>
      </w:r>
      <w:r w:rsidRPr="00A33AC5">
        <w:rPr>
          <w:sz w:val="12"/>
        </w:rPr>
        <w:t xml:space="preserve"> We must first, however, factor into our positive case two further critiques of the state, starting with the claim that it is a cultural monolith.</w:t>
      </w:r>
    </w:p>
    <w:p w:rsidR="003775C6" w:rsidRPr="00A33AC5" w:rsidRDefault="003775C6" w:rsidP="003775C6"/>
    <w:p w:rsidR="003775C6" w:rsidRPr="00A33AC5" w:rsidRDefault="003775C6" w:rsidP="003775C6">
      <w:pPr>
        <w:pStyle w:val="Heading4"/>
        <w:rPr>
          <w:rStyle w:val="Heading4Char"/>
          <w:rFonts w:cs="Arial"/>
          <w:b/>
          <w:bCs/>
          <w:iCs/>
        </w:rPr>
      </w:pPr>
      <w:r w:rsidRPr="00A33AC5">
        <w:rPr>
          <w:rStyle w:val="Heading4Char"/>
          <w:rFonts w:cs="Arial"/>
          <w:b/>
          <w:bCs/>
          <w:iCs/>
        </w:rPr>
        <w:t xml:space="preserve">K of security is too totalizing—not everything is a violent enframing and seeking to reprogram methods of representation from the outside is less effective than internal institutional reform. </w:t>
      </w:r>
    </w:p>
    <w:p w:rsidR="003775C6" w:rsidRPr="00A33AC5" w:rsidRDefault="003775C6" w:rsidP="003775C6">
      <w:pPr>
        <w:rPr>
          <w:b/>
          <w:sz w:val="24"/>
        </w:rPr>
      </w:pPr>
      <w:r w:rsidRPr="00A33AC5">
        <w:rPr>
          <w:b/>
          <w:sz w:val="24"/>
        </w:rPr>
        <w:t>Nunes, Warwick international studies professor, 2012</w:t>
      </w:r>
    </w:p>
    <w:p w:rsidR="003775C6" w:rsidRPr="00A33AC5" w:rsidRDefault="003775C6" w:rsidP="003775C6">
      <w:r w:rsidRPr="00A33AC5">
        <w:t>(Joao, “Reclaiming the political: Emancipation and critique in security studies”, Security Dialogue, 43.4, SAGE</w:t>
      </w:r>
      <w:r w:rsidR="00A33AC5" w:rsidRPr="00A33AC5">
        <w:rPr>
          <w:b/>
          <w:sz w:val="20"/>
          <w:szCs w:val="20"/>
        </w:rPr>
        <w:t>****NCC’19 Novice Packet****</w:t>
      </w:r>
    </w:p>
    <w:p w:rsidR="003775C6" w:rsidRPr="00A33AC5" w:rsidRDefault="003775C6" w:rsidP="003775C6">
      <w:pPr>
        <w:rPr>
          <w:rStyle w:val="Heading4Char"/>
          <w:rFonts w:cs="Arial"/>
        </w:rPr>
      </w:pPr>
    </w:p>
    <w:p w:rsidR="003775C6" w:rsidRPr="00A33AC5" w:rsidRDefault="003775C6" w:rsidP="003775C6">
      <w:pPr>
        <w:rPr>
          <w:sz w:val="14"/>
          <w:szCs w:val="20"/>
        </w:rPr>
      </w:pPr>
      <w:r w:rsidRPr="00A33AC5">
        <w:rPr>
          <w:rStyle w:val="StyleUnderline"/>
          <w:szCs w:val="20"/>
        </w:rPr>
        <w:t>In the works of these authors</w:t>
      </w:r>
      <w:r w:rsidRPr="00A33AC5">
        <w:rPr>
          <w:sz w:val="14"/>
          <w:szCs w:val="20"/>
        </w:rPr>
        <w:t xml:space="preserve">, </w:t>
      </w:r>
      <w:r w:rsidRPr="00A33AC5">
        <w:rPr>
          <w:rStyle w:val="StyleUnderline"/>
          <w:szCs w:val="20"/>
        </w:rPr>
        <w:t xml:space="preserve">one can identify </w:t>
      </w:r>
      <w:r w:rsidRPr="00A33AC5">
        <w:rPr>
          <w:rStyle w:val="StyleUnderline"/>
          <w:szCs w:val="20"/>
          <w:highlight w:val="yellow"/>
        </w:rPr>
        <w:t>a tendency to see security as</w:t>
      </w:r>
      <w:r w:rsidRPr="00A33AC5">
        <w:rPr>
          <w:rStyle w:val="StyleUnderline"/>
          <w:szCs w:val="20"/>
        </w:rPr>
        <w:t xml:space="preserve"> inherently </w:t>
      </w:r>
      <w:r w:rsidRPr="00A33AC5">
        <w:rPr>
          <w:rStyle w:val="StyleUnderline"/>
          <w:szCs w:val="20"/>
          <w:highlight w:val="yellow"/>
        </w:rPr>
        <w:t>connected</w:t>
      </w:r>
      <w:r w:rsidRPr="00A33AC5">
        <w:rPr>
          <w:sz w:val="14"/>
          <w:szCs w:val="20"/>
          <w:highlight w:val="yellow"/>
        </w:rPr>
        <w:t xml:space="preserve"> </w:t>
      </w:r>
      <w:r w:rsidRPr="00A33AC5">
        <w:rPr>
          <w:rStyle w:val="StyleUnderline"/>
          <w:szCs w:val="20"/>
          <w:highlight w:val="yellow"/>
        </w:rPr>
        <w:t>to</w:t>
      </w:r>
      <w:r w:rsidRPr="00A33AC5">
        <w:rPr>
          <w:rStyle w:val="StyleUnderline"/>
          <w:szCs w:val="20"/>
        </w:rPr>
        <w:t xml:space="preserve"> exclusion, totalization and</w:t>
      </w:r>
      <w:r w:rsidRPr="00A33AC5">
        <w:rPr>
          <w:sz w:val="14"/>
          <w:szCs w:val="20"/>
        </w:rPr>
        <w:t xml:space="preserve"> even </w:t>
      </w:r>
      <w:r w:rsidRPr="00A33AC5">
        <w:rPr>
          <w:rStyle w:val="StyleUnderline"/>
          <w:szCs w:val="20"/>
          <w:highlight w:val="yellow"/>
        </w:rPr>
        <w:t>violence</w:t>
      </w:r>
      <w:r w:rsidRPr="00A33AC5">
        <w:rPr>
          <w:sz w:val="14"/>
          <w:szCs w:val="20"/>
        </w:rPr>
        <w:t xml:space="preserve">. The idea of a ‘logic’ of security is now widely present in the critical security studies literature. Claudia Aradau (2008: 72), for example, writes of an ‘exclusionary logic of security’ underpinning and legitimizing ‘forms of domination’. Rens van Munster (2007: 239) assumes a ‘logic of security’, predicated upon a ‘political organization on the exclusionary basis of fear’. Laura Shepherd </w:t>
      </w:r>
      <w:r w:rsidRPr="00A33AC5">
        <w:rPr>
          <w:sz w:val="14"/>
          <w:szCs w:val="20"/>
        </w:rPr>
        <w:lastRenderedPageBreak/>
        <w:t xml:space="preserve">(2008: 70) also identifies a liberal and highly problematic ‘organizational logic’ in security. Although there would probably be disagreement over the degree to which </w:t>
      </w:r>
      <w:r w:rsidRPr="00A33AC5">
        <w:rPr>
          <w:rStyle w:val="StyleUnderline"/>
          <w:szCs w:val="20"/>
        </w:rPr>
        <w:t>this logic</w:t>
      </w:r>
      <w:r w:rsidRPr="00A33AC5">
        <w:rPr>
          <w:sz w:val="14"/>
          <w:szCs w:val="20"/>
        </w:rPr>
        <w:t xml:space="preserve"> is inescapable, it </w:t>
      </w:r>
      <w:r w:rsidRPr="00A33AC5">
        <w:rPr>
          <w:rStyle w:val="StyleUnderline"/>
          <w:szCs w:val="20"/>
        </w:rPr>
        <w:t>is symptomatic of an overwhelmingly pessimistic</w:t>
      </w:r>
      <w:r w:rsidRPr="00A33AC5">
        <w:rPr>
          <w:sz w:val="14"/>
          <w:szCs w:val="20"/>
        </w:rPr>
        <w:t xml:space="preserve"> </w:t>
      </w:r>
      <w:r w:rsidRPr="00A33AC5">
        <w:rPr>
          <w:rStyle w:val="StyleUnderline"/>
          <w:szCs w:val="20"/>
        </w:rPr>
        <w:t>outlook</w:t>
      </w:r>
      <w:r w:rsidRPr="00A33AC5">
        <w:rPr>
          <w:sz w:val="14"/>
          <w:szCs w:val="20"/>
        </w:rPr>
        <w:t xml:space="preserve"> that a great number of critical scholars are now making the case for moving away from security. The normative preference for desecuritization has been picked up in attempts to contest, resist and ‘unmake’ security (Aradau, 2004; Huysmans, 2006; Bigo, 2007). For these contributions, security cannot be reconstructed and political transformation can only be brought about when security and its logic are removed from the equation (Aradau, 2008; Van Munster, 2009; Peoples, 2011). </w:t>
      </w:r>
      <w:r w:rsidRPr="00A33AC5">
        <w:rPr>
          <w:rStyle w:val="StyleUnderline"/>
          <w:szCs w:val="20"/>
        </w:rPr>
        <w:t>This tendency</w:t>
      </w:r>
      <w:r w:rsidRPr="00A33AC5">
        <w:rPr>
          <w:sz w:val="14"/>
          <w:szCs w:val="20"/>
        </w:rPr>
        <w:t xml:space="preserve"> in the literature </w:t>
      </w:r>
      <w:r w:rsidRPr="00A33AC5">
        <w:rPr>
          <w:rStyle w:val="StyleUnderline"/>
          <w:szCs w:val="20"/>
        </w:rPr>
        <w:t xml:space="preserve">is </w:t>
      </w:r>
      <w:r w:rsidRPr="00A33AC5">
        <w:rPr>
          <w:rStyle w:val="Emphasis"/>
          <w:szCs w:val="20"/>
        </w:rPr>
        <w:t>problematic</w:t>
      </w:r>
      <w:r w:rsidRPr="00A33AC5">
        <w:rPr>
          <w:sz w:val="14"/>
          <w:szCs w:val="20"/>
        </w:rPr>
        <w:t xml:space="preserve"> for the critique of security in at least three ways. </w:t>
      </w:r>
      <w:r w:rsidRPr="00A33AC5">
        <w:rPr>
          <w:rStyle w:val="StyleUnderline"/>
          <w:szCs w:val="20"/>
          <w:highlight w:val="yellow"/>
        </w:rPr>
        <w:t>First</w:t>
      </w:r>
      <w:r w:rsidRPr="00A33AC5">
        <w:rPr>
          <w:rStyle w:val="StyleUnderline"/>
          <w:szCs w:val="20"/>
        </w:rPr>
        <w:t>, it constitutes a blind spot in the effort of politicization.</w:t>
      </w:r>
      <w:r w:rsidRPr="00A33AC5">
        <w:rPr>
          <w:sz w:val="14"/>
          <w:szCs w:val="20"/>
        </w:rPr>
        <w:t xml:space="preserve"> </w:t>
      </w:r>
      <w:r w:rsidRPr="00A33AC5">
        <w:rPr>
          <w:rStyle w:val="StyleUnderline"/>
          <w:szCs w:val="20"/>
          <w:highlight w:val="yellow"/>
        </w:rPr>
        <w:t>The assumption of a</w:t>
      </w:r>
      <w:r w:rsidRPr="00A33AC5">
        <w:rPr>
          <w:sz w:val="14"/>
          <w:szCs w:val="20"/>
        </w:rPr>
        <w:t xml:space="preserve">n exclusionary, totalizing or </w:t>
      </w:r>
      <w:r w:rsidRPr="00A33AC5">
        <w:rPr>
          <w:rStyle w:val="StyleUnderline"/>
          <w:szCs w:val="20"/>
          <w:highlight w:val="yellow"/>
        </w:rPr>
        <w:t>violent logic</w:t>
      </w:r>
      <w:r w:rsidRPr="00A33AC5">
        <w:rPr>
          <w:sz w:val="14"/>
          <w:szCs w:val="20"/>
        </w:rPr>
        <w:t xml:space="preserve"> of security </w:t>
      </w:r>
      <w:r w:rsidRPr="00A33AC5">
        <w:rPr>
          <w:rStyle w:val="StyleUnderline"/>
          <w:szCs w:val="20"/>
          <w:highlight w:val="yellow"/>
        </w:rPr>
        <w:t>can be seen as</w:t>
      </w:r>
      <w:r w:rsidRPr="00A33AC5">
        <w:rPr>
          <w:rStyle w:val="StyleUnderline"/>
          <w:szCs w:val="20"/>
        </w:rPr>
        <w:t xml:space="preserve"> an essentialization and </w:t>
      </w:r>
      <w:r w:rsidRPr="00A33AC5">
        <w:rPr>
          <w:rStyle w:val="Emphasis"/>
          <w:szCs w:val="20"/>
          <w:highlight w:val="yellow"/>
        </w:rPr>
        <w:t>a</w:t>
      </w:r>
      <w:r w:rsidRPr="00A33AC5">
        <w:rPr>
          <w:rStyle w:val="Emphasis"/>
          <w:szCs w:val="20"/>
        </w:rPr>
        <w:t xml:space="preserve"> </w:t>
      </w:r>
      <w:r w:rsidRPr="00A33AC5">
        <w:rPr>
          <w:rStyle w:val="Emphasis"/>
          <w:szCs w:val="20"/>
          <w:highlight w:val="yellow"/>
        </w:rPr>
        <w:t>moment of closure</w:t>
      </w:r>
      <w:r w:rsidRPr="00A33AC5">
        <w:rPr>
          <w:sz w:val="14"/>
          <w:szCs w:val="20"/>
        </w:rPr>
        <w:t xml:space="preserve">. To be faithful to itself, the politicization of security would need to recognize that there is nothing natural or necessary about security – and that security as a paradigm of thought or a register of meaning is also a construction that depends upon its reproduction and performance through practice. </w:t>
      </w:r>
      <w:r w:rsidRPr="00A33AC5">
        <w:rPr>
          <w:rStyle w:val="StyleUnderline"/>
          <w:szCs w:val="20"/>
          <w:highlight w:val="yellow"/>
        </w:rPr>
        <w:t>The</w:t>
      </w:r>
      <w:r w:rsidRPr="00A33AC5">
        <w:rPr>
          <w:sz w:val="14"/>
          <w:szCs w:val="20"/>
        </w:rPr>
        <w:t xml:space="preserve"> exclusionary and </w:t>
      </w:r>
      <w:r w:rsidRPr="00A33AC5">
        <w:rPr>
          <w:rStyle w:val="StyleUnderline"/>
          <w:szCs w:val="20"/>
          <w:highlight w:val="yellow"/>
        </w:rPr>
        <w:t>violent meanings</w:t>
      </w:r>
      <w:r w:rsidRPr="00A33AC5">
        <w:rPr>
          <w:rStyle w:val="StyleUnderline"/>
          <w:szCs w:val="20"/>
        </w:rPr>
        <w:t xml:space="preserve"> that have been attached to security </w:t>
      </w:r>
      <w:r w:rsidRPr="00A33AC5">
        <w:rPr>
          <w:rStyle w:val="StyleUnderline"/>
          <w:szCs w:val="20"/>
          <w:highlight w:val="yellow"/>
        </w:rPr>
        <w:t>are</w:t>
      </w:r>
      <w:r w:rsidRPr="00A33AC5">
        <w:rPr>
          <w:sz w:val="14"/>
          <w:szCs w:val="20"/>
        </w:rPr>
        <w:t xml:space="preserve"> themselves </w:t>
      </w:r>
      <w:r w:rsidRPr="00A33AC5">
        <w:rPr>
          <w:rStyle w:val="StyleUnderline"/>
          <w:szCs w:val="20"/>
          <w:highlight w:val="yellow"/>
        </w:rPr>
        <w:t>the</w:t>
      </w:r>
      <w:r w:rsidRPr="00A33AC5">
        <w:rPr>
          <w:sz w:val="14"/>
          <w:szCs w:val="20"/>
          <w:highlight w:val="yellow"/>
        </w:rPr>
        <w:t xml:space="preserve"> </w:t>
      </w:r>
      <w:r w:rsidRPr="00A33AC5">
        <w:rPr>
          <w:rStyle w:val="StyleUnderline"/>
          <w:szCs w:val="20"/>
          <w:highlight w:val="yellow"/>
        </w:rPr>
        <w:t>result of</w:t>
      </w:r>
      <w:r w:rsidRPr="00A33AC5">
        <w:rPr>
          <w:rStyle w:val="StyleUnderline"/>
          <w:szCs w:val="20"/>
        </w:rPr>
        <w:t xml:space="preserve"> social and historical </w:t>
      </w:r>
      <w:r w:rsidRPr="00A33AC5">
        <w:rPr>
          <w:rStyle w:val="StyleUnderline"/>
          <w:szCs w:val="20"/>
          <w:highlight w:val="yellow"/>
        </w:rPr>
        <w:t>processes</w:t>
      </w:r>
      <w:r w:rsidRPr="00A33AC5">
        <w:rPr>
          <w:sz w:val="14"/>
          <w:szCs w:val="20"/>
          <w:highlight w:val="yellow"/>
        </w:rPr>
        <w:t xml:space="preserve">, </w:t>
      </w:r>
      <w:r w:rsidRPr="00A33AC5">
        <w:rPr>
          <w:rStyle w:val="StyleUnderline"/>
          <w:szCs w:val="20"/>
          <w:highlight w:val="yellow"/>
        </w:rPr>
        <w:t xml:space="preserve">and </w:t>
      </w:r>
      <w:r w:rsidRPr="00A33AC5">
        <w:rPr>
          <w:rStyle w:val="Emphasis"/>
          <w:szCs w:val="20"/>
          <w:highlight w:val="yellow"/>
        </w:rPr>
        <w:t>can</w:t>
      </w:r>
      <w:r w:rsidRPr="00A33AC5">
        <w:rPr>
          <w:rStyle w:val="StyleUnderline"/>
          <w:szCs w:val="20"/>
        </w:rPr>
        <w:t xml:space="preserve"> thus </w:t>
      </w:r>
      <w:r w:rsidRPr="00A33AC5">
        <w:rPr>
          <w:rStyle w:val="Emphasis"/>
          <w:szCs w:val="20"/>
          <w:highlight w:val="yellow"/>
        </w:rPr>
        <w:t>be changed</w:t>
      </w:r>
      <w:r w:rsidRPr="00A33AC5">
        <w:rPr>
          <w:sz w:val="14"/>
          <w:szCs w:val="20"/>
          <w:highlight w:val="yellow"/>
        </w:rPr>
        <w:t xml:space="preserve">. </w:t>
      </w:r>
      <w:r w:rsidRPr="00A33AC5">
        <w:rPr>
          <w:rStyle w:val="StyleUnderline"/>
          <w:szCs w:val="20"/>
          <w:highlight w:val="yellow"/>
        </w:rPr>
        <w:t>Second, the institution</w:t>
      </w:r>
      <w:r w:rsidRPr="00A33AC5">
        <w:rPr>
          <w:rStyle w:val="StyleUnderline"/>
          <w:szCs w:val="20"/>
        </w:rPr>
        <w:t xml:space="preserve"> of this apolitical realm </w:t>
      </w:r>
      <w:r w:rsidRPr="00A33AC5">
        <w:rPr>
          <w:rStyle w:val="StyleUnderline"/>
          <w:szCs w:val="20"/>
          <w:highlight w:val="yellow"/>
        </w:rPr>
        <w:t xml:space="preserve">runs counter to the purposes of critique by </w:t>
      </w:r>
      <w:r w:rsidRPr="00A33AC5">
        <w:rPr>
          <w:rStyle w:val="Emphasis"/>
          <w:szCs w:val="20"/>
          <w:highlight w:val="yellow"/>
        </w:rPr>
        <w:t>foreclosing</w:t>
      </w:r>
      <w:r w:rsidRPr="00A33AC5">
        <w:rPr>
          <w:rStyle w:val="Emphasis"/>
          <w:szCs w:val="20"/>
        </w:rPr>
        <w:t xml:space="preserve"> an </w:t>
      </w:r>
      <w:r w:rsidRPr="00A33AC5">
        <w:rPr>
          <w:rStyle w:val="Emphasis"/>
          <w:szCs w:val="20"/>
          <w:highlight w:val="yellow"/>
        </w:rPr>
        <w:t xml:space="preserve">engagement </w:t>
      </w:r>
      <w:r w:rsidRPr="00A33AC5">
        <w:rPr>
          <w:rStyle w:val="StyleUnderline"/>
          <w:szCs w:val="20"/>
          <w:highlight w:val="yellow"/>
        </w:rPr>
        <w:t xml:space="preserve">with </w:t>
      </w:r>
      <w:r w:rsidRPr="00A33AC5">
        <w:rPr>
          <w:rStyle w:val="StyleUnderline"/>
          <w:szCs w:val="20"/>
        </w:rPr>
        <w:t xml:space="preserve">the </w:t>
      </w:r>
      <w:r w:rsidRPr="00A33AC5">
        <w:rPr>
          <w:rStyle w:val="StyleUnderline"/>
          <w:szCs w:val="20"/>
          <w:highlight w:val="yellow"/>
        </w:rPr>
        <w:t>different ways in which security may be</w:t>
      </w:r>
      <w:r w:rsidRPr="00A33AC5">
        <w:rPr>
          <w:rStyle w:val="StyleUnderline"/>
          <w:szCs w:val="20"/>
        </w:rPr>
        <w:t xml:space="preserve"> </w:t>
      </w:r>
      <w:r w:rsidRPr="00A33AC5">
        <w:rPr>
          <w:rStyle w:val="StyleUnderline"/>
          <w:szCs w:val="20"/>
          <w:highlight w:val="yellow"/>
        </w:rPr>
        <w:t>constructed</w:t>
      </w:r>
      <w:r w:rsidRPr="00A33AC5">
        <w:rPr>
          <w:sz w:val="14"/>
          <w:szCs w:val="20"/>
        </w:rPr>
        <w:t xml:space="preserve">. As Matt McDonald (2012) has argued, </w:t>
      </w:r>
      <w:r w:rsidRPr="00A33AC5">
        <w:rPr>
          <w:rStyle w:val="StyleUnderline"/>
          <w:szCs w:val="20"/>
          <w:highlight w:val="yellow"/>
        </w:rPr>
        <w:t>because security means different things</w:t>
      </w:r>
      <w:r w:rsidRPr="00A33AC5">
        <w:rPr>
          <w:rStyle w:val="StyleUnderline"/>
          <w:szCs w:val="20"/>
        </w:rPr>
        <w:t xml:space="preserve"> for different people,</w:t>
      </w:r>
      <w:r w:rsidRPr="00A33AC5">
        <w:rPr>
          <w:sz w:val="14"/>
          <w:szCs w:val="20"/>
        </w:rPr>
        <w:t xml:space="preserve"> </w:t>
      </w:r>
      <w:r w:rsidRPr="00A33AC5">
        <w:rPr>
          <w:rStyle w:val="StyleUnderline"/>
          <w:szCs w:val="20"/>
          <w:highlight w:val="yellow"/>
        </w:rPr>
        <w:t>one</w:t>
      </w:r>
      <w:r w:rsidRPr="00A33AC5">
        <w:rPr>
          <w:sz w:val="14"/>
          <w:szCs w:val="20"/>
          <w:highlight w:val="yellow"/>
        </w:rPr>
        <w:t xml:space="preserve"> </w:t>
      </w:r>
      <w:r w:rsidRPr="00A33AC5">
        <w:rPr>
          <w:rStyle w:val="Emphasis"/>
          <w:szCs w:val="20"/>
          <w:highlight w:val="yellow"/>
        </w:rPr>
        <w:t>must</w:t>
      </w:r>
      <w:r w:rsidRPr="00A33AC5">
        <w:rPr>
          <w:sz w:val="14"/>
          <w:szCs w:val="20"/>
        </w:rPr>
        <w:t xml:space="preserve"> always </w:t>
      </w:r>
      <w:r w:rsidRPr="00A33AC5">
        <w:rPr>
          <w:rStyle w:val="Emphasis"/>
          <w:szCs w:val="20"/>
          <w:highlight w:val="yellow"/>
        </w:rPr>
        <w:t>understand it</w:t>
      </w:r>
      <w:r w:rsidRPr="00A33AC5">
        <w:rPr>
          <w:rStyle w:val="Emphasis"/>
          <w:szCs w:val="20"/>
        </w:rPr>
        <w:t xml:space="preserve"> </w:t>
      </w:r>
      <w:r w:rsidRPr="00A33AC5">
        <w:rPr>
          <w:rStyle w:val="Emphasis"/>
          <w:szCs w:val="20"/>
          <w:highlight w:val="yellow"/>
        </w:rPr>
        <w:t>in context</w:t>
      </w:r>
      <w:r w:rsidRPr="00A33AC5">
        <w:rPr>
          <w:sz w:val="14"/>
          <w:szCs w:val="20"/>
        </w:rPr>
        <w:t xml:space="preserve">. </w:t>
      </w:r>
      <w:r w:rsidRPr="00A33AC5">
        <w:rPr>
          <w:rStyle w:val="StyleUnderline"/>
          <w:szCs w:val="20"/>
        </w:rPr>
        <w:t>Assuming from the start that security implies the narrowing</w:t>
      </w:r>
      <w:r w:rsidRPr="00A33AC5">
        <w:rPr>
          <w:sz w:val="14"/>
          <w:szCs w:val="20"/>
        </w:rPr>
        <w:t xml:space="preserve"> </w:t>
      </w:r>
      <w:r w:rsidRPr="00A33AC5">
        <w:rPr>
          <w:rStyle w:val="StyleUnderline"/>
          <w:szCs w:val="20"/>
        </w:rPr>
        <w:t>of choice and the empowerment of an elite forecloses the acknowledgment of security claims that may seek to achieve exactly the opposite</w:t>
      </w:r>
      <w:r w:rsidRPr="00A33AC5">
        <w:rPr>
          <w:sz w:val="14"/>
          <w:szCs w:val="20"/>
        </w:rPr>
        <w:t xml:space="preserve">: </w:t>
      </w:r>
      <w:r w:rsidRPr="00A33AC5">
        <w:rPr>
          <w:rStyle w:val="StyleUnderline"/>
          <w:szCs w:val="20"/>
        </w:rPr>
        <w:t>alternative possibilities</w:t>
      </w:r>
      <w:r w:rsidRPr="00A33AC5">
        <w:rPr>
          <w:sz w:val="14"/>
          <w:szCs w:val="20"/>
        </w:rPr>
        <w:t xml:space="preserve"> in an already narrow debate </w:t>
      </w:r>
      <w:r w:rsidRPr="00A33AC5">
        <w:rPr>
          <w:rStyle w:val="StyleUnderline"/>
          <w:szCs w:val="20"/>
        </w:rPr>
        <w:t>and</w:t>
      </w:r>
      <w:r w:rsidRPr="00A33AC5">
        <w:rPr>
          <w:sz w:val="14"/>
          <w:szCs w:val="20"/>
        </w:rPr>
        <w:t xml:space="preserve"> </w:t>
      </w:r>
      <w:r w:rsidRPr="00A33AC5">
        <w:rPr>
          <w:rStyle w:val="StyleUnderline"/>
          <w:szCs w:val="20"/>
        </w:rPr>
        <w:t>the contestation of elite power</w:t>
      </w:r>
      <w:r w:rsidRPr="00A33AC5">
        <w:rPr>
          <w:sz w:val="14"/>
          <w:szCs w:val="20"/>
        </w:rPr>
        <w:t xml:space="preserve">.5 In connection to this, </w:t>
      </w:r>
      <w:r w:rsidRPr="00A33AC5">
        <w:rPr>
          <w:rStyle w:val="StyleUnderline"/>
          <w:szCs w:val="20"/>
          <w:highlight w:val="yellow"/>
        </w:rPr>
        <w:t>the claims to insecurity</w:t>
      </w:r>
      <w:r w:rsidRPr="00A33AC5">
        <w:rPr>
          <w:sz w:val="14"/>
          <w:szCs w:val="20"/>
        </w:rPr>
        <w:t xml:space="preserve"> put forward by individuals and groups </w:t>
      </w:r>
      <w:r w:rsidRPr="00A33AC5">
        <w:rPr>
          <w:rStyle w:val="StyleUnderline"/>
          <w:szCs w:val="20"/>
          <w:highlight w:val="yellow"/>
        </w:rPr>
        <w:t xml:space="preserve">run the risk of being </w:t>
      </w:r>
      <w:r w:rsidRPr="00A33AC5">
        <w:rPr>
          <w:rStyle w:val="Emphasis"/>
          <w:szCs w:val="20"/>
          <w:highlight w:val="yellow"/>
        </w:rPr>
        <w:t>neglected</w:t>
      </w:r>
      <w:r w:rsidRPr="00A33AC5">
        <w:rPr>
          <w:sz w:val="14"/>
          <w:szCs w:val="20"/>
          <w:highlight w:val="yellow"/>
        </w:rPr>
        <w:t xml:space="preserve"> </w:t>
      </w:r>
      <w:r w:rsidRPr="00A33AC5">
        <w:rPr>
          <w:rStyle w:val="StyleUnderline"/>
          <w:szCs w:val="20"/>
          <w:highlight w:val="yellow"/>
        </w:rPr>
        <w:t>if the</w:t>
      </w:r>
      <w:r w:rsidRPr="00A33AC5">
        <w:rPr>
          <w:rStyle w:val="StyleUnderline"/>
          <w:szCs w:val="20"/>
        </w:rPr>
        <w:t xml:space="preserve"> </w:t>
      </w:r>
      <w:r w:rsidRPr="00A33AC5">
        <w:rPr>
          <w:rStyle w:val="StyleUnderline"/>
          <w:szCs w:val="20"/>
          <w:highlight w:val="yellow"/>
        </w:rPr>
        <w:t>desire</w:t>
      </w:r>
      <w:r w:rsidRPr="00A33AC5">
        <w:rPr>
          <w:rStyle w:val="StyleUnderline"/>
          <w:szCs w:val="20"/>
        </w:rPr>
        <w:t xml:space="preserve"> to be more secure is identified with</w:t>
      </w:r>
      <w:r w:rsidRPr="00A33AC5">
        <w:rPr>
          <w:sz w:val="14"/>
          <w:szCs w:val="20"/>
        </w:rPr>
        <w:t xml:space="preserve"> </w:t>
      </w:r>
      <w:r w:rsidRPr="00A33AC5">
        <w:rPr>
          <w:rStyle w:val="StyleUnderline"/>
          <w:szCs w:val="20"/>
        </w:rPr>
        <w:t>a compulsion towards totalization</w:t>
      </w:r>
      <w:r w:rsidRPr="00A33AC5">
        <w:rPr>
          <w:sz w:val="14"/>
          <w:szCs w:val="20"/>
        </w:rPr>
        <w:t xml:space="preserve">, </w:t>
      </w:r>
      <w:r w:rsidRPr="00A33AC5">
        <w:rPr>
          <w:rStyle w:val="StyleUnderline"/>
          <w:szCs w:val="20"/>
        </w:rPr>
        <w:t xml:space="preserve">and if aspirations to a life with a degree of predictability </w:t>
      </w:r>
      <w:r w:rsidRPr="00A33AC5">
        <w:rPr>
          <w:rStyle w:val="StyleUnderline"/>
          <w:szCs w:val="20"/>
          <w:highlight w:val="yellow"/>
        </w:rPr>
        <w:t>are</w:t>
      </w:r>
      <w:r w:rsidRPr="00A33AC5">
        <w:rPr>
          <w:sz w:val="14"/>
          <w:szCs w:val="20"/>
          <w:highlight w:val="yellow"/>
        </w:rPr>
        <w:t xml:space="preserve"> </w:t>
      </w:r>
      <w:r w:rsidRPr="00A33AC5">
        <w:rPr>
          <w:rStyle w:val="StyleUnderline"/>
          <w:szCs w:val="20"/>
          <w:highlight w:val="yellow"/>
        </w:rPr>
        <w:t>identified with violence</w:t>
      </w:r>
      <w:r w:rsidRPr="00A33AC5">
        <w:rPr>
          <w:rStyle w:val="StyleUnderline"/>
          <w:szCs w:val="20"/>
        </w:rPr>
        <w:t xml:space="preserve">. </w:t>
      </w:r>
      <w:r w:rsidRPr="00A33AC5">
        <w:rPr>
          <w:sz w:val="14"/>
          <w:szCs w:val="20"/>
        </w:rPr>
        <w:t xml:space="preserve">Finally, </w:t>
      </w:r>
      <w:r w:rsidRPr="00A33AC5">
        <w:rPr>
          <w:rStyle w:val="StyleUnderline"/>
          <w:szCs w:val="20"/>
          <w:highlight w:val="yellow"/>
        </w:rPr>
        <w:t xml:space="preserve">this tendency </w:t>
      </w:r>
      <w:r w:rsidRPr="00A33AC5">
        <w:rPr>
          <w:rStyle w:val="Emphasis"/>
          <w:szCs w:val="20"/>
          <w:highlight w:val="yellow"/>
        </w:rPr>
        <w:t>blunts</w:t>
      </w:r>
      <w:r w:rsidRPr="00A33AC5">
        <w:rPr>
          <w:rStyle w:val="StyleUnderline"/>
          <w:szCs w:val="20"/>
        </w:rPr>
        <w:t xml:space="preserve"> </w:t>
      </w:r>
      <w:r w:rsidRPr="00A33AC5">
        <w:rPr>
          <w:rStyle w:val="Emphasis"/>
          <w:szCs w:val="20"/>
        </w:rPr>
        <w:t>critical</w:t>
      </w:r>
      <w:r w:rsidRPr="00A33AC5">
        <w:rPr>
          <w:rStyle w:val="StyleUnderline"/>
          <w:szCs w:val="20"/>
        </w:rPr>
        <w:t xml:space="preserve"> </w:t>
      </w:r>
      <w:r w:rsidRPr="00A33AC5">
        <w:rPr>
          <w:rStyle w:val="Emphasis"/>
          <w:szCs w:val="20"/>
          <w:highlight w:val="yellow"/>
        </w:rPr>
        <w:t>security studies as a resource for</w:t>
      </w:r>
      <w:r w:rsidRPr="00A33AC5">
        <w:rPr>
          <w:rStyle w:val="StyleUnderline"/>
          <w:szCs w:val="20"/>
        </w:rPr>
        <w:t xml:space="preserve"> practical </w:t>
      </w:r>
      <w:r w:rsidRPr="00A33AC5">
        <w:rPr>
          <w:rStyle w:val="Emphasis"/>
          <w:szCs w:val="20"/>
          <w:highlight w:val="yellow"/>
        </w:rPr>
        <w:t>politics</w:t>
      </w:r>
      <w:r w:rsidRPr="00A33AC5">
        <w:rPr>
          <w:sz w:val="14"/>
          <w:szCs w:val="20"/>
          <w:highlight w:val="yellow"/>
        </w:rPr>
        <w:t xml:space="preserve">. </w:t>
      </w:r>
      <w:r w:rsidRPr="00A33AC5">
        <w:rPr>
          <w:rStyle w:val="StyleUnderline"/>
          <w:szCs w:val="20"/>
          <w:highlight w:val="yellow"/>
        </w:rPr>
        <w:t>By overlooking</w:t>
      </w:r>
      <w:r w:rsidRPr="00A33AC5">
        <w:rPr>
          <w:sz w:val="14"/>
          <w:szCs w:val="20"/>
          <w:highlight w:val="yellow"/>
        </w:rPr>
        <w:t xml:space="preserve"> </w:t>
      </w:r>
      <w:r w:rsidRPr="00A33AC5">
        <w:rPr>
          <w:rStyle w:val="StyleUnderline"/>
          <w:szCs w:val="20"/>
          <w:highlight w:val="yellow"/>
        </w:rPr>
        <w:t>the possibility of</w:t>
      </w:r>
      <w:r w:rsidRPr="00A33AC5">
        <w:rPr>
          <w:rStyle w:val="StyleUnderline"/>
          <w:szCs w:val="20"/>
        </w:rPr>
        <w:t xml:space="preserve"> </w:t>
      </w:r>
      <w:r w:rsidRPr="00A33AC5">
        <w:rPr>
          <w:rStyle w:val="Emphasis"/>
          <w:szCs w:val="20"/>
          <w:highlight w:val="yellow"/>
        </w:rPr>
        <w:t>reconsidering</w:t>
      </w:r>
      <w:r w:rsidRPr="00A33AC5">
        <w:rPr>
          <w:rStyle w:val="Emphasis"/>
          <w:szCs w:val="20"/>
        </w:rPr>
        <w:t xml:space="preserve"> security </w:t>
      </w:r>
      <w:r w:rsidRPr="00A33AC5">
        <w:rPr>
          <w:rStyle w:val="Emphasis"/>
          <w:szCs w:val="20"/>
          <w:highlight w:val="yellow"/>
        </w:rPr>
        <w:t>from within</w:t>
      </w:r>
      <w:r w:rsidRPr="00A33AC5">
        <w:rPr>
          <w:sz w:val="14"/>
          <w:szCs w:val="20"/>
          <w:highlight w:val="yellow"/>
        </w:rPr>
        <w:t xml:space="preserve"> – </w:t>
      </w:r>
      <w:r w:rsidRPr="00A33AC5">
        <w:rPr>
          <w:rStyle w:val="StyleUnderline"/>
          <w:szCs w:val="20"/>
          <w:highlight w:val="yellow"/>
        </w:rPr>
        <w:t>opting</w:t>
      </w:r>
      <w:r w:rsidRPr="00A33AC5">
        <w:rPr>
          <w:rStyle w:val="StyleUnderline"/>
          <w:szCs w:val="20"/>
        </w:rPr>
        <w:t xml:space="preserve"> instead </w:t>
      </w:r>
      <w:r w:rsidRPr="00A33AC5">
        <w:rPr>
          <w:rStyle w:val="StyleUnderline"/>
          <w:szCs w:val="20"/>
          <w:highlight w:val="yellow"/>
        </w:rPr>
        <w:t>for</w:t>
      </w:r>
      <w:r w:rsidRPr="00A33AC5">
        <w:rPr>
          <w:rStyle w:val="StyleUnderline"/>
          <w:szCs w:val="20"/>
        </w:rPr>
        <w:t xml:space="preserve"> its </w:t>
      </w:r>
      <w:r w:rsidRPr="00A33AC5">
        <w:rPr>
          <w:rStyle w:val="StyleUnderline"/>
          <w:szCs w:val="20"/>
          <w:highlight w:val="yellow"/>
        </w:rPr>
        <w:t>replacement</w:t>
      </w:r>
      <w:r w:rsidRPr="00A33AC5">
        <w:rPr>
          <w:sz w:val="14"/>
          <w:szCs w:val="20"/>
        </w:rPr>
        <w:t xml:space="preserve"> with other ideals – </w:t>
      </w:r>
      <w:r w:rsidRPr="00A33AC5">
        <w:rPr>
          <w:rStyle w:val="StyleUnderline"/>
          <w:szCs w:val="20"/>
          <w:highlight w:val="yellow"/>
        </w:rPr>
        <w:t>the</w:t>
      </w:r>
      <w:r w:rsidRPr="00A33AC5">
        <w:rPr>
          <w:rStyle w:val="StyleUnderline"/>
          <w:szCs w:val="20"/>
        </w:rPr>
        <w:t xml:space="preserve"> critical </w:t>
      </w:r>
      <w:r w:rsidRPr="00A33AC5">
        <w:rPr>
          <w:rStyle w:val="StyleUnderline"/>
          <w:szCs w:val="20"/>
          <w:highlight w:val="yellow"/>
        </w:rPr>
        <w:t>field weakens its capacity to confront</w:t>
      </w:r>
      <w:r w:rsidRPr="00A33AC5">
        <w:rPr>
          <w:rStyle w:val="StyleUnderline"/>
          <w:szCs w:val="20"/>
        </w:rPr>
        <w:t xml:space="preserve"> head-on the </w:t>
      </w:r>
      <w:r w:rsidRPr="00A33AC5">
        <w:rPr>
          <w:rStyle w:val="StyleUnderline"/>
          <w:szCs w:val="20"/>
          <w:highlight w:val="yellow"/>
        </w:rPr>
        <w:t>exceptionalist</w:t>
      </w:r>
      <w:r w:rsidRPr="00A33AC5">
        <w:rPr>
          <w:sz w:val="14"/>
          <w:szCs w:val="20"/>
          <w:highlight w:val="yellow"/>
        </w:rPr>
        <w:t xml:space="preserve"> </w:t>
      </w:r>
      <w:r w:rsidRPr="00A33AC5">
        <w:rPr>
          <w:rStyle w:val="StyleUnderline"/>
          <w:szCs w:val="20"/>
          <w:highlight w:val="yellow"/>
        </w:rPr>
        <w:t>connotations</w:t>
      </w:r>
      <w:r w:rsidRPr="00A33AC5">
        <w:rPr>
          <w:rStyle w:val="StyleUnderline"/>
          <w:szCs w:val="20"/>
        </w:rPr>
        <w:t xml:space="preserve"> that security has acquired in policymaking circles</w:t>
      </w:r>
      <w:r w:rsidRPr="00A33AC5">
        <w:rPr>
          <w:sz w:val="14"/>
          <w:szCs w:val="20"/>
        </w:rPr>
        <w:t xml:space="preserve">. </w:t>
      </w:r>
      <w:r w:rsidRPr="00A33AC5">
        <w:rPr>
          <w:rStyle w:val="StyleUnderline"/>
          <w:szCs w:val="20"/>
        </w:rPr>
        <w:t>Critical scholars run the risk of playing into this agenda when they tie security to</w:t>
      </w:r>
      <w:r w:rsidRPr="00A33AC5">
        <w:rPr>
          <w:sz w:val="14"/>
          <w:szCs w:val="20"/>
        </w:rPr>
        <w:t xml:space="preserve"> exclusionary and </w:t>
      </w:r>
      <w:r w:rsidRPr="00A33AC5">
        <w:rPr>
          <w:rStyle w:val="StyleUnderline"/>
          <w:szCs w:val="20"/>
        </w:rPr>
        <w:t>violent practices</w:t>
      </w:r>
      <w:r w:rsidRPr="00A33AC5">
        <w:rPr>
          <w:sz w:val="14"/>
          <w:szCs w:val="20"/>
        </w:rPr>
        <w:t xml:space="preserve">, </w:t>
      </w:r>
      <w:r w:rsidRPr="00A33AC5">
        <w:rPr>
          <w:rStyle w:val="StyleUnderline"/>
          <w:szCs w:val="20"/>
        </w:rPr>
        <w:t>thereby failing to question security actors as they take those views for granted and act as if they were inevitable</w:t>
      </w:r>
      <w:r w:rsidRPr="00A33AC5">
        <w:rPr>
          <w:sz w:val="14"/>
          <w:szCs w:val="20"/>
        </w:rPr>
        <w:t xml:space="preserve">. Overall, security is just too important – both as a concept and as a political instrument – to be simply abandoned by critical scholars. As McDonald (2012: 163) has put it, If security is politically powerful, is the foundation of political legitimacy for a range of actors, and involves the articulation of our core values and the means of their protection, we cannot afford to allow dominant discourses of security to be confused with the essence of security itself. In sum, the trajectory that </w:t>
      </w:r>
      <w:r w:rsidRPr="00A33AC5">
        <w:rPr>
          <w:rStyle w:val="StyleUnderline"/>
          <w:szCs w:val="20"/>
        </w:rPr>
        <w:t>critical security studies</w:t>
      </w:r>
      <w:r w:rsidRPr="00A33AC5">
        <w:rPr>
          <w:sz w:val="14"/>
          <w:szCs w:val="20"/>
        </w:rPr>
        <w:t xml:space="preserve"> has taken in recent years </w:t>
      </w:r>
      <w:r w:rsidRPr="00A33AC5">
        <w:rPr>
          <w:rStyle w:val="StyleUnderline"/>
          <w:szCs w:val="20"/>
        </w:rPr>
        <w:t xml:space="preserve">has significant </w:t>
      </w:r>
      <w:r w:rsidRPr="00A33AC5">
        <w:rPr>
          <w:rStyle w:val="Emphasis"/>
          <w:szCs w:val="20"/>
        </w:rPr>
        <w:t>limitations</w:t>
      </w:r>
      <w:r w:rsidRPr="00A33AC5">
        <w:rPr>
          <w:sz w:val="14"/>
          <w:szCs w:val="20"/>
        </w:rPr>
        <w:t xml:space="preserve">. The politicization of security has made extraordinary progress in problematizing predominant security ideas and practices; however, it has paradoxically resulted in a depoliticization of the meaning of security itself. </w:t>
      </w:r>
      <w:r w:rsidRPr="00A33AC5">
        <w:rPr>
          <w:rStyle w:val="StyleUnderline"/>
          <w:szCs w:val="20"/>
        </w:rPr>
        <w:t xml:space="preserve">By foreclosing the possibility of alternative notions of security, </w:t>
      </w:r>
      <w:r w:rsidRPr="00A33AC5">
        <w:rPr>
          <w:rStyle w:val="StyleUnderline"/>
          <w:szCs w:val="20"/>
          <w:highlight w:val="yellow"/>
        </w:rPr>
        <w:t>this</w:t>
      </w:r>
      <w:r w:rsidRPr="00A33AC5">
        <w:rPr>
          <w:rStyle w:val="StyleUnderline"/>
          <w:szCs w:val="20"/>
        </w:rPr>
        <w:t xml:space="preserve"> imbalanced politicization weakens the analytical capacity of critical security studies, undermines its ability to function as a political resource and </w:t>
      </w:r>
      <w:r w:rsidRPr="00A33AC5">
        <w:rPr>
          <w:rStyle w:val="StyleUnderline"/>
          <w:szCs w:val="20"/>
          <w:highlight w:val="yellow"/>
        </w:rPr>
        <w:t xml:space="preserve">runs the risk of </w:t>
      </w:r>
      <w:r w:rsidRPr="00A33AC5">
        <w:rPr>
          <w:rStyle w:val="Emphasis"/>
          <w:szCs w:val="20"/>
          <w:highlight w:val="yellow"/>
        </w:rPr>
        <w:t>being</w:t>
      </w:r>
      <w:r w:rsidRPr="00A33AC5">
        <w:rPr>
          <w:rStyle w:val="StyleUnderline"/>
          <w:szCs w:val="20"/>
        </w:rPr>
        <w:t xml:space="preserve"> politically </w:t>
      </w:r>
      <w:r w:rsidRPr="00A33AC5">
        <w:rPr>
          <w:rStyle w:val="Emphasis"/>
          <w:szCs w:val="20"/>
          <w:highlight w:val="yellow"/>
        </w:rPr>
        <w:t>counterproductive</w:t>
      </w:r>
      <w:r w:rsidRPr="00A33AC5">
        <w:rPr>
          <w:sz w:val="14"/>
          <w:szCs w:val="20"/>
        </w:rPr>
        <w:t>. Seeking to address these limitations, the next section revisits emancipatory understandings of security.</w:t>
      </w:r>
    </w:p>
    <w:p w:rsidR="003775C6" w:rsidRPr="00A33AC5" w:rsidRDefault="003775C6" w:rsidP="003775C6"/>
    <w:p w:rsidR="00DA7AB7" w:rsidRPr="00A33AC5" w:rsidRDefault="00DA7AB7" w:rsidP="00DA7AB7">
      <w:pPr>
        <w:pStyle w:val="Heading3"/>
        <w:rPr>
          <w:rFonts w:cs="Arial"/>
        </w:rPr>
      </w:pPr>
      <w:r w:rsidRPr="00A33AC5">
        <w:rPr>
          <w:rFonts w:cs="Arial"/>
        </w:rPr>
        <w:lastRenderedPageBreak/>
        <w:t>AT: China Link</w:t>
      </w:r>
    </w:p>
    <w:p w:rsidR="00DA7AB7" w:rsidRPr="00A33AC5" w:rsidRDefault="00DA7AB7" w:rsidP="00DA7AB7"/>
    <w:p w:rsidR="00DA7AB7" w:rsidRPr="00A33AC5" w:rsidRDefault="00DA7AB7" w:rsidP="00DA7AB7">
      <w:pPr>
        <w:pStyle w:val="Heading4"/>
        <w:rPr>
          <w:rFonts w:cs="Arial"/>
        </w:rPr>
      </w:pPr>
      <w:r w:rsidRPr="00A33AC5">
        <w:rPr>
          <w:rFonts w:cs="Arial"/>
        </w:rPr>
        <w:t xml:space="preserve">Attempting IR predictions about China is both </w:t>
      </w:r>
      <w:r w:rsidRPr="00A33AC5">
        <w:rPr>
          <w:rFonts w:cs="Arial"/>
          <w:u w:val="single"/>
        </w:rPr>
        <w:t>possible</w:t>
      </w:r>
      <w:r w:rsidRPr="00A33AC5">
        <w:rPr>
          <w:rFonts w:cs="Arial"/>
        </w:rPr>
        <w:t xml:space="preserve"> and </w:t>
      </w:r>
      <w:r w:rsidRPr="00A33AC5">
        <w:rPr>
          <w:rFonts w:cs="Arial"/>
          <w:u w:val="single"/>
        </w:rPr>
        <w:t>desirable</w:t>
      </w:r>
      <w:r w:rsidRPr="00A33AC5">
        <w:rPr>
          <w:rFonts w:cs="Arial"/>
        </w:rPr>
        <w:t>---</w:t>
      </w:r>
      <w:r w:rsidRPr="00A33AC5">
        <w:rPr>
          <w:rFonts w:cs="Arial"/>
          <w:u w:val="single"/>
        </w:rPr>
        <w:t>even if inaccurate</w:t>
      </w:r>
      <w:r w:rsidRPr="00A33AC5">
        <w:rPr>
          <w:rFonts w:cs="Arial"/>
        </w:rPr>
        <w:t>---because giving up on bounding assessment of threats results in security dilemmas</w:t>
      </w:r>
    </w:p>
    <w:p w:rsidR="00DA7AB7" w:rsidRPr="00A33AC5" w:rsidRDefault="00DA7AB7" w:rsidP="00DA7AB7">
      <w:r w:rsidRPr="00A33AC5">
        <w:t xml:space="preserve">Joseph K. </w:t>
      </w:r>
      <w:r w:rsidRPr="00A33AC5">
        <w:rPr>
          <w:b/>
        </w:rPr>
        <w:t>Clifton 11</w:t>
      </w:r>
      <w:r w:rsidRPr="00A33AC5">
        <w:t>, Claremont McKenna College, “Disputed Theory and Security Policy: Responding to the "Rise of China”,” 4-25-2011, http://scholarship.claremont.edu/cgi/viewcontent.cgi?article=1164&amp;context=cmc_theses</w:t>
      </w:r>
      <w:r w:rsidR="00A33AC5" w:rsidRPr="00A33AC5">
        <w:rPr>
          <w:b/>
          <w:sz w:val="20"/>
          <w:szCs w:val="20"/>
        </w:rPr>
        <w:t>****NCC’19 Novice Packet****</w:t>
      </w:r>
    </w:p>
    <w:p w:rsidR="00DA7AB7" w:rsidRPr="00A33AC5" w:rsidRDefault="00DA7AB7" w:rsidP="00DA7AB7">
      <w:pPr>
        <w:rPr>
          <w:sz w:val="14"/>
        </w:rPr>
      </w:pPr>
      <w:r w:rsidRPr="00A33AC5">
        <w:rPr>
          <w:sz w:val="14"/>
        </w:rPr>
        <w:t xml:space="preserve">First, motives can be known. Mearsheimer is correct in observing that </w:t>
      </w:r>
      <w:r w:rsidRPr="00A33AC5">
        <w:rPr>
          <w:rStyle w:val="StyleUnderline"/>
        </w:rPr>
        <w:t xml:space="preserve">assessing motives can be difficult, but this does </w:t>
      </w:r>
      <w:r w:rsidRPr="00A33AC5">
        <w:rPr>
          <w:rStyle w:val="Emphasis"/>
        </w:rPr>
        <w:t>not</w:t>
      </w:r>
      <w:r w:rsidRPr="00A33AC5">
        <w:rPr>
          <w:rStyle w:val="StyleUnderline"/>
        </w:rPr>
        <w:t xml:space="preserve"> mean that the task is </w:t>
      </w:r>
      <w:r w:rsidRPr="00A33AC5">
        <w:rPr>
          <w:rStyle w:val="Emphasis"/>
        </w:rPr>
        <w:t>impossible</w:t>
      </w:r>
      <w:r w:rsidRPr="00A33AC5">
        <w:rPr>
          <w:rStyle w:val="StyleUnderline"/>
        </w:rPr>
        <w:t>. There clearly are ways of finding out information about the goals of states and the means with which they plan to achieve them. One of the most important roles of intelligence analysts</w:t>
      </w:r>
      <w:r w:rsidRPr="00A33AC5">
        <w:rPr>
          <w:sz w:val="14"/>
        </w:rPr>
        <w:t xml:space="preserve">, for example, </w:t>
      </w:r>
      <w:r w:rsidRPr="00A33AC5">
        <w:rPr>
          <w:rStyle w:val="StyleUnderline"/>
        </w:rPr>
        <w:t xml:space="preserve">is to determine state interests and expected behavior based on obtained information. </w:t>
      </w:r>
      <w:r w:rsidRPr="00A33AC5">
        <w:rPr>
          <w:rStyle w:val="StyleUnderline"/>
          <w:highlight w:val="yellow"/>
        </w:rPr>
        <w:t>The possibility that info</w:t>
      </w:r>
      <w:r w:rsidRPr="00A33AC5">
        <w:rPr>
          <w:rStyle w:val="StyleUnderline"/>
        </w:rPr>
        <w:t xml:space="preserve">rmation </w:t>
      </w:r>
      <w:r w:rsidRPr="00A33AC5">
        <w:rPr>
          <w:rStyle w:val="StyleUnderline"/>
          <w:highlight w:val="yellow"/>
        </w:rPr>
        <w:t xml:space="preserve">may be flawed should </w:t>
      </w:r>
      <w:r w:rsidRPr="00A33AC5">
        <w:rPr>
          <w:rStyle w:val="Emphasis"/>
          <w:highlight w:val="yellow"/>
        </w:rPr>
        <w:t>not</w:t>
      </w:r>
      <w:r w:rsidRPr="00A33AC5">
        <w:rPr>
          <w:rStyle w:val="StyleUnderline"/>
          <w:highlight w:val="yellow"/>
        </w:rPr>
        <w:t xml:space="preserve"> lead to</w:t>
      </w:r>
      <w:r w:rsidRPr="00A33AC5">
        <w:rPr>
          <w:rStyle w:val="StyleUnderline"/>
        </w:rPr>
        <w:t xml:space="preserve"> a </w:t>
      </w:r>
      <w:r w:rsidRPr="00A33AC5">
        <w:rPr>
          <w:rStyle w:val="Emphasis"/>
          <w:highlight w:val="yellow"/>
        </w:rPr>
        <w:t>rejection</w:t>
      </w:r>
      <w:r w:rsidRPr="00A33AC5">
        <w:rPr>
          <w:rStyle w:val="StyleUnderline"/>
        </w:rPr>
        <w:t xml:space="preserve"> of all information. People </w:t>
      </w:r>
      <w:r w:rsidRPr="00A33AC5">
        <w:rPr>
          <w:rStyle w:val="StyleUnderline"/>
          <w:highlight w:val="yellow"/>
        </w:rPr>
        <w:t>make decisions based on less than perfect knowledge all</w:t>
      </w:r>
      <w:r w:rsidRPr="00A33AC5">
        <w:rPr>
          <w:rStyle w:val="StyleUnderline"/>
        </w:rPr>
        <w:t xml:space="preserve"> of </w:t>
      </w:r>
      <w:r w:rsidRPr="00A33AC5">
        <w:rPr>
          <w:rStyle w:val="StyleUnderline"/>
          <w:highlight w:val="yellow"/>
        </w:rPr>
        <w:t>the time</w:t>
      </w:r>
      <w:r w:rsidRPr="00A33AC5">
        <w:rPr>
          <w:rStyle w:val="StyleUnderline"/>
        </w:rPr>
        <w:t xml:space="preserve">. This ability to know motives extends to future motives, because an analyst </w:t>
      </w:r>
      <w:r w:rsidRPr="00A33AC5">
        <w:rPr>
          <w:rStyle w:val="StyleUnderline"/>
          <w:highlight w:val="yellow"/>
        </w:rPr>
        <w:t>can use</w:t>
      </w:r>
      <w:r w:rsidRPr="00A33AC5">
        <w:rPr>
          <w:rStyle w:val="StyleUnderline"/>
        </w:rPr>
        <w:t xml:space="preserve"> information such as </w:t>
      </w:r>
      <w:r w:rsidRPr="00A33AC5">
        <w:rPr>
          <w:rStyle w:val="Emphasis"/>
          <w:highlight w:val="yellow"/>
        </w:rPr>
        <w:t>historical trends</w:t>
      </w:r>
      <w:r w:rsidRPr="00A33AC5">
        <w:rPr>
          <w:rStyle w:val="StyleUnderline"/>
          <w:highlight w:val="yellow"/>
        </w:rPr>
        <w:t xml:space="preserve"> to observe </w:t>
      </w:r>
      <w:r w:rsidRPr="00A33AC5">
        <w:rPr>
          <w:rStyle w:val="Emphasis"/>
          <w:highlight w:val="yellow"/>
        </w:rPr>
        <w:t>consistencies</w:t>
      </w:r>
      <w:r w:rsidRPr="00A33AC5">
        <w:rPr>
          <w:rStyle w:val="StyleUnderline"/>
          <w:highlight w:val="yellow"/>
        </w:rPr>
        <w:t xml:space="preserve"> or</w:t>
      </w:r>
      <w:r w:rsidRPr="00A33AC5">
        <w:rPr>
          <w:rStyle w:val="StyleUnderline"/>
        </w:rPr>
        <w:t xml:space="preserve"> constant </w:t>
      </w:r>
      <w:r w:rsidRPr="00A33AC5">
        <w:rPr>
          <w:rStyle w:val="Emphasis"/>
          <w:highlight w:val="yellow"/>
        </w:rPr>
        <w:t>evolutions</w:t>
      </w:r>
      <w:r w:rsidRPr="00A33AC5">
        <w:rPr>
          <w:rStyle w:val="StyleUnderline"/>
        </w:rPr>
        <w:t xml:space="preserve"> of motives. Prediction of the future is necessarily less certain in its accuracy, but the </w:t>
      </w:r>
      <w:r w:rsidRPr="00A33AC5">
        <w:rPr>
          <w:rStyle w:val="Emphasis"/>
          <w:highlight w:val="yellow"/>
        </w:rPr>
        <w:t>prediction can still be made</w:t>
      </w:r>
      <w:r w:rsidRPr="00A33AC5">
        <w:rPr>
          <w:sz w:val="14"/>
        </w:rPr>
        <w:t xml:space="preserve">.104 Second, even if there is still some uncertainty of motives, the rational response is not to assume absolute aggression. Assuming aggressive motive in a situation of uncertainty ignites the security dilemma, which could actually decrease a state’s security. Mearsheimer calls this tragic, but it is not necessary. An illustrative example is Mearsheimer’s analysis of the German security situation were the United States to withdraw its military protection. Mearsheimer argues that it would be rational for Germany to develop nuclear weapons, since these weapons would provide a deterrent, and it would also be rational for nuclear European powers to wage a preemptive war against Germany to prevent it from developing a nuclear deterrent. 105 This scenario is not rational for either side because it ignores motives. If Germany knows that other states will attack if it were to develop nuclear weapons, then it would not be rational for it to develop nuclear weapons. And if other states know that Germany’s development of nuclear weapons is only as a deterrent, then it would not be rational to prevent German nuclear development. The point is that </w:t>
      </w:r>
      <w:r w:rsidRPr="00A33AC5">
        <w:rPr>
          <w:rStyle w:val="Emphasis"/>
          <w:highlight w:val="yellow"/>
        </w:rPr>
        <w:t>the security dilemma exists because of a lack of</w:t>
      </w:r>
      <w:r w:rsidRPr="00A33AC5">
        <w:rPr>
          <w:rStyle w:val="Emphasis"/>
        </w:rPr>
        <w:t xml:space="preserve"> motivational </w:t>
      </w:r>
      <w:r w:rsidRPr="00A33AC5">
        <w:rPr>
          <w:rStyle w:val="Emphasis"/>
          <w:highlight w:val="yellow"/>
        </w:rPr>
        <w:t>knowledge</w:t>
      </w:r>
      <w:r w:rsidRPr="00A33AC5">
        <w:rPr>
          <w:rStyle w:val="Emphasis"/>
        </w:rPr>
        <w:t xml:space="preserve">, so </w:t>
      </w:r>
      <w:r w:rsidRPr="00A33AC5">
        <w:rPr>
          <w:rStyle w:val="Emphasis"/>
          <w:highlight w:val="yellow"/>
        </w:rPr>
        <w:t>the proper response is to try to enhance understanding</w:t>
      </w:r>
      <w:r w:rsidRPr="00A33AC5">
        <w:rPr>
          <w:rStyle w:val="Emphasis"/>
        </w:rPr>
        <w:t xml:space="preserve"> of motives, </w:t>
      </w:r>
      <w:r w:rsidRPr="00A33AC5">
        <w:rPr>
          <w:rStyle w:val="Emphasis"/>
          <w:highlight w:val="yellow"/>
        </w:rPr>
        <w:t>not discard</w:t>
      </w:r>
      <w:r w:rsidRPr="00A33AC5">
        <w:rPr>
          <w:rStyle w:val="Emphasis"/>
        </w:rPr>
        <w:t xml:space="preserve"> motivational </w:t>
      </w:r>
      <w:r w:rsidRPr="00A33AC5">
        <w:rPr>
          <w:rStyle w:val="Emphasis"/>
          <w:highlight w:val="yellow"/>
        </w:rPr>
        <w:t>knowledge altogether</w:t>
      </w:r>
      <w:r w:rsidRPr="00A33AC5">
        <w:rPr>
          <w:rStyle w:val="StyleUnderline"/>
        </w:rPr>
        <w:t>. Misperception is certainly a problem in international politics, but reducing misperception</w:t>
      </w:r>
      <w:r w:rsidRPr="00A33AC5">
        <w:rPr>
          <w:sz w:val="14"/>
          <w:szCs w:val="14"/>
        </w:rPr>
        <w:t xml:space="preserve"> would allow states to better conform to defensive realist logic, which results in preferable outcomes relative to offensive realism. 106 Assessing motives </w:t>
      </w:r>
      <w:r w:rsidRPr="00A33AC5">
        <w:rPr>
          <w:rStyle w:val="StyleUnderline"/>
        </w:rPr>
        <w:t xml:space="preserve">is </w:t>
      </w:r>
      <w:r w:rsidRPr="00A33AC5">
        <w:rPr>
          <w:rStyle w:val="Emphasis"/>
          <w:highlight w:val="yellow"/>
        </w:rPr>
        <w:t>vital in the case of the rise of China</w:t>
      </w:r>
      <w:r w:rsidRPr="00A33AC5">
        <w:rPr>
          <w:rStyle w:val="StyleUnderline"/>
        </w:rPr>
        <w:t>, because mutually preferable outcomes can be achieved</w:t>
      </w:r>
      <w:r w:rsidRPr="00A33AC5">
        <w:rPr>
          <w:sz w:val="14"/>
        </w:rPr>
        <w:t xml:space="preserve"> if China is not an aggressive power, as offensive realism would have to assume, but is actually a status quo power with aims that have limited effect on the security of the U.S. and other potentially affected countries. I do not mean here to claim with certainty that China is and will always be a status quo power, and </w:t>
      </w:r>
      <w:r w:rsidRPr="00A33AC5">
        <w:rPr>
          <w:rStyle w:val="StyleUnderline"/>
        </w:rPr>
        <w:t>policymakers likely have access to more intentional information than what is publicly known</w:t>
      </w:r>
      <w:r w:rsidRPr="00A33AC5">
        <w:rPr>
          <w:sz w:val="14"/>
        </w:rPr>
        <w:t xml:space="preserve">. </w:t>
      </w:r>
      <w:r w:rsidRPr="00A33AC5">
        <w:rPr>
          <w:rStyle w:val="StyleUnderline"/>
        </w:rPr>
        <w:t xml:space="preserve">At the very least, valuing motivational assessments </w:t>
      </w:r>
      <w:r w:rsidRPr="00A33AC5">
        <w:rPr>
          <w:rStyle w:val="Emphasis"/>
          <w:highlight w:val="yellow"/>
        </w:rPr>
        <w:t>empowers policymakers</w:t>
      </w:r>
      <w:r w:rsidRPr="00A33AC5">
        <w:rPr>
          <w:rStyle w:val="StyleUnderline"/>
          <w:highlight w:val="yellow"/>
        </w:rPr>
        <w:t xml:space="preserve"> to</w:t>
      </w:r>
      <w:r w:rsidRPr="00A33AC5">
        <w:rPr>
          <w:rStyle w:val="StyleUnderline"/>
        </w:rPr>
        <w:t xml:space="preserve"> act on this knowledge, which is preferable because of the possibility of </w:t>
      </w:r>
      <w:r w:rsidRPr="00A33AC5">
        <w:rPr>
          <w:rStyle w:val="Emphasis"/>
          <w:highlight w:val="yellow"/>
        </w:rPr>
        <w:t>reduc</w:t>
      </w:r>
      <w:r w:rsidRPr="00A33AC5">
        <w:rPr>
          <w:rStyle w:val="StyleUnderline"/>
        </w:rPr>
        <w:t xml:space="preserve">ing </w:t>
      </w:r>
      <w:r w:rsidRPr="00A33AC5">
        <w:rPr>
          <w:rStyle w:val="Emphasis"/>
          <w:highlight w:val="yellow"/>
        </w:rPr>
        <w:t>competition</w:t>
      </w:r>
      <w:r w:rsidRPr="00A33AC5">
        <w:rPr>
          <w:rStyle w:val="StyleUnderline"/>
          <w:highlight w:val="yellow"/>
        </w:rPr>
        <w:t xml:space="preserve"> and </w:t>
      </w:r>
      <w:r w:rsidRPr="00A33AC5">
        <w:rPr>
          <w:rStyle w:val="Emphasis"/>
          <w:highlight w:val="yellow"/>
        </w:rPr>
        <w:t>conflict</w:t>
      </w:r>
      <w:r w:rsidRPr="00A33AC5">
        <w:rPr>
          <w:sz w:val="14"/>
        </w:rPr>
        <w:t>.</w:t>
      </w:r>
    </w:p>
    <w:p w:rsidR="003775C6" w:rsidRPr="00A33AC5" w:rsidRDefault="003775C6" w:rsidP="00DA7AB7">
      <w:pPr>
        <w:rPr>
          <w:sz w:val="14"/>
        </w:rPr>
      </w:pPr>
    </w:p>
    <w:p w:rsidR="003775C6" w:rsidRPr="00A33AC5" w:rsidRDefault="003775C6" w:rsidP="003775C6">
      <w:pPr>
        <w:pStyle w:val="Heading3"/>
        <w:rPr>
          <w:rFonts w:cs="Arial"/>
        </w:rPr>
      </w:pPr>
      <w:r w:rsidRPr="00A33AC5">
        <w:rPr>
          <w:rFonts w:cs="Arial"/>
        </w:rPr>
        <w:lastRenderedPageBreak/>
        <w:t xml:space="preserve">A2: Liberal Violence </w:t>
      </w:r>
    </w:p>
    <w:p w:rsidR="003775C6" w:rsidRPr="00A33AC5" w:rsidRDefault="003775C6" w:rsidP="003775C6"/>
    <w:p w:rsidR="003775C6" w:rsidRPr="00A33AC5" w:rsidRDefault="003775C6" w:rsidP="003775C6">
      <w:pPr>
        <w:pStyle w:val="Heading4"/>
        <w:tabs>
          <w:tab w:val="center" w:pos="6774"/>
        </w:tabs>
        <w:rPr>
          <w:rFonts w:cs="Arial"/>
        </w:rPr>
      </w:pPr>
      <w:r w:rsidRPr="00A33AC5">
        <w:rPr>
          <w:rFonts w:cs="Arial"/>
        </w:rPr>
        <w:t>Global liberal civil war is an ahistorical myth</w:t>
      </w:r>
    </w:p>
    <w:p w:rsidR="003775C6" w:rsidRPr="00A33AC5" w:rsidRDefault="003775C6" w:rsidP="003775C6">
      <w:pPr>
        <w:rPr>
          <w:b/>
          <w:sz w:val="24"/>
        </w:rPr>
      </w:pPr>
      <w:r w:rsidRPr="00A33AC5">
        <w:rPr>
          <w:b/>
          <w:sz w:val="24"/>
        </w:rPr>
        <w:t>Teschke, Sussex IR professor, 2011</w:t>
      </w:r>
    </w:p>
    <w:p w:rsidR="003775C6" w:rsidRPr="00A33AC5" w:rsidRDefault="003775C6" w:rsidP="003775C6">
      <w:r w:rsidRPr="00A33AC5">
        <w:t>(Benno-Gerhard, “Fatal attraction: a critique of Carl Schmitt's international political and legal theory”, International Theory, https://historicalsociology.files.wordpress.com/2011/08/teschke-benno-2011-fatal-attraction-a-critique-of-carl-schmitts-international-political-and-legal-theory.pdf)</w:t>
      </w:r>
      <w:r w:rsidR="00A33AC5" w:rsidRPr="00A33AC5">
        <w:rPr>
          <w:b/>
          <w:sz w:val="20"/>
          <w:szCs w:val="20"/>
        </w:rPr>
        <w:t xml:space="preserve"> </w:t>
      </w:r>
      <w:r w:rsidR="00A33AC5" w:rsidRPr="00A33AC5">
        <w:rPr>
          <w:b/>
          <w:sz w:val="20"/>
          <w:szCs w:val="20"/>
        </w:rPr>
        <w:t>****NCC’19 Novice Packet****</w:t>
      </w:r>
    </w:p>
    <w:p w:rsidR="003775C6" w:rsidRPr="00A33AC5" w:rsidRDefault="003775C6" w:rsidP="003775C6">
      <w:pPr>
        <w:rPr>
          <w:rFonts w:eastAsia="Calibri"/>
        </w:rPr>
      </w:pPr>
    </w:p>
    <w:p w:rsidR="003775C6" w:rsidRPr="00A33AC5" w:rsidRDefault="003775C6" w:rsidP="003775C6">
      <w:pPr>
        <w:rPr>
          <w:sz w:val="14"/>
        </w:rPr>
      </w:pPr>
      <w:r w:rsidRPr="00A33AC5">
        <w:rPr>
          <w:rFonts w:eastAsia="Calibri"/>
          <w:sz w:val="14"/>
        </w:rPr>
        <w:t xml:space="preserve">For at the centre of the heterodox – partly post-structuralist, partly realist – neo-Schmittian analysis stands the conclusion of The Nomos: the </w:t>
      </w:r>
      <w:r w:rsidRPr="00A33AC5">
        <w:rPr>
          <w:rStyle w:val="StyleUnderline"/>
          <w:highlight w:val="yellow"/>
        </w:rPr>
        <w:t>thesis</w:t>
      </w:r>
      <w:r w:rsidRPr="00A33AC5">
        <w:rPr>
          <w:rFonts w:eastAsia="Calibri"/>
          <w:sz w:val="14"/>
        </w:rPr>
        <w:t xml:space="preserve"> of a structural and continuous relation between liberalism and violence (Mouffe 2005, 2007; Odysseos 2007). It </w:t>
      </w:r>
      <w:r w:rsidRPr="00A33AC5">
        <w:rPr>
          <w:rStyle w:val="StyleUnderline"/>
          <w:highlight w:val="yellow"/>
        </w:rPr>
        <w:t>suggests</w:t>
      </w:r>
      <w:r w:rsidRPr="00A33AC5">
        <w:rPr>
          <w:rFonts w:eastAsia="Calibri"/>
          <w:sz w:val="14"/>
        </w:rPr>
        <w:t xml:space="preserve"> that, in sharp contrast to the liberal-cosmopolitan programme of ‘perpetual peace’, the geographical </w:t>
      </w:r>
      <w:r w:rsidRPr="00A33AC5">
        <w:rPr>
          <w:rStyle w:val="StyleUnderline"/>
          <w:highlight w:val="yellow"/>
        </w:rPr>
        <w:t>expansion of liberal modernity was accompanied by</w:t>
      </w:r>
      <w:r w:rsidRPr="00A33AC5">
        <w:rPr>
          <w:rFonts w:eastAsia="Calibri"/>
          <w:sz w:val="14"/>
        </w:rPr>
        <w:t xml:space="preserve"> the </w:t>
      </w:r>
      <w:r w:rsidRPr="00A33AC5">
        <w:rPr>
          <w:rStyle w:val="StyleUnderline"/>
          <w:highlight w:val="yellow"/>
        </w:rPr>
        <w:t>intensification</w:t>
      </w:r>
      <w:r w:rsidRPr="00A33AC5">
        <w:rPr>
          <w:rFonts w:eastAsia="Calibri"/>
          <w:sz w:val="14"/>
        </w:rPr>
        <w:t xml:space="preserve"> and de-formalization </w:t>
      </w:r>
      <w:r w:rsidRPr="00A33AC5">
        <w:rPr>
          <w:rStyle w:val="StyleUnderline"/>
          <w:highlight w:val="yellow"/>
        </w:rPr>
        <w:t xml:space="preserve">of war in </w:t>
      </w:r>
      <w:r w:rsidRPr="00A33AC5">
        <w:rPr>
          <w:rStyle w:val="StyleUnderline"/>
        </w:rPr>
        <w:t>the</w:t>
      </w:r>
      <w:r w:rsidRPr="00A33AC5">
        <w:rPr>
          <w:rFonts w:eastAsia="Calibri"/>
          <w:sz w:val="14"/>
        </w:rPr>
        <w:t xml:space="preserve"> international </w:t>
      </w:r>
      <w:r w:rsidRPr="00A33AC5">
        <w:rPr>
          <w:rStyle w:val="StyleUnderline"/>
          <w:highlight w:val="yellow"/>
        </w:rPr>
        <w:t>construction of</w:t>
      </w:r>
      <w:r w:rsidRPr="00A33AC5">
        <w:rPr>
          <w:rFonts w:eastAsia="Calibri"/>
          <w:sz w:val="14"/>
        </w:rPr>
        <w:t xml:space="preserve"> liberal-constitutional states of law and the production of </w:t>
      </w:r>
      <w:r w:rsidRPr="00A33AC5">
        <w:rPr>
          <w:rStyle w:val="Emphasis"/>
          <w:highlight w:val="yellow"/>
        </w:rPr>
        <w:t>liberal subjectivities</w:t>
      </w:r>
      <w:r w:rsidRPr="00A33AC5">
        <w:rPr>
          <w:rFonts w:eastAsia="Calibri"/>
          <w:sz w:val="14"/>
        </w:rPr>
        <w:t xml:space="preserve"> as rights-bearing individuals. </w:t>
      </w:r>
      <w:r w:rsidRPr="00A33AC5">
        <w:rPr>
          <w:rFonts w:eastAsia="Calibri"/>
          <w:bCs/>
          <w:u w:val="single"/>
        </w:rPr>
        <w:t xml:space="preserve">Liberal world-ordering proceeds </w:t>
      </w:r>
      <w:r w:rsidRPr="00A33AC5">
        <w:rPr>
          <w:rFonts w:eastAsia="Calibri"/>
          <w:bCs/>
          <w:highlight w:val="yellow"/>
          <w:u w:val="single"/>
        </w:rPr>
        <w:t>via</w:t>
      </w:r>
      <w:r w:rsidRPr="00A33AC5">
        <w:rPr>
          <w:rFonts w:eastAsia="Calibri"/>
          <w:bCs/>
          <w:u w:val="single"/>
        </w:rPr>
        <w:t xml:space="preserve"> the conduit of </w:t>
      </w:r>
      <w:r w:rsidRPr="00A33AC5">
        <w:rPr>
          <w:rFonts w:eastAsia="Calibri"/>
          <w:bCs/>
          <w:highlight w:val="yellow"/>
          <w:u w:val="single"/>
        </w:rPr>
        <w:t>wars for humanity</w:t>
      </w:r>
      <w:r w:rsidRPr="00A33AC5">
        <w:rPr>
          <w:rFonts w:eastAsia="Calibri"/>
          <w:sz w:val="14"/>
        </w:rPr>
        <w:t xml:space="preserve">, leading to Schmitt's ‘spaceless universalism’. In this perspective, </w:t>
      </w:r>
      <w:r w:rsidRPr="00A33AC5">
        <w:rPr>
          <w:rStyle w:val="Emphasis"/>
        </w:rPr>
        <w:t xml:space="preserve">a straight </w:t>
      </w:r>
      <w:r w:rsidRPr="00A33AC5">
        <w:rPr>
          <w:rStyle w:val="Emphasis"/>
          <w:highlight w:val="yellow"/>
        </w:rPr>
        <w:t xml:space="preserve">line is drawn from WWI to </w:t>
      </w:r>
      <w:r w:rsidRPr="00A33AC5">
        <w:rPr>
          <w:rStyle w:val="Emphasis"/>
        </w:rPr>
        <w:t xml:space="preserve">the War on </w:t>
      </w:r>
      <w:r w:rsidRPr="00A33AC5">
        <w:rPr>
          <w:rStyle w:val="Emphasis"/>
          <w:highlight w:val="yellow"/>
        </w:rPr>
        <w:t>Terror</w:t>
      </w:r>
      <w:r w:rsidRPr="00A33AC5">
        <w:rPr>
          <w:rStyle w:val="Emphasis"/>
        </w:rPr>
        <w:t xml:space="preserve"> to verify Schmitt's long-term prognostic</w:t>
      </w:r>
      <w:r w:rsidRPr="00A33AC5">
        <w:rPr>
          <w:rFonts w:eastAsia="Calibri"/>
          <w:bCs/>
          <w:u w:val="single"/>
        </w:rPr>
        <w:t xml:space="preserve"> of the 20th century as the age of ‘neutralizations and de-politicizations’</w:t>
      </w:r>
      <w:r w:rsidRPr="00A33AC5">
        <w:rPr>
          <w:rFonts w:eastAsia="Calibri"/>
          <w:sz w:val="14"/>
        </w:rPr>
        <w:t xml:space="preserve"> (Schmitt 1993). </w:t>
      </w:r>
      <w:r w:rsidRPr="00A33AC5">
        <w:rPr>
          <w:rStyle w:val="Emphasis"/>
        </w:rPr>
        <w:t xml:space="preserve">But </w:t>
      </w:r>
      <w:r w:rsidRPr="00A33AC5">
        <w:rPr>
          <w:rStyle w:val="Emphasis"/>
          <w:highlight w:val="yellow"/>
        </w:rPr>
        <w:t>this</w:t>
      </w:r>
      <w:r w:rsidRPr="00A33AC5">
        <w:rPr>
          <w:rFonts w:eastAsia="Calibri"/>
          <w:b/>
          <w:highlight w:val="yellow"/>
          <w:u w:val="single"/>
        </w:rPr>
        <w:t xml:space="preserve"> </w:t>
      </w:r>
      <w:r w:rsidRPr="00A33AC5">
        <w:rPr>
          <w:rFonts w:eastAsia="Calibri"/>
          <w:b/>
          <w:u w:val="single"/>
        </w:rPr>
        <w:t xml:space="preserve">attempt to </w:t>
      </w:r>
      <w:r w:rsidRPr="00A33AC5">
        <w:rPr>
          <w:rStyle w:val="Emphasis"/>
        </w:rPr>
        <w:t>read</w:t>
      </w:r>
      <w:r w:rsidRPr="00A33AC5">
        <w:rPr>
          <w:rFonts w:eastAsia="Calibri"/>
          <w:b/>
          <w:u w:val="single"/>
        </w:rPr>
        <w:t xml:space="preserve"> the history of 20th century international relations in terms of a succession of confrontations between the carrier-nations of liberal modernity and the criminalized foes at its outer margins </w:t>
      </w:r>
      <w:r w:rsidRPr="00A33AC5">
        <w:rPr>
          <w:rStyle w:val="Emphasis"/>
          <w:highlight w:val="yellow"/>
        </w:rPr>
        <w:t>seems unable to comprehend</w:t>
      </w:r>
      <w:r w:rsidRPr="00A33AC5">
        <w:rPr>
          <w:rStyle w:val="Emphasis"/>
        </w:rPr>
        <w:t xml:space="preserve"> the complexities and </w:t>
      </w:r>
      <w:r w:rsidRPr="00A33AC5">
        <w:rPr>
          <w:rStyle w:val="Emphasis"/>
          <w:highlight w:val="yellow"/>
        </w:rPr>
        <w:t>specificities of ‘liberal’ world-ordering</w:t>
      </w:r>
      <w:r w:rsidRPr="00A33AC5">
        <w:rPr>
          <w:rStyle w:val="Emphasis"/>
        </w:rPr>
        <w:t>, then and now</w:t>
      </w:r>
      <w:r w:rsidRPr="00A33AC5">
        <w:rPr>
          <w:rFonts w:eastAsia="Calibri"/>
          <w:sz w:val="14"/>
        </w:rPr>
        <w:t xml:space="preserve">. </w:t>
      </w:r>
      <w:r w:rsidRPr="00A33AC5">
        <w:rPr>
          <w:sz w:val="14"/>
        </w:rPr>
        <w:t xml:space="preserve">For in the cases of Wilhelmine, Weimar and fascist Germany, the assumption that their conflicts with the Anglo-American liberal-capitalist heartland were grounded in an antagonism between liberal modernity and a recalcitrant Germany outside its geographical and conceptual lines runs counter to the historical evidence. For this reading presupposes that late-Wilhelmine Germany was not already substantially penetrated by capitalism and fully incorporated into the capitalist world economy, posing the question of whether the causes of WWI lay in the capitalist dynamics of inter-imperial rivalry (Blackbourn and Eley 1984), or in processes of belated and incomplete liberal-capitalist development, due to the survival of ‘re-feudalized’ elites in the German state classes and the marriage between ‘rye and iron’ (Wehler 1997). It also assumes that the late-Weimar and early Nazi turn towards the construction of an autarchic German regionalism – Mitteleuropa or Großraum – was not deeply influenced by the international ramifications of the 1929 Great Depression, but premised on a purely political–existentialist assertion of German national identity. Against a reading of the early 20th century conflicts between ‘the liberal West’ and Germany as ‘wars for humanity’ between an expanding liberal modernity and its political exterior, there is more evidence to suggest that these confrontations were interstate conflicts within the crisis-ridden and nationally uneven capitalist project of modernity. Similar </w:t>
      </w:r>
      <w:r w:rsidRPr="00A33AC5">
        <w:rPr>
          <w:rStyle w:val="Emphasis"/>
        </w:rPr>
        <w:t>objections</w:t>
      </w:r>
      <w:r w:rsidRPr="00A33AC5">
        <w:rPr>
          <w:sz w:val="14"/>
        </w:rPr>
        <w:t xml:space="preserve"> and caveats </w:t>
      </w:r>
      <w:r w:rsidRPr="00A33AC5">
        <w:rPr>
          <w:rStyle w:val="StyleUnderline"/>
        </w:rPr>
        <w:t>to the binary opposition between</w:t>
      </w:r>
      <w:r w:rsidRPr="00A33AC5">
        <w:rPr>
          <w:sz w:val="14"/>
        </w:rPr>
        <w:t xml:space="preserve"> the Western discourse of </w:t>
      </w:r>
      <w:r w:rsidRPr="00A33AC5">
        <w:rPr>
          <w:rStyle w:val="StyleUnderline"/>
        </w:rPr>
        <w:t>liberal humanity</w:t>
      </w:r>
      <w:r w:rsidRPr="00A33AC5">
        <w:rPr>
          <w:sz w:val="14"/>
        </w:rPr>
        <w:t xml:space="preserve"> against non-liberal foes </w:t>
      </w:r>
      <w:r w:rsidRPr="00A33AC5">
        <w:rPr>
          <w:rStyle w:val="StyleUnderline"/>
        </w:rPr>
        <w:t>apply</w:t>
      </w:r>
      <w:r w:rsidRPr="00A33AC5">
        <w:rPr>
          <w:sz w:val="14"/>
        </w:rPr>
        <w:t xml:space="preserve"> to the more recent period. For </w:t>
      </w:r>
      <w:r w:rsidRPr="00A33AC5">
        <w:rPr>
          <w:rStyle w:val="Emphasis"/>
          <w:highlight w:val="yellow"/>
        </w:rPr>
        <w:t>how can this</w:t>
      </w:r>
      <w:r w:rsidRPr="00A33AC5">
        <w:rPr>
          <w:sz w:val="14"/>
        </w:rPr>
        <w:t xml:space="preserve"> optic </w:t>
      </w:r>
      <w:r w:rsidRPr="00A33AC5">
        <w:rPr>
          <w:rStyle w:val="StyleUnderline"/>
          <w:highlight w:val="yellow"/>
        </w:rPr>
        <w:t xml:space="preserve">explain </w:t>
      </w:r>
      <w:r w:rsidRPr="00A33AC5">
        <w:rPr>
          <w:rStyle w:val="StyleUnderline"/>
        </w:rPr>
        <w:t xml:space="preserve">that </w:t>
      </w:r>
      <w:r w:rsidRPr="00A33AC5">
        <w:rPr>
          <w:rStyle w:val="StyleUnderline"/>
          <w:highlight w:val="yellow"/>
        </w:rPr>
        <w:t>the ‘liberal West’</w:t>
      </w:r>
      <w:r w:rsidRPr="00A33AC5">
        <w:rPr>
          <w:sz w:val="14"/>
        </w:rPr>
        <w:t xml:space="preserve"> coexisted (and keeps </w:t>
      </w:r>
      <w:r w:rsidRPr="00A33AC5">
        <w:rPr>
          <w:rStyle w:val="StyleUnderline"/>
          <w:highlight w:val="yellow"/>
        </w:rPr>
        <w:t xml:space="preserve">coexisting) with </w:t>
      </w:r>
      <w:r w:rsidRPr="00A33AC5">
        <w:rPr>
          <w:rStyle w:val="StyleUnderline"/>
        </w:rPr>
        <w:t xml:space="preserve">a </w:t>
      </w:r>
      <w:r w:rsidRPr="00A33AC5">
        <w:rPr>
          <w:rStyle w:val="Emphasis"/>
        </w:rPr>
        <w:t xml:space="preserve">large number of pliant </w:t>
      </w:r>
      <w:r w:rsidRPr="00A33AC5">
        <w:rPr>
          <w:rStyle w:val="Emphasis"/>
          <w:highlight w:val="yellow"/>
        </w:rPr>
        <w:t>authoritarian client-regimes</w:t>
      </w:r>
      <w:r w:rsidRPr="00A33AC5">
        <w:rPr>
          <w:sz w:val="14"/>
        </w:rPr>
        <w:t xml:space="preserve"> (Mubarak's Egypt, Suharto's Indonesia, Pahlavi's Iran, Fahd's Saudi-Arabia, even Gaddafi's pre-intervention Libya, to name but a few), which were and are </w:t>
      </w:r>
      <w:r w:rsidRPr="00A33AC5">
        <w:rPr>
          <w:rStyle w:val="Emphasis"/>
          <w:highlight w:val="yellow"/>
        </w:rPr>
        <w:t>actively</w:t>
      </w:r>
      <w:r w:rsidRPr="00A33AC5">
        <w:rPr>
          <w:sz w:val="14"/>
        </w:rPr>
        <w:t xml:space="preserve"> managed and </w:t>
      </w:r>
      <w:r w:rsidRPr="00A33AC5">
        <w:rPr>
          <w:rStyle w:val="Emphasis"/>
          <w:highlight w:val="yellow"/>
        </w:rPr>
        <w:t>supported</w:t>
      </w:r>
      <w:r w:rsidRPr="00A33AC5">
        <w:rPr>
          <w:sz w:val="14"/>
        </w:rPr>
        <w:t xml:space="preserve"> by the West </w:t>
      </w:r>
      <w:r w:rsidRPr="00A33AC5">
        <w:rPr>
          <w:rStyle w:val="StyleUnderline"/>
          <w:highlight w:val="yellow"/>
        </w:rPr>
        <w:t>as anti-liberal</w:t>
      </w:r>
      <w:r w:rsidRPr="00A33AC5">
        <w:rPr>
          <w:sz w:val="14"/>
        </w:rPr>
        <w:t xml:space="preserve"> Schmittian states of emergency, </w:t>
      </w:r>
      <w:r w:rsidRPr="00A33AC5">
        <w:rPr>
          <w:rStyle w:val="StyleUnderline"/>
          <w:highlight w:val="yellow"/>
        </w:rPr>
        <w:t xml:space="preserve">with </w:t>
      </w:r>
      <w:r w:rsidRPr="00A33AC5">
        <w:rPr>
          <w:rStyle w:val="StyleUnderline"/>
        </w:rPr>
        <w:t xml:space="preserve">concerns for </w:t>
      </w:r>
      <w:r w:rsidRPr="00A33AC5">
        <w:rPr>
          <w:rStyle w:val="StyleUnderline"/>
          <w:highlight w:val="yellow"/>
        </w:rPr>
        <w:t>liberal subjectivities</w:t>
      </w:r>
      <w:r w:rsidRPr="00A33AC5">
        <w:rPr>
          <w:sz w:val="14"/>
        </w:rPr>
        <w:t xml:space="preserve"> and Human Rights </w:t>
      </w:r>
      <w:r w:rsidRPr="00A33AC5">
        <w:rPr>
          <w:rStyle w:val="Emphasis"/>
          <w:highlight w:val="yellow"/>
        </w:rPr>
        <w:t>secondary to</w:t>
      </w:r>
      <w:r w:rsidRPr="00A33AC5">
        <w:rPr>
          <w:sz w:val="14"/>
        </w:rPr>
        <w:t xml:space="preserve"> the </w:t>
      </w:r>
      <w:r w:rsidRPr="00A33AC5">
        <w:rPr>
          <w:rStyle w:val="Emphasis"/>
          <w:highlight w:val="yellow"/>
        </w:rPr>
        <w:t>strategic interests</w:t>
      </w:r>
      <w:r w:rsidRPr="00A33AC5">
        <w:rPr>
          <w:sz w:val="14"/>
        </w:rPr>
        <w:t xml:space="preserve"> of political and geopolitical stability and economic access? Even </w:t>
      </w:r>
      <w:r w:rsidRPr="00A33AC5">
        <w:rPr>
          <w:rStyle w:val="StyleUnderline"/>
          <w:highlight w:val="yellow"/>
        </w:rPr>
        <w:t>in</w:t>
      </w:r>
      <w:r w:rsidRPr="00A33AC5">
        <w:rPr>
          <w:sz w:val="14"/>
        </w:rPr>
        <w:t xml:space="preserve"> the more obvious cases of </w:t>
      </w:r>
      <w:r w:rsidRPr="00A33AC5">
        <w:rPr>
          <w:rStyle w:val="StyleUnderline"/>
          <w:highlight w:val="yellow"/>
        </w:rPr>
        <w:t>Afghanistan, Iraq, and</w:t>
      </w:r>
      <w:r w:rsidRPr="00A33AC5">
        <w:rPr>
          <w:sz w:val="14"/>
        </w:rPr>
        <w:t xml:space="preserve">, now, </w:t>
      </w:r>
      <w:r w:rsidRPr="00A33AC5">
        <w:rPr>
          <w:rStyle w:val="StyleUnderline"/>
          <w:highlight w:val="yellow"/>
        </w:rPr>
        <w:t>Libya</w:t>
      </w:r>
      <w:r w:rsidRPr="00A33AC5">
        <w:rPr>
          <w:sz w:val="14"/>
        </w:rPr>
        <w:t xml:space="preserve">, the idea that </w:t>
      </w:r>
      <w:r w:rsidRPr="00A33AC5">
        <w:rPr>
          <w:rStyle w:val="StyleUnderline"/>
          <w:highlight w:val="yellow"/>
        </w:rPr>
        <w:t>Western intervention</w:t>
      </w:r>
      <w:r w:rsidRPr="00A33AC5">
        <w:rPr>
          <w:sz w:val="14"/>
        </w:rPr>
        <w:t xml:space="preserve"> has to be </w:t>
      </w:r>
      <w:r w:rsidRPr="00A33AC5">
        <w:rPr>
          <w:rStyle w:val="StyleUnderline"/>
        </w:rPr>
        <w:t xml:space="preserve">conceived </w:t>
      </w:r>
      <w:r w:rsidRPr="00A33AC5">
        <w:rPr>
          <w:rStyle w:val="StyleUnderline"/>
          <w:highlight w:val="yellow"/>
        </w:rPr>
        <w:t>as</w:t>
      </w:r>
      <w:r w:rsidRPr="00A33AC5">
        <w:rPr>
          <w:sz w:val="14"/>
        </w:rPr>
        <w:t xml:space="preserve"> an encounter between the </w:t>
      </w:r>
      <w:r w:rsidRPr="00A33AC5">
        <w:rPr>
          <w:rStyle w:val="StyleUnderline"/>
          <w:highlight w:val="yellow"/>
        </w:rPr>
        <w:t>liberal</w:t>
      </w:r>
      <w:r w:rsidRPr="00A33AC5">
        <w:rPr>
          <w:sz w:val="14"/>
        </w:rPr>
        <w:t xml:space="preserve"> project and a series of foes outside its sphere seems to </w:t>
      </w:r>
      <w:r w:rsidRPr="00A33AC5">
        <w:rPr>
          <w:rStyle w:val="StyleUnderline"/>
          <w:highlight w:val="yellow"/>
        </w:rPr>
        <w:t>rely on</w:t>
      </w:r>
      <w:r w:rsidRPr="00A33AC5">
        <w:rPr>
          <w:rStyle w:val="StyleUnderline"/>
        </w:rPr>
        <w:t xml:space="preserve"> a </w:t>
      </w:r>
      <w:r w:rsidRPr="00A33AC5">
        <w:rPr>
          <w:rStyle w:val="StyleUnderline"/>
          <w:highlight w:val="yellow"/>
        </w:rPr>
        <w:t>denial of</w:t>
      </w:r>
      <w:r w:rsidRPr="00A33AC5">
        <w:rPr>
          <w:rStyle w:val="StyleUnderline"/>
        </w:rPr>
        <w:t xml:space="preserve"> their antecedent histories as geopolitically and socially contested state-building projects in pro-Western fashion, deeply co-determined by </w:t>
      </w:r>
      <w:r w:rsidRPr="00A33AC5">
        <w:rPr>
          <w:rStyle w:val="StyleUnderline"/>
          <w:highlight w:val="yellow"/>
        </w:rPr>
        <w:t>long histories of</w:t>
      </w:r>
      <w:r w:rsidRPr="00A33AC5">
        <w:rPr>
          <w:rStyle w:val="StyleUnderline"/>
        </w:rPr>
        <w:t xml:space="preserve"> Western </w:t>
      </w:r>
      <w:r w:rsidRPr="00A33AC5">
        <w:rPr>
          <w:rStyle w:val="Emphasis"/>
          <w:highlight w:val="yellow"/>
        </w:rPr>
        <w:t>anti-liberal colonial</w:t>
      </w:r>
      <w:r w:rsidRPr="00A33AC5">
        <w:rPr>
          <w:rStyle w:val="StyleUnderline"/>
        </w:rPr>
        <w:t xml:space="preserve"> and post-colonial </w:t>
      </w:r>
      <w:r w:rsidRPr="00A33AC5">
        <w:rPr>
          <w:rStyle w:val="Emphasis"/>
          <w:highlight w:val="yellow"/>
        </w:rPr>
        <w:t>legacies</w:t>
      </w:r>
      <w:r w:rsidRPr="00A33AC5">
        <w:rPr>
          <w:sz w:val="14"/>
        </w:rPr>
        <w:t xml:space="preserve">. If these states (or social forces within them) turn against their imperial masters, the conventional policy expression is ‘blowback’. And as </w:t>
      </w:r>
      <w:r w:rsidRPr="00A33AC5">
        <w:rPr>
          <w:rStyle w:val="StyleUnderline"/>
        </w:rPr>
        <w:t>the Schmittian</w:t>
      </w:r>
      <w:r w:rsidRPr="00A33AC5">
        <w:rPr>
          <w:sz w:val="14"/>
        </w:rPr>
        <w:t xml:space="preserve"> analytical vocabulary does not include a conception of human agency and social forces – only friend/enemy groupings and collective political entities governed by executive decision – </w:t>
      </w:r>
      <w:r w:rsidRPr="00A33AC5">
        <w:rPr>
          <w:rStyle w:val="StyleUnderline"/>
        </w:rPr>
        <w:t>it</w:t>
      </w:r>
      <w:r w:rsidRPr="00A33AC5">
        <w:rPr>
          <w:sz w:val="14"/>
        </w:rPr>
        <w:t xml:space="preserve"> also lacks the categories of analysis to comprehend the social dynamics that drive the struggles around sovereign power and the eventual overcoming, for example, of Tunisian and Egyptian states of emergency without US-led wars for humanity. Similarly, </w:t>
      </w:r>
      <w:r w:rsidRPr="00A33AC5">
        <w:rPr>
          <w:rStyle w:val="StyleUnderline"/>
        </w:rPr>
        <w:t xml:space="preserve">it </w:t>
      </w:r>
      <w:r w:rsidRPr="00A33AC5">
        <w:rPr>
          <w:rStyle w:val="StyleUnderline"/>
          <w:highlight w:val="yellow"/>
        </w:rPr>
        <w:t>seems unlikely</w:t>
      </w:r>
      <w:r w:rsidRPr="00A33AC5">
        <w:rPr>
          <w:rStyle w:val="StyleUnderline"/>
        </w:rPr>
        <w:t xml:space="preserve"> that</w:t>
      </w:r>
      <w:r w:rsidRPr="00A33AC5">
        <w:rPr>
          <w:sz w:val="14"/>
        </w:rPr>
        <w:t xml:space="preserve"> the </w:t>
      </w:r>
      <w:r w:rsidRPr="00A33AC5">
        <w:rPr>
          <w:rStyle w:val="StyleUnderline"/>
        </w:rPr>
        <w:t>generic</w:t>
      </w:r>
      <w:r w:rsidRPr="00A33AC5">
        <w:rPr>
          <w:sz w:val="14"/>
        </w:rPr>
        <w:t xml:space="preserve"> idea of </w:t>
      </w:r>
      <w:r w:rsidRPr="00A33AC5">
        <w:rPr>
          <w:rStyle w:val="StyleUnderline"/>
          <w:highlight w:val="yellow"/>
        </w:rPr>
        <w:t>liberal world-ordering</w:t>
      </w:r>
      <w:r w:rsidRPr="00A33AC5">
        <w:rPr>
          <w:sz w:val="14"/>
        </w:rPr>
        <w:t xml:space="preserve"> and the production of liberal subjectivities </w:t>
      </w:r>
      <w:r w:rsidRPr="00A33AC5">
        <w:rPr>
          <w:rStyle w:val="StyleUnderline"/>
          <w:highlight w:val="yellow"/>
        </w:rPr>
        <w:t>can</w:t>
      </w:r>
      <w:r w:rsidRPr="00A33AC5">
        <w:rPr>
          <w:rStyle w:val="StyleUnderline"/>
        </w:rPr>
        <w:t xml:space="preserve"> actually </w:t>
      </w:r>
      <w:r w:rsidRPr="00A33AC5">
        <w:rPr>
          <w:rStyle w:val="StyleUnderline"/>
          <w:highlight w:val="yellow"/>
        </w:rPr>
        <w:t>explain wh</w:t>
      </w:r>
      <w:r w:rsidRPr="00A33AC5">
        <w:rPr>
          <w:rStyle w:val="StyleUnderline"/>
        </w:rPr>
        <w:t>y</w:t>
      </w:r>
      <w:r w:rsidRPr="00A33AC5">
        <w:rPr>
          <w:sz w:val="14"/>
        </w:rPr>
        <w:t xml:space="preserve"> Western </w:t>
      </w:r>
      <w:r w:rsidRPr="00A33AC5">
        <w:rPr>
          <w:rStyle w:val="StyleUnderline"/>
          <w:highlight w:val="yellow"/>
        </w:rPr>
        <w:t>intervention seems improbable in</w:t>
      </w:r>
      <w:r w:rsidRPr="00A33AC5">
        <w:rPr>
          <w:sz w:val="14"/>
        </w:rPr>
        <w:t xml:space="preserve"> some cases (e.g. </w:t>
      </w:r>
      <w:r w:rsidRPr="00A33AC5">
        <w:rPr>
          <w:rStyle w:val="StyleUnderline"/>
          <w:highlight w:val="yellow"/>
        </w:rPr>
        <w:t>Bahrain</w:t>
      </w:r>
      <w:r w:rsidRPr="00A33AC5">
        <w:rPr>
          <w:sz w:val="14"/>
        </w:rPr>
        <w:t xml:space="preserve">, Qatar, Yemen or Syria) </w:t>
      </w:r>
      <w:r w:rsidRPr="00A33AC5">
        <w:rPr>
          <w:rStyle w:val="StyleUnderline"/>
          <w:highlight w:val="yellow"/>
        </w:rPr>
        <w:t>and</w:t>
      </w:r>
      <w:r w:rsidRPr="00A33AC5">
        <w:rPr>
          <w:sz w:val="14"/>
        </w:rPr>
        <w:t xml:space="preserve"> more </w:t>
      </w:r>
      <w:r w:rsidRPr="00A33AC5">
        <w:rPr>
          <w:rStyle w:val="StyleUnderline"/>
          <w:highlight w:val="yellow"/>
        </w:rPr>
        <w:t>likely in</w:t>
      </w:r>
      <w:r w:rsidRPr="00A33AC5">
        <w:rPr>
          <w:sz w:val="14"/>
        </w:rPr>
        <w:t xml:space="preserve"> others (e.g. Serbia, Afghanistan, Iraq, and </w:t>
      </w:r>
      <w:r w:rsidRPr="00A33AC5">
        <w:rPr>
          <w:rStyle w:val="StyleUnderline"/>
          <w:highlight w:val="yellow"/>
        </w:rPr>
        <w:t>Libya</w:t>
      </w:r>
      <w:r w:rsidRPr="00A33AC5">
        <w:rPr>
          <w:sz w:val="14"/>
        </w:rPr>
        <w:t>). Liberal world-ordering consists of differential strategies of building, coordinating, and drawing liberal and anti-liberal states into the Western orbit, and overtly or covertly intervening and refashioning them once they step out of line. These are conflicts within a world, which seem to push the term liberalism beyond its original meaning. The generic Schmittian idea of a liberal ‘spaceless universalism’ sits uncomfortably with the realities of maintaining an America-supervised ‘informal empire’, which has to manage a persisting interstate system in diverse and case-specific ways. But it is this persistence of a worldwide system of states, which encase national particularities, which renders challenges to American supremacy possible in the first place.</w:t>
      </w:r>
    </w:p>
    <w:p w:rsidR="003775C6" w:rsidRPr="00A33AC5" w:rsidRDefault="003775C6" w:rsidP="003775C6"/>
    <w:p w:rsidR="003775C6" w:rsidRPr="00A33AC5" w:rsidRDefault="003775C6" w:rsidP="003775C6">
      <w:pPr>
        <w:pStyle w:val="Heading4"/>
        <w:rPr>
          <w:rFonts w:cs="Arial"/>
        </w:rPr>
      </w:pPr>
      <w:r w:rsidRPr="00A33AC5">
        <w:rPr>
          <w:rFonts w:cs="Arial"/>
        </w:rPr>
        <w:t xml:space="preserve">Misundrestands liberalism and how fear operates in it-we use it productively. </w:t>
      </w:r>
    </w:p>
    <w:p w:rsidR="003775C6" w:rsidRPr="00A33AC5" w:rsidRDefault="003775C6" w:rsidP="003775C6">
      <w:pPr>
        <w:rPr>
          <w:b/>
          <w:sz w:val="24"/>
        </w:rPr>
      </w:pPr>
      <w:r w:rsidRPr="00A33AC5">
        <w:rPr>
          <w:b/>
          <w:sz w:val="24"/>
        </w:rPr>
        <w:t>Williams, Ottawa public and international affairs, 2011</w:t>
      </w:r>
    </w:p>
    <w:p w:rsidR="003775C6" w:rsidRPr="00A33AC5" w:rsidRDefault="003775C6" w:rsidP="003775C6">
      <w:r w:rsidRPr="00A33AC5">
        <w:t>(Michael, “Securitization and the liberalism of fear”, Security Dialogue, 42.4-5, SAGE)</w:t>
      </w:r>
      <w:r w:rsidR="00A33AC5" w:rsidRPr="00A33AC5">
        <w:rPr>
          <w:b/>
          <w:sz w:val="20"/>
          <w:szCs w:val="20"/>
        </w:rPr>
        <w:t xml:space="preserve"> </w:t>
      </w:r>
      <w:r w:rsidR="00A33AC5" w:rsidRPr="00A33AC5">
        <w:rPr>
          <w:b/>
          <w:sz w:val="20"/>
          <w:szCs w:val="20"/>
        </w:rPr>
        <w:t>****NCC’19 Novice Packet****</w:t>
      </w:r>
    </w:p>
    <w:p w:rsidR="003775C6" w:rsidRPr="00A33AC5" w:rsidRDefault="003775C6" w:rsidP="003775C6"/>
    <w:p w:rsidR="003775C6" w:rsidRPr="00A33AC5" w:rsidRDefault="003775C6" w:rsidP="003775C6">
      <w:pPr>
        <w:rPr>
          <w:rStyle w:val="StyleUnderline"/>
        </w:rPr>
      </w:pPr>
      <w:r w:rsidRPr="00A33AC5">
        <w:rPr>
          <w:sz w:val="12"/>
        </w:rPr>
        <w:t xml:space="preserve">In contrast to the narrowly rationalistic liberalism that is the focus of the critiques alluded to above, </w:t>
      </w:r>
      <w:r w:rsidRPr="00A33AC5">
        <w:rPr>
          <w:rStyle w:val="StyleUnderline"/>
          <w:highlight w:val="yellow"/>
        </w:rPr>
        <w:t>the liberalism of fear</w:t>
      </w:r>
      <w:r w:rsidRPr="00A33AC5">
        <w:rPr>
          <w:sz w:val="12"/>
        </w:rPr>
        <w:t xml:space="preserve"> has a number of affinities with securitization theory.4 It is resolutely anti-utopian. It is, in a philosophical sense, non-foundationalist. It </w:t>
      </w:r>
      <w:r w:rsidRPr="00A33AC5">
        <w:rPr>
          <w:rStyle w:val="StyleUnderline"/>
        </w:rPr>
        <w:t xml:space="preserve">is sceptical, seeing a world where </w:t>
      </w:r>
      <w:r w:rsidRPr="00A33AC5">
        <w:rPr>
          <w:rStyle w:val="StyleUnderline"/>
        </w:rPr>
        <w:lastRenderedPageBreak/>
        <w:t>violence</w:t>
      </w:r>
      <w:r w:rsidRPr="00A33AC5">
        <w:rPr>
          <w:sz w:val="12"/>
        </w:rPr>
        <w:t xml:space="preserve"> (actual or potential) </w:t>
      </w:r>
      <w:r w:rsidRPr="00A33AC5">
        <w:rPr>
          <w:rStyle w:val="StyleUnderline"/>
        </w:rPr>
        <w:t>is and will remain an ineradicable part of political life</w:t>
      </w:r>
      <w:r w:rsidRPr="00A33AC5">
        <w:rPr>
          <w:sz w:val="12"/>
        </w:rPr>
        <w:t xml:space="preserve">. </w:t>
      </w:r>
      <w:r w:rsidRPr="00A33AC5">
        <w:rPr>
          <w:rStyle w:val="StyleUnderline"/>
        </w:rPr>
        <w:t>It sides with</w:t>
      </w:r>
      <w:r w:rsidRPr="00A33AC5">
        <w:rPr>
          <w:sz w:val="12"/>
        </w:rPr>
        <w:t xml:space="preserve"> what Emerson once called </w:t>
      </w:r>
      <w:r w:rsidRPr="00A33AC5">
        <w:rPr>
          <w:rStyle w:val="StyleUnderline"/>
        </w:rPr>
        <w:t>the ‘party of memory’</w:t>
      </w:r>
      <w:r w:rsidRPr="00A33AC5">
        <w:rPr>
          <w:sz w:val="12"/>
        </w:rPr>
        <w:t xml:space="preserve"> in contrast to the ‘party of hope’ (see Shklar, 1998: 8), </w:t>
      </w:r>
      <w:r w:rsidRPr="00A33AC5">
        <w:rPr>
          <w:rStyle w:val="StyleUnderline"/>
        </w:rPr>
        <w:t>insisting on facing up to the worst things that human beings have shown themselves capable of doing</w:t>
      </w:r>
      <w:r w:rsidRPr="00A33AC5">
        <w:rPr>
          <w:sz w:val="12"/>
        </w:rPr>
        <w:t xml:space="preserve"> to one another, and trying to avoid them. It is suspicious of and generally eschews grand moral visions and philosophical or theo-political schemas, which it tends to see as sources of obscurantism and conflict rather than emancipation and progress. It has no ‘strong’ ontology, in either a rationalist or a social constructivist (self–other) sense.5 It rejects the identification of liberalism with an abstract rationalism, a narrow utilitarianism, Kantian formalism, a programme of indisputable natural rights or a flat proceduralism.6 </w:t>
      </w:r>
      <w:r w:rsidRPr="00A33AC5">
        <w:rPr>
          <w:rStyle w:val="StyleUnderline"/>
        </w:rPr>
        <w:t>In sum, it is a vision of liberalism that contrasts sharply with the thin version often put forth by both proponents and critics of liberalism in international relations7 – and in many debates over securitization theory. Yet, if the liberalism of fear is sceptical, it is not cynical.</w:t>
      </w:r>
      <w:r w:rsidRPr="00A33AC5">
        <w:rPr>
          <w:sz w:val="12"/>
        </w:rPr>
        <w:t xml:space="preserve"> Nor is it without a place to stand. In place of essentialist visions of individuals or schemes of indisputable rights, </w:t>
      </w:r>
      <w:r w:rsidRPr="00A33AC5">
        <w:rPr>
          <w:rStyle w:val="StyleUnderline"/>
        </w:rPr>
        <w:t xml:space="preserve">it advocates a focus on cruelty and fear. </w:t>
      </w:r>
      <w:r w:rsidRPr="00A33AC5">
        <w:rPr>
          <w:sz w:val="12"/>
        </w:rPr>
        <w:t xml:space="preserve">It is, in Stanley Hoffmann’s (1998: xxii) nice phrase, a vision based on the ‘existential experience of fear and cruelty’, </w:t>
      </w:r>
      <w:r w:rsidRPr="00A33AC5">
        <w:rPr>
          <w:rStyle w:val="StyleUnderline"/>
        </w:rPr>
        <w:t>concentrating on humanity’s shared capacity to feel fear and to be victims of cruelty.</w:t>
      </w:r>
      <w:r w:rsidRPr="00A33AC5">
        <w:rPr>
          <w:sz w:val="12"/>
        </w:rPr>
        <w:t xml:space="preserve">8 </w:t>
      </w:r>
      <w:r w:rsidRPr="00A33AC5">
        <w:rPr>
          <w:rStyle w:val="Emphasis"/>
        </w:rPr>
        <w:t xml:space="preserve">Perhaps most importantly in this context, it </w:t>
      </w:r>
      <w:r w:rsidRPr="00A33AC5">
        <w:rPr>
          <w:rStyle w:val="Emphasis"/>
          <w:highlight w:val="yellow"/>
        </w:rPr>
        <w:t>turns this focus on fear into a positive principle of liberal politics</w:t>
      </w:r>
      <w:r w:rsidRPr="00A33AC5">
        <w:rPr>
          <w:sz w:val="12"/>
        </w:rPr>
        <w:t xml:space="preserve">. As Shklar (1998: 10–11) argues, the liberalism of fear does not, to be sure, offer a summum bonum toward which all political agents should strive, but it certainly does begin with a summum malum which all of us know and would avoid if only we could. That evil is cruelty and the fear that it inspires, and the very fear of fear itself. To that extent, the liberalism of fear makes a universal and especially a cosmopolitan claim, as it historically has always done. In this vision, </w:t>
      </w:r>
      <w:r w:rsidRPr="00A33AC5">
        <w:rPr>
          <w:rStyle w:val="StyleUnderline"/>
        </w:rPr>
        <w:t>fear is central to liberal politics, but in a way very different from those visions that see fear, emergency and ‘security’ as the defining ‘outside’ of liberal societies, as the antithesis of normal politics, or, as suggested in other analyses, as the constitutive realm or radical otherness or enmity that stabilizes and/or energizes otherwise decadent or depoliticized liberal orders.</w:t>
      </w:r>
      <w:r w:rsidRPr="00A33AC5">
        <w:rPr>
          <w:sz w:val="12"/>
        </w:rPr>
        <w:t xml:space="preserve">9 For the liberalism of fear, </w:t>
      </w:r>
      <w:r w:rsidRPr="00A33AC5">
        <w:rPr>
          <w:rStyle w:val="Emphasis"/>
          <w:highlight w:val="yellow"/>
        </w:rPr>
        <w:t>fear cannot and should not be</w:t>
      </w:r>
      <w:r w:rsidRPr="00A33AC5">
        <w:rPr>
          <w:rStyle w:val="Emphasis"/>
        </w:rPr>
        <w:t xml:space="preserve"> always and in every way </w:t>
      </w:r>
      <w:r w:rsidRPr="00A33AC5">
        <w:rPr>
          <w:rStyle w:val="Emphasis"/>
          <w:highlight w:val="yellow"/>
        </w:rPr>
        <w:t>avoided</w:t>
      </w:r>
      <w:r w:rsidRPr="00A33AC5">
        <w:rPr>
          <w:sz w:val="12"/>
        </w:rPr>
        <w:t xml:space="preserve">. </w:t>
      </w:r>
      <w:r w:rsidRPr="00A33AC5">
        <w:rPr>
          <w:rStyle w:val="StyleUnderline"/>
        </w:rPr>
        <w:t>For one thing, it is an inescapable part of life, s</w:t>
      </w:r>
      <w:r w:rsidRPr="00A33AC5">
        <w:rPr>
          <w:sz w:val="12"/>
        </w:rPr>
        <w:t xml:space="preserve">omething that often helps preserve us from danger. </w:t>
      </w:r>
      <w:r w:rsidRPr="00A33AC5">
        <w:rPr>
          <w:rStyle w:val="StyleUnderline"/>
        </w:rPr>
        <w:t xml:space="preserve">More complexly, </w:t>
      </w:r>
      <w:r w:rsidRPr="00A33AC5">
        <w:rPr>
          <w:rStyle w:val="StyleUnderline"/>
          <w:highlight w:val="yellow"/>
        </w:rPr>
        <w:t>fear can</w:t>
      </w:r>
      <w:r w:rsidRPr="00A33AC5">
        <w:rPr>
          <w:rStyle w:val="StyleUnderline"/>
        </w:rPr>
        <w:t xml:space="preserve"> also </w:t>
      </w:r>
      <w:r w:rsidRPr="00A33AC5">
        <w:rPr>
          <w:rStyle w:val="StyleUnderline"/>
          <w:highlight w:val="yellow"/>
        </w:rPr>
        <w:t>be a crucial element in preserving</w:t>
      </w:r>
      <w:r w:rsidRPr="00A33AC5">
        <w:rPr>
          <w:rStyle w:val="StyleUnderline"/>
        </w:rPr>
        <w:t xml:space="preserve"> as well as constructing </w:t>
      </w:r>
      <w:r w:rsidRPr="00A33AC5">
        <w:rPr>
          <w:rStyle w:val="StyleUnderline"/>
          <w:highlight w:val="yellow"/>
        </w:rPr>
        <w:t>a liberal</w:t>
      </w:r>
      <w:r w:rsidRPr="00A33AC5">
        <w:rPr>
          <w:sz w:val="12"/>
          <w:highlight w:val="yellow"/>
        </w:rPr>
        <w:t xml:space="preserve"> </w:t>
      </w:r>
      <w:r w:rsidRPr="00A33AC5">
        <w:rPr>
          <w:rStyle w:val="StyleUnderline"/>
          <w:highlight w:val="yellow"/>
        </w:rPr>
        <w:t>order</w:t>
      </w:r>
      <w:r w:rsidRPr="00A33AC5">
        <w:rPr>
          <w:rStyle w:val="StyleUnderline"/>
        </w:rPr>
        <w:t>, for one of the major things to be feared in social life is the fear of fear itself.</w:t>
      </w:r>
      <w:r w:rsidRPr="00A33AC5">
        <w:rPr>
          <w:sz w:val="12"/>
        </w:rPr>
        <w:t xml:space="preserve"> As Shklar (1998: 11) puts it in one of her most evocative phrasings: To be alive is to be afraid, and much to our advantage in many cases, since alarm often preserves us from danger. The fear we fear is of pain inflicted by others to kill and maim us, not the natural and healthy fear that merely warns us of avoidable pain. And, when we think politically, we are afraid not only for ourselves but for our fellow citizens as well. We fear a society of fearful people. </w:t>
      </w:r>
      <w:r w:rsidRPr="00A33AC5">
        <w:rPr>
          <w:rStyle w:val="StyleUnderline"/>
        </w:rPr>
        <w:t>This vision of liberal politics fears the politics of fear. It fears above all collective concentrations of power that make possible ‘institutionalized cruelty’, particularly when they are abetted or accompanied by a politics of fear</w:t>
      </w:r>
      <w:r w:rsidRPr="00A33AC5">
        <w:rPr>
          <w:sz w:val="12"/>
        </w:rPr>
        <w:t xml:space="preserve">. Thus, while the liberalism of fear fears all concentrations of power, it fears most the concentration of power in that most fearsome of institutions in the modern world – the state; for while cruelty can reflect sadistic urges, ‘public cruelty is not an occasional personal inclination. It is made possible by differences in public power’ (Shklar, 1998: 11). A degree of fear and coercion is doubtless a condition of the operation of all social orders; but, </w:t>
      </w:r>
      <w:r w:rsidRPr="00A33AC5">
        <w:rPr>
          <w:rStyle w:val="StyleUnderline"/>
        </w:rPr>
        <w:t>as its first order of concern, the liberalism of fear focuses on restraining fear’s excesses</w:t>
      </w:r>
      <w:r w:rsidRPr="00A33AC5">
        <w:rPr>
          <w:sz w:val="12"/>
        </w:rPr>
        <w:t xml:space="preserve">. As Shklar (1998: 11) puts it: A minimal level of fear is implied in any system of law, and the liberalism of fear does not dream of an end to public, coercive government. The fear it does want to prevent is that which is created by arbitrary, unexpected, unnecessary, and unlicensed acts of force and by habitual and pervasive acts of cruelty and torture performed by military, paramilitary and police agents in any regime. </w:t>
      </w:r>
      <w:r w:rsidRPr="00A33AC5">
        <w:rPr>
          <w:rStyle w:val="StyleUnderline"/>
        </w:rPr>
        <w:t xml:space="preserve">The liberalism of fear is far from rejecting the state’s role in the provision of social goods, including security. Indeed, these may be essential in overcoming socially derived cruelties of many kinds.10 But, it is continually alert to the state’s potential to do the opposite.11 </w:t>
      </w:r>
      <w:r w:rsidRPr="00A33AC5">
        <w:rPr>
          <w:sz w:val="12"/>
        </w:rPr>
        <w:t xml:space="preserve">Here, then, is a vision of politics where fear is not confined to the realm of security; nor is fear wholly negative. Such a vision shares with the Copenhagen School the fear that fear in politics is dangerous. </w:t>
      </w:r>
      <w:r w:rsidRPr="00A33AC5">
        <w:rPr>
          <w:rStyle w:val="Emphasis"/>
        </w:rPr>
        <w:t xml:space="preserve">But, </w:t>
      </w:r>
      <w:r w:rsidRPr="00A33AC5">
        <w:rPr>
          <w:rStyle w:val="Emphasis"/>
          <w:highlight w:val="yellow"/>
        </w:rPr>
        <w:t>Shklar’s multidimensional analysis of fear allows us to see how fear can work as a counter-practice against processes of securitization.</w:t>
      </w:r>
      <w:r w:rsidRPr="00A33AC5">
        <w:rPr>
          <w:rStyle w:val="Emphasis"/>
        </w:rPr>
        <w:t xml:space="preserve"> </w:t>
      </w:r>
      <w:r w:rsidRPr="00A33AC5">
        <w:rPr>
          <w:rStyle w:val="StyleUnderline"/>
        </w:rPr>
        <w:t>Fear operates in normal politics, and the fear of fear – that is, the fear of the power of the politics of security and its consequences – is a core part of liberal theory and practice</w:t>
      </w:r>
      <w:r w:rsidRPr="00A33AC5">
        <w:rPr>
          <w:sz w:val="12"/>
        </w:rPr>
        <w:t xml:space="preserve">. Fear is not a one-way street to extremity, nor does it operate only in emergency situations. </w:t>
      </w:r>
      <w:r w:rsidRPr="00A33AC5">
        <w:rPr>
          <w:rStyle w:val="StyleUnderline"/>
        </w:rPr>
        <w:t xml:space="preserve">Instead, the fear of fear can act as a bulwark against such processes. In other words, </w:t>
      </w:r>
      <w:r w:rsidRPr="00A33AC5">
        <w:rPr>
          <w:rStyle w:val="StyleUnderline"/>
          <w:highlight w:val="yellow"/>
        </w:rPr>
        <w:t>the fear of fear can within ‘normal’ or even ‘securitized’ politics act</w:t>
      </w:r>
      <w:r w:rsidRPr="00A33AC5">
        <w:rPr>
          <w:rStyle w:val="StyleUnderline"/>
        </w:rPr>
        <w:t xml:space="preserve"> </w:t>
      </w:r>
      <w:r w:rsidRPr="00A33AC5">
        <w:rPr>
          <w:rStyle w:val="StyleUnderline"/>
          <w:highlight w:val="yellow"/>
        </w:rPr>
        <w:t>to prevent or oppose a movement toward a more intense politics of fear</w:t>
      </w:r>
      <w:r w:rsidRPr="00A33AC5">
        <w:rPr>
          <w:rStyle w:val="StyleUnderline"/>
        </w:rPr>
        <w:t xml:space="preserve"> – countering a shift toward ‘security’ in its more extreme manifestations.12 </w:t>
      </w:r>
      <w:r w:rsidRPr="00A33AC5">
        <w:rPr>
          <w:sz w:val="12"/>
        </w:rPr>
        <w:t xml:space="preserve">The liberalism of fear is not a comprehensive description of ‘actually existing’ liberal societies. It is at one and the same time an attempt to elucidate a liberal philosophy – a critical political philosophy with the practical intent of fostering and supporting an understanding of agency and judgement – and an exposition of social and political dynamics that can characterize liberal polities. It is part of a liberal tradition of thought that has had important impacts on the development of liberal political orders, and its effects can often be seen in the security politics of liberal societies. Accordingly, the liberalism of fear can help us discern some of the dynamics of security within those polities, while at the same time suggesting principles for a politics of security. In practice, as I have suggested above, the liberalism of fear links the domains of ‘normal’ and ‘security’ politics that the Copenhagen School tends to separate. Viewing the two as part of a continuum reveals how the fear of fear can counter or restrain securitizing moves in liberal societies. This practical continuity operates at the level of individual mores, social norms, and political and legal institutions. Indeed, it is the relationship between these three – and particularly the ways in which rules and norms operate at the individual and social levels (what the Copenhagen School would call ‘securitizing actors’ and the ‘audience’) as well as in formal institutions – that is crucial for analysing important dimensions of security politics in liberal societies. As Nomi Lazar (2009: 51, 114–33) has argued, if we restrict our understanding of rules – and the breaking free of them – solely to the legal domain, we risk missing the multiple social and institutional practices that may inhibit the politics of emergency. For instance, to the degree that individual and social groups recognize the fear of fear as a key part of their political visions and values, they will exercise a degree of suspicion toward securitizing acts, and can even act to restrain successful securitizations. Similarly, the structure of liberal societies and governments, with plural centres of political and social power, provides potential institutional and societal sites of resistance to securitization. Consider in this light Mark Salter’s recent and revealing analysis of ‘failed securitizations’ in US counter-terrorism policies. Examining the rejection of the Total Information Awareness (TIA) programme that ‘sought to data-mine library records to create profiles of potential terror suspects’, he notes that ‘this limitation on the freedom of speech and invasion of privacy was rejected by librarians, civil libertarians, and others outside the authority of the state. The existential threat of terrorism to the US was accepted by the protestors, but the colonization of this sector of private life was rejected as being outside of the security purview of the state’ (Salter, 2011: 125).13 In this case, the fear of terrorism, and its successful securitization within the technified language and logic of certain specialist institutions, was outweighed by the fear of the threat that policies like the TIA could pose to liberal-democratic politics. Fear is here a productive and countervailing power within normal politics, and a means of defending the latter against an intensifying and intrusive politics of fear and securitization. These dynamics can also function as important parts of what Lene Hansen (forthcoming: 16n10) has insightfully called the ‘strategic self-moderation’ of security actors, referring to cases where the language and logic of security is avoided rather than embraced. If we adopt the insights above, we might surmise that such restraint sometimes emerges from multiple sources related to the liberalism of fear, which can arise from the mores of individual actors or can be part of socially and institutionally embedded values and structures of appraisal that set the wider context influencing (and even constraining) their decisions. Consider in this light the Copenhagen School’s account of securitization. As Buzan et al. (1998: 24) put </w:t>
      </w:r>
      <w:r w:rsidRPr="00A33AC5">
        <w:rPr>
          <w:sz w:val="12"/>
        </w:rPr>
        <w:lastRenderedPageBreak/>
        <w:t xml:space="preserve">it: If one can argue that something overflows the normal political logic of weighing issues against each other, this must be because it can upset the entire process of weighing as such: ‘if we do not tackle this problem, everything else will be irrelevant because we will not be here or will not be free to handle it in our own way’. Thereby, the actor has claimed a right to handle the issue through extraordinary means, to break the political rules of the game. This is more than simply the description of a process. Viewed politically, and especially within a context (and context is clearly vital here) influenced by the liberalism of fear, the recourse to securitizing speech acts is not straightforward, cost-free or beyond reflection. It is a political act, the potential consequences of which need to be weighed by any actor. Consequently, attempted securitizations can be constrained by an actor’s own reluctance to mobilize fear in light of the potential consequences for other values, such as those of a liberal political order. Potentially securitizing actors can also be constrained by their knowledge that a decision to attempt to securitize an issue will be judged (both at the time and, possibly, retrospectively). Declarations of the need for a politics of emergency are rarely taken lightly by other actors, and making them can come with significant risks to one’s political credibility and sense of judgement – something that is heightened when the political context is at least partly informed by the fear of fear. In both cases, the politics of fear and the fear of fear co-mingle, cross-cut and even compete with each other, with the result that the fear of fear as a political principle and a mode of judgment plays an important part in the security politics of liberal societies. These dynamics point to a second area where the liberalism of fear can play a restraining role in securitization. Since it sees the abuse of power as a continual possibility, the liberalism of fear seeks its controlled dispersal and stresses the importance of pluralism in combating its potential excesses. Socially, multiple centres of power provide sites from which securitizations can be contested and resisted. Importantly, however, this is a pluralism that is conscious of the limits of the facile political rationalism that so exercised critics of liberalism throughout the first half of the 20th century, and that has had such an important influence on the development of the discipline of international relations as a whole and parts of securitization theory in particular.14 Both in its philosophic foundations and in its historical awareness of past liberal failings, the pluralism of the liberalism of fear is markedly distant from that of its ‘depoliticized’ predecessors. This alternative vision of liberalism provides an intriguingly different connection between the Copenhagen School and classical realism, for while the lion’s share of attention in this area has been devoted to their shared concerns with the nature of ‘the political’ and the role of enmity in countering the potentially debilitating effects of liberal pluralism, this has tended to obscure the ways in which classical realists such as Morgenthau sought to counter and restrain the role of fear and enmity in political life rather than embracing it. And, intriguingly, one of the chief instruments that they advocated in this battle was pluralism. In contrast to the idea (all too automatically accepted in some discussions of securitization theory) that liberal pluralism was inescapably atomizing and socially debilitating, and that liberal societies were inevitably forced to call upon a politics of enmity in order to recover and secure their properly ‘political’ foundations, classical realists presented a much more subtle and sophisticated vision of the merits of pluralism and its role in supporting solidarity within a liberal society (Tjalve, 2007). As William Scheuerman has shown in his revealing recovery of this ‘progressive’ dimension of realism, pluralism could help offset the politics of fear and could be valued by citizens for precisely this reason. As he puts it: For Progressive Realists, as for some astute present-day analysts, social integration was at least as much a matter of ‘doing’ as ‘being’: concrete social practices which generated meaningful cooperation and relations of trust could prove even more vital than shared notions of collective destiny…. Progressive Realists underscored the pivotal role of a pluralistic social order in which one could identify a rich variety of cross-cutting social cleavages and loyalties, which they thought most likely to mitigate intense conflict. Under the proper conditions, social pluralism potentially civilized conflict: social actors could learn that a rival in one social arena might be an ally or even a friend in another (Scheuerman, 2011: 174–5). This concern with the merits of pluralism as a mechanism for limiting fearful power, as well as for restraining the politics of fear, also finds clear expression in liberalism’s stress on institutional pluralism. Here, the rule of law, the division of power between different institutions of government, the desire that they check and balance each other, and the dispersal of power among a wide range of civil society actors also provide important bulwarks against securitization in a liberal society. Consider again in this context Salter’s (2011: 128) treatment of the fate of TIA when, despite the endeavours of George W. Bush’s administration, as a result of initiatives ‘spearheaded by library, privacy, and libertarian groups, funding for the TIA (whether terrorist or total) was halted by the US Senate in July 2003’. Here, social and institutional pluralism combine to render difficult, and potentially even to reverse, emergency decisions characteristic of securitization.15 As Jef Huysmans (2004) has articulately demonstrated, the admonition to ‘mind the gap’, to prevent any of the institutions of a liberal-democratic polity from usurping the roles of the others – something particularly worrisome when the politics of security is involved – is a vital component of a liberal-democratic polity. The importance of the fear that this might happen, the institutional positions, principled resources and public perceptions that actors may be able to draw on, or be constrained by, as a consequence of this fear, and the combined role of these elements in countering the logics of extremity and emergency in liberal societies should not be underestimated. The rule of law provides similar lessons. While the aftermath of 9/11 and the actions of George W. Bush’s administration have led many to see securitized liberal societies as embracing a ‘permanent emergency’ and adopting a generalized politics of exception, it is not at all clear that these appraisals do not reflect a series of a priori claims about the supposed (philosophic) necessity of enmity in (and for) liberal polities more than they do careful and concrete analysis of the actual practices in those polities.16 Despite the rhetoric and, in many ways, the efforts of the Bush administration to ‘break free from rules’, it is at best questionable that it was in fact able completely to do so – and the significant opposition to its policies from social actors as well as in challenges in a variety of legal forums demonstrate the limits of its securitizing acts as clearly as they do their pervasiveness. Securitization theory has shown relatively little interest in the legal dynamics and debates surrounding emergency powers, an engagement with them seemingly closed off either by an acceptance that issues like Guantanamo Bay already reside in the domain of ‘security’ or by a preference for claims about the decisionistic nature of law and the exceptionality of Schmittian-inspired legal theory and visions of sovereignty.17 But, if we take fear seriously, law – and especially the ‘laws of fear’ (Sunstein, 2005; see also Ackerman, 2006) – becomes a crucial battleground in the politics of securitization. The actors involved in these struggles are not the security professionals of state security institutions and their associates analysed by Didier Bigo and others, but they are professionals of security in the wider sense of the politics of fear – and the fear of fear. Despite the seemingly general acceptance by the political institutions and much of the population of the USA that Al-Qaeda was indeed an existential threat, the use of all extraordinary means was not accepted, nor did the situation resemble a ‘generalized exception’ brought about through the claims of security. Take the use of torture as a policy, for instance. As Salter (2011: 126) points out, and numerous political and legal analyses have gone to great lengths to assess, in the USA ‘the courts and the populace rejected the use of torture for interrogation – even if it was accepted by some part of the military and bureaucratic establishment’. Salter sees this as calling for a new category in securitization theory: the acceptance of existential threat, but the failure to authorize extraordinary powers. I speculate that it might also be assessed in terms of a struggle within and over the politics of fear, and the existence and operation of countervailing practices and powers. The liberalism of fear may thus help explain how these practices function, with both the attitudes of individuals and the institutional pluralism with which they are entwined providing restraints upon the logic of security and significant points of resistance against the powerful (but not all-powerful) actors who attempted to mobilize it. </w:t>
      </w:r>
      <w:r w:rsidRPr="00A33AC5">
        <w:rPr>
          <w:rStyle w:val="StyleUnderline"/>
        </w:rPr>
        <w:t>Debates over securitization have often centred on the politics of security: on whether to securitize or desecuritize, and on analysis of the sociological, institutional or political conditions and contexts that facilitate or inhibit acts of securitization</w:t>
      </w:r>
      <w:r w:rsidRPr="00A33AC5">
        <w:rPr>
          <w:sz w:val="12"/>
        </w:rPr>
        <w:t xml:space="preserve">. For the Copenhagen School, ‘security’ is a highly political act. It is also a potentially dangerous one. As extremity, a breaking free from the rules of normal politics, security is something we are advised to be careful about. Security is not only about identifying threats or dangers, or articulating fears; it is also a political act that we need to approach with caution for fear of the possibility of a politics of extremity, with the unforeseeable and potentially dangerous consequences that it brings. </w:t>
      </w:r>
      <w:r w:rsidRPr="00A33AC5">
        <w:rPr>
          <w:rStyle w:val="StyleUnderline"/>
        </w:rPr>
        <w:t xml:space="preserve">I have tried to suggest here that </w:t>
      </w:r>
      <w:r w:rsidRPr="00A33AC5">
        <w:rPr>
          <w:rStyle w:val="StyleUnderline"/>
          <w:highlight w:val="yellow"/>
        </w:rPr>
        <w:t>in order to comprehend</w:t>
      </w:r>
      <w:r w:rsidRPr="00A33AC5">
        <w:rPr>
          <w:rStyle w:val="StyleUnderline"/>
        </w:rPr>
        <w:t xml:space="preserve"> more fully </w:t>
      </w:r>
      <w:r w:rsidRPr="00A33AC5">
        <w:rPr>
          <w:rStyle w:val="StyleUnderline"/>
          <w:highlight w:val="yellow"/>
        </w:rPr>
        <w:t>the politics of security in liberal societies, securitization</w:t>
      </w:r>
      <w:r w:rsidRPr="00A33AC5">
        <w:rPr>
          <w:rStyle w:val="StyleUnderline"/>
        </w:rPr>
        <w:t xml:space="preserve"> theory </w:t>
      </w:r>
      <w:r w:rsidRPr="00A33AC5">
        <w:rPr>
          <w:rStyle w:val="StyleUnderline"/>
          <w:highlight w:val="yellow"/>
        </w:rPr>
        <w:t>must come to terms with the role of fear in politics</w:t>
      </w:r>
      <w:r w:rsidRPr="00A33AC5">
        <w:rPr>
          <w:sz w:val="12"/>
        </w:rPr>
        <w:t xml:space="preserve">. </w:t>
      </w:r>
      <w:r w:rsidRPr="00A33AC5">
        <w:rPr>
          <w:rStyle w:val="StyleUnderline"/>
        </w:rPr>
        <w:t>Too sharp a distinction between the sphere of normal politics and the sphere of security not only risks limiting our understanding of how issues move along a continuum between the two: it may also blind us to how the fear of fear is a part of normal politics, and part of the resources and strategies of resistance against securitizing acts</w:t>
      </w:r>
      <w:r w:rsidRPr="00A33AC5">
        <w:rPr>
          <w:sz w:val="12"/>
        </w:rPr>
        <w:t xml:space="preserve">, even within seemingly securitized domains. The Copenhagen School generally reserves the concept of ‘desecuritization’ for practices that shift issues out of the logics of threat (and fear) that it identifies with security (Wæver, 1995). The innovative and often sound argument here is that it is difficult to shift a relationship defined by threats and dangers while staying within its logics: to argue that something is not a threat is still likely to be caught within representations defined by threats. </w:t>
      </w:r>
      <w:r w:rsidRPr="00A33AC5">
        <w:rPr>
          <w:rStyle w:val="StyleUnderline"/>
        </w:rPr>
        <w:t xml:space="preserve">However, </w:t>
      </w:r>
      <w:r w:rsidRPr="00A33AC5">
        <w:rPr>
          <w:rStyle w:val="StyleUnderline"/>
          <w:highlight w:val="yellow"/>
        </w:rPr>
        <w:t>the liberalism of fear calls attention to an important alternative dynamic</w:t>
      </w:r>
      <w:r w:rsidRPr="00A33AC5">
        <w:rPr>
          <w:rStyle w:val="StyleUnderline"/>
        </w:rPr>
        <w:t xml:space="preserve">: that the </w:t>
      </w:r>
      <w:r w:rsidRPr="00A33AC5">
        <w:rPr>
          <w:rStyle w:val="StyleUnderline"/>
          <w:highlight w:val="yellow"/>
        </w:rPr>
        <w:t>fear of fear can</w:t>
      </w:r>
      <w:r w:rsidRPr="00A33AC5">
        <w:rPr>
          <w:rStyle w:val="StyleUnderline"/>
        </w:rPr>
        <w:t xml:space="preserve"> in a specific sense </w:t>
      </w:r>
      <w:r w:rsidRPr="00A33AC5">
        <w:rPr>
          <w:rStyle w:val="StyleUnderline"/>
          <w:highlight w:val="yellow"/>
        </w:rPr>
        <w:t>be</w:t>
      </w:r>
      <w:r w:rsidRPr="00A33AC5">
        <w:rPr>
          <w:rStyle w:val="StyleUnderline"/>
        </w:rPr>
        <w:t xml:space="preserve"> seen as a </w:t>
      </w:r>
      <w:r w:rsidRPr="00A33AC5">
        <w:rPr>
          <w:rStyle w:val="StyleUnderline"/>
          <w:highlight w:val="yellow"/>
        </w:rPr>
        <w:t>desecuritizing</w:t>
      </w:r>
      <w:r w:rsidRPr="00A33AC5">
        <w:rPr>
          <w:rStyle w:val="StyleUnderline"/>
        </w:rPr>
        <w:t xml:space="preserve"> move</w:t>
      </w:r>
      <w:r w:rsidRPr="00A33AC5">
        <w:rPr>
          <w:sz w:val="12"/>
        </w:rPr>
        <w:t xml:space="preserve"> </w:t>
      </w:r>
      <w:r w:rsidRPr="00A33AC5">
        <w:rPr>
          <w:rStyle w:val="Emphasis"/>
          <w:highlight w:val="yellow"/>
        </w:rPr>
        <w:t>– a countervailing logic against processes of intensification</w:t>
      </w:r>
      <w:r w:rsidRPr="00A33AC5">
        <w:rPr>
          <w:rStyle w:val="Emphasis"/>
        </w:rPr>
        <w:t xml:space="preserve"> within ‘normal’ politics as well as within ‘security’ politics. </w:t>
      </w:r>
      <w:r w:rsidRPr="00A33AC5">
        <w:rPr>
          <w:sz w:val="12"/>
        </w:rPr>
        <w:t xml:space="preserve">At the risk of becoming overly baroque, this strategy might accurately be termed ‘the securitization of securitization’, and its impact on desecuritization deserves greater exploration. </w:t>
      </w:r>
      <w:r w:rsidRPr="00A33AC5">
        <w:rPr>
          <w:rStyle w:val="StyleUnderline"/>
        </w:rPr>
        <w:t>In this regard, a focus on security as practice, and particularly on the relationship between securitizing acts and their reception, is crucial.18 Fear is not synonymous with security (or insecurity);19 nor is fear a quantitatively defined process of intensification operating within a single modality</w:t>
      </w:r>
      <w:r w:rsidRPr="00A33AC5">
        <w:rPr>
          <w:sz w:val="12"/>
        </w:rPr>
        <w:t xml:space="preserve"> – it is more than just a temperature gauge of degrees of security logics in both normal and emergency politics. </w:t>
      </w:r>
      <w:r w:rsidRPr="00A33AC5">
        <w:rPr>
          <w:rStyle w:val="StyleUnderline"/>
          <w:highlight w:val="yellow"/>
        </w:rPr>
        <w:t>Fear is part of the practice of security, and it is</w:t>
      </w:r>
      <w:r w:rsidRPr="00A33AC5">
        <w:rPr>
          <w:rStyle w:val="StyleUnderline"/>
        </w:rPr>
        <w:t xml:space="preserve"> thus </w:t>
      </w:r>
      <w:r w:rsidRPr="00A33AC5">
        <w:rPr>
          <w:rStyle w:val="Emphasis"/>
          <w:highlight w:val="yellow"/>
        </w:rPr>
        <w:t>susceptible to reversal within its own logics</w:t>
      </w:r>
      <w:r w:rsidRPr="00A33AC5">
        <w:rPr>
          <w:sz w:val="12"/>
        </w:rPr>
        <w:t xml:space="preserve">. Indeed, one of the most important consequences of viewing security as part of practices of fear concerns how, paradoxically, fear can itself be mobilized to counter processes of securitization without merely adding to the quantum of fear in a society, as though all of fear’s modalities and the strategies they enable could be reduced to a single logic. None of this is to deny the power of security, the permanent possibility of enmity in politics, its seductions and its </w:t>
      </w:r>
      <w:r w:rsidRPr="00A33AC5">
        <w:rPr>
          <w:sz w:val="12"/>
        </w:rPr>
        <w:lastRenderedPageBreak/>
        <w:t xml:space="preserve">dangers, and the worrying place and pervasiveness of security and attempted securitizations in liberal (and almost all other) societies around the globe (Abrahamsen, 2005). What the liberalism of fear does deny, however, is the necessity of such a situation. It is a deeply political endeavour, one that can enrich our understanding of securitization at the same time that securitization theory might provide analytic tools supporting its endeavours. This is not to say that the liberalism of fear does not itself pose challenges for the politics of security that require critical attention;20 however, putting the nature of liberalism into question within securitization theory, instead of allowing a particular vision of it to operate as a background assumption licensing a raft of further assertions about the supposedly necessary nature of the relationship between liberalism, security and ‘the political’, allows us to undertake a more subtle and hopefully revealing examination of the politics of securitization. In </w:t>
      </w:r>
      <w:r w:rsidRPr="00A33AC5">
        <w:rPr>
          <w:rStyle w:val="StyleUnderline"/>
        </w:rPr>
        <w:t>the name of not being naive about liberalism and its limits, debates over securitization may well have developed a paradoxical naivety about liberal politics. Too easily adopting Schmittian or other critiques as a basis risks reifying securitization theory’s insights into taken-for-granted assumptions about the necessary relationship between liberalism and security</w:t>
      </w:r>
      <w:r w:rsidRPr="00A33AC5">
        <w:rPr>
          <w:sz w:val="12"/>
        </w:rPr>
        <w:t xml:space="preserve">. As I have tried to suggest, the liberalism of fear provides a powerful and potentially fruitful counter to this tendency. </w:t>
      </w:r>
      <w:r w:rsidRPr="00A33AC5">
        <w:rPr>
          <w:rStyle w:val="StyleUnderline"/>
        </w:rPr>
        <w:t xml:space="preserve">The </w:t>
      </w:r>
      <w:r w:rsidRPr="00A33AC5">
        <w:rPr>
          <w:rStyle w:val="StyleUnderline"/>
          <w:highlight w:val="yellow"/>
        </w:rPr>
        <w:t>liberalism of fear does not advocate a wider politics of fear.</w:t>
      </w:r>
      <w:r w:rsidRPr="00A33AC5">
        <w:rPr>
          <w:rStyle w:val="StyleUnderline"/>
        </w:rPr>
        <w:t xml:space="preserve"> A critically aware fear of fear and its possibility for strategic manipulation in either direction does not equal a further deepening of the politics of fear</w:t>
      </w:r>
      <w:r w:rsidRPr="00A33AC5">
        <w:rPr>
          <w:sz w:val="12"/>
        </w:rPr>
        <w:t xml:space="preserve">. It is instead a political stance that constantly questions the claims and decisions that are made in the name of countering fears, and that is constantly cautious about the possibilities created by the politics of fear. </w:t>
      </w:r>
      <w:r w:rsidRPr="00A33AC5">
        <w:rPr>
          <w:rStyle w:val="StyleUnderline"/>
        </w:rPr>
        <w:t xml:space="preserve">In both cases, it seeks to force discussion concerning whether and to what extent such policies or practices can be justified. It is pessimistic in the sense of a hyper-active concern with the potential for cruelty in all human affairs – including, and perhaps especially, in the domain of security. But, it is neither cynical nor despairing. Accordingly, </w:t>
      </w:r>
      <w:r w:rsidRPr="00A33AC5">
        <w:rPr>
          <w:rStyle w:val="StyleUnderline"/>
          <w:highlight w:val="yellow"/>
        </w:rPr>
        <w:t>it may</w:t>
      </w:r>
      <w:r w:rsidRPr="00A33AC5">
        <w:rPr>
          <w:rStyle w:val="StyleUnderline"/>
        </w:rPr>
        <w:t xml:space="preserve"> also </w:t>
      </w:r>
      <w:r w:rsidRPr="00A33AC5">
        <w:rPr>
          <w:rStyle w:val="StyleUnderline"/>
          <w:highlight w:val="yellow"/>
        </w:rPr>
        <w:t>provide</w:t>
      </w:r>
      <w:r w:rsidRPr="00A33AC5">
        <w:rPr>
          <w:rStyle w:val="StyleUnderline"/>
        </w:rPr>
        <w:t xml:space="preserve"> a set of previously </w:t>
      </w:r>
      <w:r w:rsidRPr="00A33AC5">
        <w:rPr>
          <w:rStyle w:val="StyleUnderline"/>
          <w:highlight w:val="yellow"/>
        </w:rPr>
        <w:t>untapped political and ethical resources that</w:t>
      </w:r>
      <w:r w:rsidRPr="00A33AC5">
        <w:rPr>
          <w:rStyle w:val="StyleUnderline"/>
        </w:rPr>
        <w:t xml:space="preserve"> would further </w:t>
      </w:r>
      <w:r w:rsidRPr="00A33AC5">
        <w:rPr>
          <w:rStyle w:val="StyleUnderline"/>
          <w:highlight w:val="yellow"/>
        </w:rPr>
        <w:t>increase</w:t>
      </w:r>
      <w:r w:rsidRPr="00A33AC5">
        <w:rPr>
          <w:rStyle w:val="StyleUnderline"/>
        </w:rPr>
        <w:t xml:space="preserve"> the </w:t>
      </w:r>
      <w:r w:rsidRPr="00A33AC5">
        <w:rPr>
          <w:rStyle w:val="StyleUnderline"/>
          <w:highlight w:val="yellow"/>
        </w:rPr>
        <w:t>salience of securitization theory</w:t>
      </w:r>
      <w:r w:rsidRPr="00A33AC5">
        <w:rPr>
          <w:rStyle w:val="StyleUnderline"/>
        </w:rPr>
        <w:t>.</w:t>
      </w:r>
    </w:p>
    <w:p w:rsidR="003775C6" w:rsidRPr="00A33AC5" w:rsidRDefault="003775C6" w:rsidP="003775C6"/>
    <w:p w:rsidR="003775C6" w:rsidRPr="00A33AC5" w:rsidRDefault="003775C6" w:rsidP="003775C6">
      <w:pPr>
        <w:pStyle w:val="Heading4"/>
        <w:rPr>
          <w:rFonts w:cs="Arial"/>
        </w:rPr>
      </w:pPr>
      <w:r w:rsidRPr="00A33AC5">
        <w:rPr>
          <w:rFonts w:cs="Arial"/>
        </w:rPr>
        <w:t>Their K of “intervention” is asinine---they collapse a core difference between neoconservative militarism and liberalism</w:t>
      </w:r>
    </w:p>
    <w:p w:rsidR="003775C6" w:rsidRPr="00A33AC5" w:rsidRDefault="003775C6" w:rsidP="003775C6">
      <w:r w:rsidRPr="00A33AC5">
        <w:t xml:space="preserve">Jim </w:t>
      </w:r>
      <w:r w:rsidRPr="00A33AC5">
        <w:rPr>
          <w:rStyle w:val="Style13ptBold"/>
        </w:rPr>
        <w:t xml:space="preserve">Arkedis 11, </w:t>
      </w:r>
      <w:r w:rsidRPr="00A33AC5">
        <w:t>the director of the National Security Project at the Progressive Policy Institute and a principal fellow of the Truman National Security Project "Not All Interventions Are The Same" March 28 www.foreignpolicy.com/articles/2011/03/28/not_all_interventions_are_the_same?print=yes&amp;hidecomments=yes&amp;page=full</w:t>
      </w:r>
      <w:r w:rsidR="00A33AC5" w:rsidRPr="00A33AC5">
        <w:rPr>
          <w:b/>
          <w:sz w:val="20"/>
          <w:szCs w:val="20"/>
        </w:rPr>
        <w:t>****NCC’19 Novice Packet****</w:t>
      </w:r>
    </w:p>
    <w:p w:rsidR="003775C6" w:rsidRPr="00A33AC5" w:rsidRDefault="003775C6" w:rsidP="003775C6">
      <w:r w:rsidRPr="00A33AC5">
        <w:t>"</w:t>
      </w:r>
      <w:r w:rsidRPr="00A33AC5">
        <w:rPr>
          <w:rStyle w:val="StyleUnderline"/>
          <w:highlight w:val="yellow"/>
        </w:rPr>
        <w:t>Liberal interventionists are just</w:t>
      </w:r>
      <w:r w:rsidRPr="00A33AC5">
        <w:rPr>
          <w:rStyle w:val="StyleUnderline"/>
        </w:rPr>
        <w:t xml:space="preserve"> 'kinder, </w:t>
      </w:r>
      <w:r w:rsidRPr="00A33AC5">
        <w:rPr>
          <w:rStyle w:val="StyleUnderline"/>
          <w:highlight w:val="yellow"/>
        </w:rPr>
        <w:t>gentler' neocons</w:t>
      </w:r>
      <w:r w:rsidRPr="00A33AC5">
        <w:rPr>
          <w:rStyle w:val="StyleUnderline"/>
        </w:rPr>
        <w:t>, and neocons are just liberal interventionists</w:t>
      </w:r>
      <w:r w:rsidRPr="00A33AC5">
        <w:t xml:space="preserve"> on steroids," political scientist and blogger Stephen M. </w:t>
      </w:r>
      <w:r w:rsidRPr="00A33AC5">
        <w:rPr>
          <w:rStyle w:val="StyleUnderline"/>
          <w:highlight w:val="yellow"/>
        </w:rPr>
        <w:t>Walt</w:t>
      </w:r>
      <w:r w:rsidRPr="00A33AC5">
        <w:t xml:space="preserve">, commenting on calls for U.S. involvement in Libya, </w:t>
      </w:r>
      <w:r w:rsidRPr="00A33AC5">
        <w:rPr>
          <w:rStyle w:val="StyleUnderline"/>
          <w:highlight w:val="yellow"/>
        </w:rPr>
        <w:t>asserted</w:t>
      </w:r>
      <w:r w:rsidRPr="00A33AC5">
        <w:t xml:space="preserve"> recently on this website, </w:t>
      </w:r>
      <w:r w:rsidRPr="00A33AC5">
        <w:rPr>
          <w:rStyle w:val="StyleUnderline"/>
          <w:highlight w:val="yellow"/>
        </w:rPr>
        <w:t xml:space="preserve">echoing a </w:t>
      </w:r>
      <w:r w:rsidRPr="00A33AC5">
        <w:rPr>
          <w:rStyle w:val="StyleUnderline"/>
          <w:highlight w:val="yellow"/>
          <w:bdr w:val="single" w:sz="4" w:space="0" w:color="auto"/>
        </w:rPr>
        <w:t>false equivalence</w:t>
      </w:r>
      <w:r w:rsidRPr="00A33AC5">
        <w:rPr>
          <w:rStyle w:val="StyleUnderline"/>
          <w:highlight w:val="yellow"/>
        </w:rPr>
        <w:t xml:space="preserve"> that has sadly become a common conceit</w:t>
      </w:r>
      <w:r w:rsidRPr="00A33AC5">
        <w:t xml:space="preserve"> among foreign-policy thinkers. </w:t>
      </w:r>
      <w:r w:rsidRPr="00A33AC5">
        <w:rPr>
          <w:rStyle w:val="StyleUnderline"/>
          <w:highlight w:val="yellow"/>
        </w:rPr>
        <w:t>It was inevitable that pundits would compare</w:t>
      </w:r>
      <w:r w:rsidRPr="00A33AC5">
        <w:rPr>
          <w:rStyle w:val="StyleUnderline"/>
        </w:rPr>
        <w:t xml:space="preserve"> the invasion of </w:t>
      </w:r>
      <w:r w:rsidRPr="00A33AC5">
        <w:rPr>
          <w:rStyle w:val="StyleUnderline"/>
          <w:highlight w:val="yellow"/>
        </w:rPr>
        <w:t>Iraq</w:t>
      </w:r>
      <w:r w:rsidRPr="00A33AC5">
        <w:t xml:space="preserve"> (an idea promoted by neoconservatives) </w:t>
      </w:r>
      <w:r w:rsidRPr="00A33AC5">
        <w:rPr>
          <w:rStyle w:val="StyleUnderline"/>
          <w:highlight w:val="yellow"/>
        </w:rPr>
        <w:t>to</w:t>
      </w:r>
      <w:r w:rsidRPr="00A33AC5">
        <w:rPr>
          <w:rStyle w:val="StyleUnderline"/>
        </w:rPr>
        <w:t xml:space="preserve"> the imposition of a no-fly zone in </w:t>
      </w:r>
      <w:r w:rsidRPr="00A33AC5">
        <w:rPr>
          <w:rStyle w:val="StyleUnderline"/>
          <w:highlight w:val="yellow"/>
        </w:rPr>
        <w:t>Libya</w:t>
      </w:r>
      <w:r w:rsidRPr="00A33AC5">
        <w:t xml:space="preserve"> (an idea promoted by liberal interventionists). </w:t>
      </w:r>
      <w:r w:rsidRPr="00A33AC5">
        <w:rPr>
          <w:rStyle w:val="StyleUnderline"/>
          <w:highlight w:val="yellow"/>
        </w:rPr>
        <w:t>Yet obscuring the difference between these</w:t>
      </w:r>
      <w:r w:rsidRPr="00A33AC5">
        <w:rPr>
          <w:rStyle w:val="StyleUnderline"/>
        </w:rPr>
        <w:t xml:space="preserve"> two schools of thought </w:t>
      </w:r>
      <w:r w:rsidRPr="00A33AC5">
        <w:rPr>
          <w:rStyle w:val="StyleUnderline"/>
          <w:highlight w:val="yellow"/>
        </w:rPr>
        <w:t>threatens more than</w:t>
      </w:r>
      <w:r w:rsidRPr="00A33AC5">
        <w:rPr>
          <w:rStyle w:val="StyleUnderline"/>
        </w:rPr>
        <w:t xml:space="preserve"> the vanity of a group of </w:t>
      </w:r>
      <w:r w:rsidRPr="00A33AC5">
        <w:rPr>
          <w:rStyle w:val="StyleUnderline"/>
          <w:highlight w:val="yellow"/>
        </w:rPr>
        <w:t>academics: It places</w:t>
      </w:r>
      <w:r w:rsidRPr="00A33AC5">
        <w:rPr>
          <w:rStyle w:val="StyleUnderline"/>
        </w:rPr>
        <w:t xml:space="preserve"> the coherence and </w:t>
      </w:r>
      <w:r w:rsidRPr="00A33AC5">
        <w:rPr>
          <w:rStyle w:val="StyleUnderline"/>
          <w:highlight w:val="yellow"/>
        </w:rPr>
        <w:t>stability</w:t>
      </w:r>
      <w:r w:rsidRPr="00A33AC5">
        <w:rPr>
          <w:rStyle w:val="StyleUnderline"/>
        </w:rPr>
        <w:t xml:space="preserve"> of the United States' long-term grand strategy </w:t>
      </w:r>
      <w:r w:rsidRPr="00A33AC5">
        <w:rPr>
          <w:rStyle w:val="StyleUnderline"/>
          <w:highlight w:val="yellow"/>
        </w:rPr>
        <w:t>in jeopardy</w:t>
      </w:r>
      <w:r w:rsidRPr="00A33AC5">
        <w:rPr>
          <w:rStyle w:val="StyleUnderline"/>
        </w:rPr>
        <w:t>.</w:t>
      </w:r>
      <w:r w:rsidRPr="00A33AC5">
        <w:rPr>
          <w:rStyle w:val="StyleUnderline"/>
          <w:sz w:val="12"/>
        </w:rPr>
        <w:t xml:space="preserve"> </w:t>
      </w:r>
      <w:r w:rsidRPr="00A33AC5">
        <w:t xml:space="preserve">While Walt, a self-identified "realist," develops a more sophisticated version of this false equivalence, </w:t>
      </w:r>
      <w:r w:rsidRPr="00A33AC5">
        <w:rPr>
          <w:rStyle w:val="StyleUnderline"/>
          <w:highlight w:val="yellow"/>
        </w:rPr>
        <w:t>there are</w:t>
      </w:r>
      <w:r w:rsidRPr="00A33AC5">
        <w:rPr>
          <w:highlight w:val="yellow"/>
        </w:rPr>
        <w:t>,</w:t>
      </w:r>
      <w:r w:rsidRPr="00A33AC5">
        <w:t xml:space="preserve"> of course, </w:t>
      </w:r>
      <w:r w:rsidRPr="00A33AC5">
        <w:rPr>
          <w:rStyle w:val="Emphasis"/>
          <w:highlight w:val="yellow"/>
        </w:rPr>
        <w:t>obvious</w:t>
      </w:r>
      <w:r w:rsidRPr="00A33AC5">
        <w:rPr>
          <w:highlight w:val="yellow"/>
        </w:rPr>
        <w:t xml:space="preserve"> </w:t>
      </w:r>
      <w:r w:rsidRPr="00A33AC5">
        <w:rPr>
          <w:rStyle w:val="Emphasis"/>
          <w:highlight w:val="yellow"/>
        </w:rPr>
        <w:t>fundamental differences</w:t>
      </w:r>
      <w:r w:rsidRPr="00A33AC5">
        <w:rPr>
          <w:highlight w:val="yellow"/>
        </w:rPr>
        <w:t xml:space="preserve"> </w:t>
      </w:r>
      <w:r w:rsidRPr="00A33AC5">
        <w:rPr>
          <w:rStyle w:val="StyleUnderline"/>
          <w:highlight w:val="yellow"/>
        </w:rPr>
        <w:t>between</w:t>
      </w:r>
      <w:r w:rsidRPr="00A33AC5">
        <w:rPr>
          <w:highlight w:val="yellow"/>
        </w:rPr>
        <w:t xml:space="preserve"> </w:t>
      </w:r>
      <w:r w:rsidRPr="00A33AC5">
        <w:rPr>
          <w:rStyle w:val="StyleUnderline"/>
          <w:highlight w:val="yellow"/>
        </w:rPr>
        <w:t>neocons'</w:t>
      </w:r>
      <w:r w:rsidRPr="00A33AC5">
        <w:t xml:space="preserve"> </w:t>
      </w:r>
      <w:r w:rsidRPr="00A33AC5">
        <w:rPr>
          <w:rStyle w:val="StyleUnderline"/>
        </w:rPr>
        <w:t xml:space="preserve">triumphal </w:t>
      </w:r>
      <w:r w:rsidRPr="00A33AC5">
        <w:rPr>
          <w:rStyle w:val="StyleUnderline"/>
          <w:highlight w:val="yellow"/>
        </w:rPr>
        <w:t>nationalism and liberals' conviction that America can</w:t>
      </w:r>
      <w:r w:rsidRPr="00A33AC5">
        <w:rPr>
          <w:rStyle w:val="StyleUnderline"/>
        </w:rPr>
        <w:t xml:space="preserve"> best </w:t>
      </w:r>
      <w:r w:rsidRPr="00A33AC5">
        <w:rPr>
          <w:rStyle w:val="StyleUnderline"/>
          <w:highlight w:val="yellow"/>
        </w:rPr>
        <w:t>advance its interests</w:t>
      </w:r>
      <w:r w:rsidRPr="00A33AC5">
        <w:rPr>
          <w:rStyle w:val="StyleUnderline"/>
        </w:rPr>
        <w:t xml:space="preserve"> and values </w:t>
      </w:r>
      <w:r w:rsidRPr="00A33AC5">
        <w:rPr>
          <w:rStyle w:val="StyleUnderline"/>
          <w:highlight w:val="yellow"/>
        </w:rPr>
        <w:t>in cooperation with</w:t>
      </w:r>
      <w:r w:rsidRPr="00A33AC5">
        <w:rPr>
          <w:rStyle w:val="StyleUnderline"/>
        </w:rPr>
        <w:t xml:space="preserve"> other </w:t>
      </w:r>
      <w:r w:rsidRPr="00A33AC5">
        <w:rPr>
          <w:rStyle w:val="StyleUnderline"/>
          <w:highlight w:val="yellow"/>
        </w:rPr>
        <w:t>democracies</w:t>
      </w:r>
      <w:r w:rsidRPr="00A33AC5">
        <w:t>. Walt concedes the distinction, only to accuse liberals of being more cunning than neocons about concealing their will to power: "[T]he former have disdain for international institutions (which they see as constraints on U.S. power), and the latter see them as a useful way to legitimate American dominance."</w:t>
      </w:r>
      <w:r w:rsidRPr="00A33AC5">
        <w:rPr>
          <w:sz w:val="12"/>
        </w:rPr>
        <w:t xml:space="preserve"> </w:t>
      </w:r>
      <w:r w:rsidRPr="00A33AC5">
        <w:rPr>
          <w:rStyle w:val="StyleUnderline"/>
          <w:highlight w:val="yellow"/>
        </w:rPr>
        <w:t xml:space="preserve">In Walt's estimation, </w:t>
      </w:r>
      <w:r w:rsidRPr="00A33AC5">
        <w:rPr>
          <w:rStyle w:val="Emphasis"/>
          <w:highlight w:val="yellow"/>
        </w:rPr>
        <w:t>intervention is intervention, no matter the</w:t>
      </w:r>
      <w:r w:rsidRPr="00A33AC5">
        <w:rPr>
          <w:rStyle w:val="Emphasis"/>
        </w:rPr>
        <w:t xml:space="preserve"> avowed </w:t>
      </w:r>
      <w:r w:rsidRPr="00A33AC5">
        <w:rPr>
          <w:rStyle w:val="Emphasis"/>
          <w:highlight w:val="yellow"/>
        </w:rPr>
        <w:t>motives</w:t>
      </w:r>
      <w:r w:rsidRPr="00A33AC5">
        <w:rPr>
          <w:rStyle w:val="Emphasis"/>
        </w:rPr>
        <w:t xml:space="preserve"> behind a given mission, </w:t>
      </w:r>
      <w:r w:rsidRPr="00A33AC5">
        <w:rPr>
          <w:rStyle w:val="Emphasis"/>
          <w:highlight w:val="yellow"/>
        </w:rPr>
        <w:t>or</w:t>
      </w:r>
      <w:r w:rsidRPr="00A33AC5">
        <w:rPr>
          <w:rStyle w:val="Emphasis"/>
        </w:rPr>
        <w:t xml:space="preserve"> the various </w:t>
      </w:r>
      <w:r w:rsidRPr="00A33AC5">
        <w:rPr>
          <w:rStyle w:val="Emphasis"/>
          <w:highlight w:val="yellow"/>
        </w:rPr>
        <w:t>circumstances</w:t>
      </w:r>
      <w:r w:rsidRPr="00A33AC5">
        <w:rPr>
          <w:rStyle w:val="Emphasis"/>
        </w:rPr>
        <w:t xml:space="preserve"> that can justify the use of force.</w:t>
      </w:r>
      <w:r w:rsidRPr="00A33AC5">
        <w:t xml:space="preserve"> </w:t>
      </w:r>
      <w:r w:rsidRPr="00A33AC5">
        <w:rPr>
          <w:rStyle w:val="StyleUnderline"/>
        </w:rPr>
        <w:t>Because</w:t>
      </w:r>
      <w:r w:rsidRPr="00A33AC5">
        <w:t xml:space="preserve"> George W. </w:t>
      </w:r>
      <w:r w:rsidRPr="00A33AC5">
        <w:rPr>
          <w:rStyle w:val="StyleUnderline"/>
        </w:rPr>
        <w:t>Bush and</w:t>
      </w:r>
      <w:r w:rsidRPr="00A33AC5">
        <w:t xml:space="preserve"> Barack </w:t>
      </w:r>
      <w:r w:rsidRPr="00A33AC5">
        <w:rPr>
          <w:rStyle w:val="StyleUnderline"/>
        </w:rPr>
        <w:t>Obama have each initiated a military action, it follows for Walt that neocons and "liberal interventionists" see the world much the same way</w:t>
      </w:r>
      <w:r w:rsidRPr="00A33AC5">
        <w:t>.</w:t>
      </w:r>
      <w:r w:rsidRPr="00A33AC5">
        <w:rPr>
          <w:sz w:val="12"/>
        </w:rPr>
        <w:t xml:space="preserve"> </w:t>
      </w:r>
      <w:r w:rsidRPr="00A33AC5">
        <w:rPr>
          <w:rStyle w:val="Emphasis"/>
          <w:highlight w:val="yellow"/>
          <w:bdr w:val="single" w:sz="4" w:space="0" w:color="auto"/>
        </w:rPr>
        <w:t>This is bunk</w:t>
      </w:r>
      <w:r w:rsidRPr="00A33AC5">
        <w:rPr>
          <w:rStyle w:val="StyleUnderline"/>
          <w:highlight w:val="yellow"/>
        </w:rPr>
        <w:t>.</w:t>
      </w:r>
      <w:r w:rsidRPr="00A33AC5">
        <w:rPr>
          <w:rStyle w:val="StyleUnderline"/>
        </w:rPr>
        <w:t xml:space="preserve"> Traumatized by U.S. blunders in Iraq, realists now misapply that war's lessons to Obama's decision to join international efforts to protect Libyans</w:t>
      </w:r>
      <w:r w:rsidRPr="00A33AC5">
        <w:t xml:space="preserve"> from the wrath of a mad dictator. While the president is being attacked by everyone from John Boehner to Dennis Kucinich, it is critical to set the record straight.</w:t>
      </w:r>
      <w:r w:rsidRPr="00A33AC5">
        <w:rPr>
          <w:sz w:val="12"/>
        </w:rPr>
        <w:t xml:space="preserve"> </w:t>
      </w:r>
      <w:r w:rsidRPr="00A33AC5">
        <w:t xml:space="preserve">Because Walt uses the terms "liberal interventionist" or "liberal hawk" pejoratively, I'll refer to "progressive internationalism" instead. Progressive internationalists aren't hard-core lefties, but rather progressives in the original sense of the word: </w:t>
      </w:r>
      <w:r w:rsidRPr="00A33AC5">
        <w:rPr>
          <w:rStyle w:val="StyleUnderline"/>
          <w:highlight w:val="yellow"/>
        </w:rPr>
        <w:t>pragmatic liberals</w:t>
      </w:r>
      <w:r w:rsidRPr="00A33AC5">
        <w:t xml:space="preserve">. We </w:t>
      </w:r>
      <w:r w:rsidRPr="00A33AC5">
        <w:rPr>
          <w:rStyle w:val="StyleUnderline"/>
          <w:highlight w:val="yellow"/>
        </w:rPr>
        <w:t xml:space="preserve">are </w:t>
      </w:r>
      <w:r w:rsidRPr="00A33AC5">
        <w:rPr>
          <w:rStyle w:val="Emphasis"/>
          <w:highlight w:val="yellow"/>
        </w:rPr>
        <w:t>ideological moderates</w:t>
      </w:r>
      <w:r w:rsidRPr="00A33AC5">
        <w:rPr>
          <w:rStyle w:val="StyleUnderline"/>
          <w:sz w:val="16"/>
        </w:rPr>
        <w:t xml:space="preserve"> rooted in</w:t>
      </w:r>
      <w:r w:rsidRPr="00A33AC5">
        <w:t xml:space="preserve"> classically liberal understandings of individual liberty and equality of opportunity -- at home and abroad -- </w:t>
      </w:r>
      <w:r w:rsidRPr="00A33AC5">
        <w:rPr>
          <w:rStyle w:val="StyleUnderline"/>
        </w:rPr>
        <w:t xml:space="preserve">who believe the world's </w:t>
      </w:r>
      <w:r w:rsidRPr="00A33AC5">
        <w:rPr>
          <w:rStyle w:val="StyleUnderline"/>
          <w:highlight w:val="yellow"/>
        </w:rPr>
        <w:t>problems should be solved through</w:t>
      </w:r>
      <w:r w:rsidRPr="00A33AC5">
        <w:rPr>
          <w:rStyle w:val="StyleUnderline"/>
        </w:rPr>
        <w:t xml:space="preserve"> </w:t>
      </w:r>
      <w:r w:rsidRPr="00A33AC5">
        <w:rPr>
          <w:rStyle w:val="Emphasis"/>
        </w:rPr>
        <w:t xml:space="preserve">tough-minded </w:t>
      </w:r>
      <w:r w:rsidRPr="00A33AC5">
        <w:rPr>
          <w:rStyle w:val="Emphasis"/>
          <w:highlight w:val="yellow"/>
        </w:rPr>
        <w:t>diplomacy and negotiation</w:t>
      </w:r>
      <w:r w:rsidRPr="00A33AC5">
        <w:rPr>
          <w:rStyle w:val="Emphasis"/>
        </w:rPr>
        <w:t>, whenever possible</w:t>
      </w:r>
      <w:r w:rsidRPr="00A33AC5">
        <w:rPr>
          <w:rStyle w:val="StyleUnderline"/>
        </w:rPr>
        <w:t>.</w:t>
      </w:r>
      <w:r w:rsidRPr="00A33AC5">
        <w:rPr>
          <w:rStyle w:val="StyleUnderline"/>
          <w:sz w:val="12"/>
        </w:rPr>
        <w:t xml:space="preserve"> </w:t>
      </w:r>
      <w:r w:rsidRPr="00A33AC5">
        <w:t xml:space="preserve">Further, </w:t>
      </w:r>
      <w:r w:rsidRPr="00A33AC5">
        <w:rPr>
          <w:rStyle w:val="StyleUnderline"/>
        </w:rPr>
        <w:t xml:space="preserve">the terms "hawk" or "interventionist" imply an overreliance on the military. </w:t>
      </w:r>
      <w:r w:rsidRPr="00A33AC5">
        <w:rPr>
          <w:rStyle w:val="StyleUnderline"/>
          <w:highlight w:val="yellow"/>
        </w:rPr>
        <w:t>Walt accuses</w:t>
      </w:r>
      <w:r w:rsidRPr="00A33AC5">
        <w:rPr>
          <w:rStyle w:val="StyleUnderline"/>
        </w:rPr>
        <w:t xml:space="preserve"> both neocons and progressive </w:t>
      </w:r>
      <w:r w:rsidRPr="00A33AC5">
        <w:rPr>
          <w:rStyle w:val="StyleUnderline"/>
          <w:highlight w:val="yellow"/>
        </w:rPr>
        <w:t xml:space="preserve">internationalists of looking at </w:t>
      </w:r>
      <w:r w:rsidRPr="00A33AC5">
        <w:rPr>
          <w:rStyle w:val="Emphasis"/>
          <w:highlight w:val="yellow"/>
        </w:rPr>
        <w:t>every problem as a nail to be pounded by</w:t>
      </w:r>
      <w:r w:rsidRPr="00A33AC5">
        <w:rPr>
          <w:rStyle w:val="Emphasis"/>
        </w:rPr>
        <w:t xml:space="preserve"> the hammer of U.S. </w:t>
      </w:r>
      <w:r w:rsidRPr="00A33AC5">
        <w:rPr>
          <w:rStyle w:val="Emphasis"/>
          <w:highlight w:val="yellow"/>
        </w:rPr>
        <w:t>military</w:t>
      </w:r>
      <w:r w:rsidRPr="00A33AC5">
        <w:rPr>
          <w:rStyle w:val="StyleUnderline"/>
          <w:highlight w:val="yellow"/>
        </w:rPr>
        <w:t xml:space="preserve"> </w:t>
      </w:r>
      <w:r w:rsidRPr="00A33AC5">
        <w:rPr>
          <w:rStyle w:val="Emphasis"/>
          <w:highlight w:val="yellow"/>
        </w:rPr>
        <w:t>might</w:t>
      </w:r>
      <w:r w:rsidRPr="00A33AC5">
        <w:t xml:space="preserve">. While progressive </w:t>
      </w:r>
      <w:r w:rsidRPr="00A33AC5">
        <w:rPr>
          <w:rStyle w:val="StyleUnderline"/>
          <w:highlight w:val="yellow"/>
        </w:rPr>
        <w:t>internationalists</w:t>
      </w:r>
      <w:r w:rsidRPr="00A33AC5">
        <w:rPr>
          <w:rStyle w:val="StyleUnderline"/>
        </w:rPr>
        <w:t xml:space="preserve"> certainly support a strong military</w:t>
      </w:r>
      <w:r w:rsidRPr="00A33AC5">
        <w:t xml:space="preserve"> as the bedrock of America's foreign policy, </w:t>
      </w:r>
      <w:r w:rsidRPr="00A33AC5">
        <w:rPr>
          <w:rStyle w:val="Emphasis"/>
        </w:rPr>
        <w:t xml:space="preserve">they also </w:t>
      </w:r>
      <w:r w:rsidRPr="00A33AC5">
        <w:rPr>
          <w:rStyle w:val="Emphasis"/>
          <w:highlight w:val="yellow"/>
        </w:rPr>
        <w:t>know that international affairs</w:t>
      </w:r>
      <w:r w:rsidRPr="00A33AC5">
        <w:t xml:space="preserve"> in the 21st century </w:t>
      </w:r>
      <w:r w:rsidRPr="00A33AC5">
        <w:rPr>
          <w:rStyle w:val="Emphasis"/>
          <w:highlight w:val="yellow"/>
        </w:rPr>
        <w:t>seldom present black-and-white binary decisions of the sort</w:t>
      </w:r>
      <w:r w:rsidRPr="00A33AC5">
        <w:rPr>
          <w:rStyle w:val="Emphasis"/>
        </w:rPr>
        <w:t xml:space="preserve"> that Bush mistakenly sought to resolve with a good whack.</w:t>
      </w:r>
      <w:r w:rsidRPr="00A33AC5">
        <w:rPr>
          <w:rStyle w:val="Emphasis"/>
          <w:sz w:val="12"/>
        </w:rPr>
        <w:t xml:space="preserve"> </w:t>
      </w:r>
      <w:r w:rsidRPr="00A33AC5">
        <w:t xml:space="preserve">This no doubt brings to mind Iraq, and I cannot go further without acknowledging the elephant in the room: </w:t>
      </w:r>
      <w:r w:rsidRPr="00A33AC5">
        <w:rPr>
          <w:rStyle w:val="StyleUnderline"/>
        </w:rPr>
        <w:t xml:space="preserve">Yes, many </w:t>
      </w:r>
      <w:r w:rsidRPr="00A33AC5">
        <w:rPr>
          <w:rStyle w:val="StyleUnderline"/>
        </w:rPr>
        <w:lastRenderedPageBreak/>
        <w:t>progressive internationalists did support the decision to invade Iraq</w:t>
      </w:r>
      <w:r w:rsidRPr="00A33AC5">
        <w:t xml:space="preserve">. (In 2003, I was a civilian counterterrorism analyst at the Department of Defense and did not take a public position on that action.) In hindsight, I believe constructive critique of my colleagues is warranted and they have learned much in Iraq's wake. The only point I offer in their defense is this: </w:t>
      </w:r>
      <w:r w:rsidRPr="00A33AC5">
        <w:rPr>
          <w:rStyle w:val="StyleUnderline"/>
        </w:rPr>
        <w:t xml:space="preserve">It's just hard to imagine that an Al Gore administration </w:t>
      </w:r>
      <w:r w:rsidRPr="00A33AC5">
        <w:t xml:space="preserve">-- which would have been stocked full of progressive internationalists -- </w:t>
      </w:r>
      <w:r w:rsidRPr="00A33AC5">
        <w:rPr>
          <w:rStyle w:val="StyleUnderline"/>
        </w:rPr>
        <w:t>would have ginned up that ideological charge to war.</w:t>
      </w:r>
      <w:r w:rsidRPr="00A33AC5">
        <w:rPr>
          <w:rStyle w:val="StyleUnderline"/>
          <w:sz w:val="12"/>
        </w:rPr>
        <w:t xml:space="preserve"> </w:t>
      </w:r>
      <w:r w:rsidRPr="00A33AC5">
        <w:rPr>
          <w:rStyle w:val="StyleUnderline"/>
        </w:rPr>
        <w:t xml:space="preserve">Progressive internationalists recognize that U.S. </w:t>
      </w:r>
      <w:r w:rsidRPr="00A33AC5">
        <w:rPr>
          <w:rStyle w:val="StyleUnderline"/>
          <w:highlight w:val="yellow"/>
        </w:rPr>
        <w:t>foreign policy is now a holistic enterprise that must</w:t>
      </w:r>
      <w:r w:rsidRPr="00A33AC5">
        <w:rPr>
          <w:rStyle w:val="StyleUnderline"/>
        </w:rPr>
        <w:t xml:space="preserve"> first </w:t>
      </w:r>
      <w:r w:rsidRPr="00A33AC5">
        <w:rPr>
          <w:rStyle w:val="StyleUnderline"/>
          <w:highlight w:val="yellow"/>
        </w:rPr>
        <w:t>summon all sources of national power</w:t>
      </w:r>
      <w:r w:rsidRPr="00A33AC5">
        <w:rPr>
          <w:rStyle w:val="StyleUnderline"/>
        </w:rPr>
        <w:t xml:space="preserve"> to deal with what goes on within states as well as between them -- direct and multilateral </w:t>
      </w:r>
      <w:r w:rsidRPr="00A33AC5">
        <w:rPr>
          <w:rStyle w:val="StyleUnderline"/>
          <w:highlight w:val="yellow"/>
        </w:rPr>
        <w:t>diplomacy</w:t>
      </w:r>
      <w:r w:rsidRPr="00A33AC5">
        <w:rPr>
          <w:rStyle w:val="StyleUnderline"/>
        </w:rPr>
        <w:t xml:space="preserve">, </w:t>
      </w:r>
      <w:r w:rsidRPr="00A33AC5">
        <w:rPr>
          <w:rStyle w:val="StyleUnderline"/>
          <w:highlight w:val="yellow"/>
        </w:rPr>
        <w:t>development aid to build</w:t>
      </w:r>
      <w:r w:rsidRPr="00A33AC5">
        <w:rPr>
          <w:rStyle w:val="StyleUnderline"/>
        </w:rPr>
        <w:t xml:space="preserve"> infrastructure and </w:t>
      </w:r>
      <w:r w:rsidRPr="00A33AC5">
        <w:rPr>
          <w:rStyle w:val="StyleUnderline"/>
          <w:highlight w:val="yellow"/>
        </w:rPr>
        <w:t>civil society</w:t>
      </w:r>
      <w:r w:rsidRPr="00A33AC5">
        <w:t xml:space="preserve">, trade to promote growth, intelligence collection, and law enforcement, to name a few -- </w:t>
      </w:r>
      <w:r w:rsidRPr="00A33AC5">
        <w:rPr>
          <w:rStyle w:val="StyleUnderline"/>
          <w:highlight w:val="yellow"/>
        </w:rPr>
        <w:t xml:space="preserve">and </w:t>
      </w:r>
      <w:r w:rsidRPr="00A33AC5">
        <w:rPr>
          <w:rStyle w:val="Emphasis"/>
          <w:highlight w:val="yellow"/>
        </w:rPr>
        <w:t xml:space="preserve">only then turn to force as the </w:t>
      </w:r>
      <w:r w:rsidRPr="00A33AC5">
        <w:rPr>
          <w:rStyle w:val="Emphasis"/>
          <w:highlight w:val="yellow"/>
          <w:bdr w:val="single" w:sz="4" w:space="0" w:color="auto"/>
        </w:rPr>
        <w:t>final guarantor</w:t>
      </w:r>
      <w:r w:rsidRPr="00A33AC5">
        <w:rPr>
          <w:rStyle w:val="Emphasis"/>
        </w:rPr>
        <w:t xml:space="preserve"> of peace and stability</w:t>
      </w:r>
      <w:r w:rsidRPr="00A33AC5">
        <w:t>.</w:t>
      </w:r>
      <w:r w:rsidRPr="00A33AC5">
        <w:rPr>
          <w:sz w:val="12"/>
        </w:rPr>
        <w:t xml:space="preserve"> </w:t>
      </w:r>
      <w:r w:rsidRPr="00A33AC5">
        <w:rPr>
          <w:sz w:val="8"/>
          <w:szCs w:val="8"/>
        </w:rPr>
        <w:t>Neocons, however, disdain multilateral diplomacy and overestimate the efficacy of military force. Their lopsided preoccupation with "hard power" creates an imposing facade of strength, but in fact saps the economic, political, and moral sources of American influence. By overspending on the military and allowing the other levers of American power to atrophy, neocons misallocate precious U.S. national resources in two ways -- leaving the United States with too little of the "smart power" capacities desperately needed in war zones like Afghanistan and an overabundance of "hard power" capacities it will never use. The trick is to carefully cultivate both, as Defense Secretary Robert Gates, Secretary of State Hillary Clinton, and Chairman of the Joint Chiefs of Staff Adm. Mike Mullen have championed since Obama took power.</w:t>
      </w:r>
      <w:r w:rsidRPr="00A33AC5">
        <w:rPr>
          <w:sz w:val="12"/>
          <w:szCs w:val="8"/>
        </w:rPr>
        <w:t xml:space="preserve"> </w:t>
      </w:r>
      <w:r w:rsidRPr="00A33AC5">
        <w:rPr>
          <w:sz w:val="8"/>
          <w:szCs w:val="8"/>
        </w:rPr>
        <w:t>Walt allows some daylight between neocons and progressive internationalists in their willingness to defer to international institutions, but he again misses the true difference. He rightly characterizes neocons' disdain for multilateral talking shops (see: John Bolton) but wrongly suggests progressives are insincere in embedding U.S. power in international institutions. The fact is that we do indeed believe that international institutions make the world a safer place for the United States and other democracies by entrenching liberal norms around the globe. Can it really be an accident that America is embroiled in conflicts across the Middle East, a region whose countries are least touched by liberal democracy and adherence to internationalism?</w:t>
      </w:r>
      <w:r w:rsidRPr="00A33AC5">
        <w:rPr>
          <w:sz w:val="12"/>
          <w:szCs w:val="8"/>
        </w:rPr>
        <w:t xml:space="preserve"> </w:t>
      </w:r>
      <w:r w:rsidRPr="00A33AC5">
        <w:rPr>
          <w:sz w:val="8"/>
          <w:szCs w:val="8"/>
        </w:rPr>
        <w:t>Progressive internationalists believe the United States should be the unquestioned vanguard of democratic values, and that American leadership is strengthened when granted a sense of legitimacy that attracts others to our cause. Without a doubt, unilateral application of force in self-defense is a legitimate exercise of power, but legitimacy can evaporate under two circumstances: when America's actions betray its core values or when America acts offensively without an international mandate and the backing of close allies. My organization, the Progressive Policy Institute, in a 2003 manifesto on progressive internationalism, argued that "the way to keep America safe and strong is not to impose our will on others or pursue a narrow, selfish nationalism that betrays our best values, but to lead the world toward political and economic freedom."</w:t>
      </w:r>
      <w:r w:rsidRPr="00A33AC5">
        <w:rPr>
          <w:sz w:val="12"/>
          <w:szCs w:val="8"/>
        </w:rPr>
        <w:t xml:space="preserve"> </w:t>
      </w:r>
      <w:r w:rsidRPr="00A33AC5">
        <w:rPr>
          <w:sz w:val="8"/>
          <w:szCs w:val="8"/>
        </w:rPr>
        <w:t>Neocons, by contrast, pursue security interests at the expense of American values and damage U.S. legitimacy while doing so. That was George W. Bush: He betrayed American values and alienated core international partners by torturing prisoners, denying them any sense of due process, and falsifying a threat to justify an effectively unilateral invasion of a Muslim country. He strove for the mere appearance of legitimacy, forging ham-fisted, bribed coalitions of the somewhat willing.</w:t>
      </w:r>
      <w:r w:rsidRPr="00A33AC5">
        <w:rPr>
          <w:sz w:val="12"/>
          <w:szCs w:val="8"/>
        </w:rPr>
        <w:t xml:space="preserve"> </w:t>
      </w:r>
      <w:r w:rsidRPr="00A33AC5">
        <w:rPr>
          <w:sz w:val="8"/>
          <w:szCs w:val="8"/>
        </w:rPr>
        <w:t>The Obama administration's actions in Libya are surely legitimate. The president chose to intervene after securing active support from the Arab League, the Organization of the Islamic Conference, and the Gulf Cooperation Council, not to mention the U.N. Security Council. The international community's near-unanimity is an acknowledgement of the "responsibility to protect" (or R2P), a U.N. norm that obliges the international community to defend innocents in the face of humanitarian atrocities.</w:t>
      </w:r>
      <w:r w:rsidRPr="00A33AC5">
        <w:rPr>
          <w:sz w:val="12"/>
          <w:szCs w:val="8"/>
        </w:rPr>
        <w:t xml:space="preserve"> </w:t>
      </w:r>
      <w:r w:rsidRPr="00A33AC5">
        <w:rPr>
          <w:sz w:val="8"/>
          <w:szCs w:val="8"/>
        </w:rPr>
        <w:t>Realists like Walt disdain R2P because shielding other human beings from mass murder does not fit within the realists' narrow band of core American interests. To them, America's blood, attention, and treasure are not worth spending unless there is an immediate quid pro quo payoff in terms of national security. Ironically for Walt, realists are closer to neoconservatives on this score: Bush and Cheney meshed realism with neoconservatism when they sold the Iraq invasion as a quick and painless exercise of overwhelming American power that would render an immediate payoff in the form of a decapitated threat and an instantaneous "beacon of democracy" in the Middle East.</w:t>
      </w:r>
      <w:r w:rsidRPr="00A33AC5">
        <w:rPr>
          <w:sz w:val="12"/>
          <w:szCs w:val="8"/>
        </w:rPr>
        <w:t xml:space="preserve"> </w:t>
      </w:r>
      <w:r w:rsidRPr="00A33AC5">
        <w:rPr>
          <w:sz w:val="8"/>
          <w:szCs w:val="8"/>
        </w:rPr>
        <w:t>Progressive internationalists, like neocons, would define R2P as a core national interest, and we would both advocate strongly for the protection of innocent civilians who yearn to express their individual freedoms. We believe protecting civilians from murderous dictators creates a more stable international community and a safer America while promoting universal human rights and values. But though our ends are similar, our thresholds for intervention, our military methodology, and our justifications for action could not be more different. Neoconservatives' disdain for smart power and realists' shortsighted interpretation of core U.S. interests are poor uses of national resources. In contrast, progressive internationalists seek to use all of America's might to shape an international environment more congenial to the country's true interests and democratic values.</w:t>
      </w:r>
      <w:r w:rsidRPr="00A33AC5">
        <w:rPr>
          <w:sz w:val="12"/>
          <w:szCs w:val="8"/>
        </w:rPr>
        <w:t xml:space="preserve"> </w:t>
      </w:r>
      <w:r w:rsidRPr="00A33AC5">
        <w:rPr>
          <w:rStyle w:val="StyleUnderline"/>
          <w:highlight w:val="yellow"/>
          <w:bdr w:val="single" w:sz="4" w:space="0" w:color="auto"/>
        </w:rPr>
        <w:t>These differences are hardly trivial</w:t>
      </w:r>
      <w:r w:rsidRPr="00A33AC5">
        <w:rPr>
          <w:rStyle w:val="StyleUnderline"/>
          <w:highlight w:val="yellow"/>
        </w:rPr>
        <w:t>. Conflating them</w:t>
      </w:r>
      <w:r w:rsidRPr="00A33AC5">
        <w:rPr>
          <w:rStyle w:val="StyleUnderline"/>
        </w:rPr>
        <w:t xml:space="preserve">, as Walt does, </w:t>
      </w:r>
      <w:r w:rsidRPr="00A33AC5">
        <w:rPr>
          <w:rStyle w:val="StyleUnderline"/>
          <w:highlight w:val="yellow"/>
        </w:rPr>
        <w:t>is a</w:t>
      </w:r>
      <w:r w:rsidRPr="00A33AC5">
        <w:rPr>
          <w:rStyle w:val="StyleUnderline"/>
        </w:rPr>
        <w:t xml:space="preserve"> transparent </w:t>
      </w:r>
      <w:r w:rsidRPr="00A33AC5">
        <w:rPr>
          <w:rStyle w:val="Emphasis"/>
          <w:highlight w:val="yellow"/>
        </w:rPr>
        <w:t xml:space="preserve">attempt to </w:t>
      </w:r>
      <w:r w:rsidRPr="00A33AC5">
        <w:rPr>
          <w:rStyle w:val="Emphasis"/>
          <w:highlight w:val="yellow"/>
          <w:bdr w:val="single" w:sz="4" w:space="0" w:color="auto"/>
        </w:rPr>
        <w:t>reframe U.S. foreign-policy debates around a choice between intervention and nonintervention</w:t>
      </w:r>
      <w:r w:rsidRPr="00A33AC5">
        <w:t xml:space="preserve">. </w:t>
      </w:r>
      <w:r w:rsidRPr="00A33AC5">
        <w:rPr>
          <w:rStyle w:val="StyleUnderline"/>
          <w:highlight w:val="yellow"/>
        </w:rPr>
        <w:t>But time and again</w:t>
      </w:r>
      <w:r w:rsidRPr="00A33AC5">
        <w:rPr>
          <w:rStyle w:val="StyleUnderline"/>
        </w:rPr>
        <w:t xml:space="preserve">, the American </w:t>
      </w:r>
      <w:r w:rsidRPr="00A33AC5">
        <w:rPr>
          <w:rStyle w:val="StyleUnderline"/>
          <w:highlight w:val="yellow"/>
        </w:rPr>
        <w:t>people</w:t>
      </w:r>
      <w:r w:rsidRPr="00A33AC5">
        <w:rPr>
          <w:rStyle w:val="StyleUnderline"/>
        </w:rPr>
        <w:t xml:space="preserve"> stubbornly </w:t>
      </w:r>
      <w:r w:rsidRPr="00A33AC5">
        <w:rPr>
          <w:rStyle w:val="Emphasis"/>
          <w:highlight w:val="yellow"/>
          <w:bdr w:val="single" w:sz="4" w:space="0" w:color="auto"/>
        </w:rPr>
        <w:t>refuse to make those choices</w:t>
      </w:r>
      <w:r w:rsidRPr="00A33AC5">
        <w:rPr>
          <w:rStyle w:val="Emphasis"/>
          <w:bdr w:val="single" w:sz="4" w:space="0" w:color="auto"/>
        </w:rPr>
        <w:t xml:space="preserve"> in a moral vacuum</w:t>
      </w:r>
      <w:r w:rsidRPr="00A33AC5">
        <w:t xml:space="preserve">. </w:t>
      </w:r>
      <w:r w:rsidRPr="00A33AC5">
        <w:rPr>
          <w:rStyle w:val="StyleUnderline"/>
          <w:highlight w:val="yellow"/>
        </w:rPr>
        <w:t xml:space="preserve">This leaves the United States with a </w:t>
      </w:r>
      <w:r w:rsidRPr="00A33AC5">
        <w:rPr>
          <w:rStyle w:val="Emphasis"/>
          <w:highlight w:val="yellow"/>
        </w:rPr>
        <w:t>messy, imprecise, unscientific approach to</w:t>
      </w:r>
      <w:r w:rsidRPr="00A33AC5">
        <w:rPr>
          <w:rStyle w:val="Emphasis"/>
        </w:rPr>
        <w:t xml:space="preserve"> international </w:t>
      </w:r>
      <w:r w:rsidRPr="00A33AC5">
        <w:rPr>
          <w:rStyle w:val="Emphasis"/>
          <w:highlight w:val="yellow"/>
        </w:rPr>
        <w:t>politics</w:t>
      </w:r>
      <w:r w:rsidRPr="00A33AC5">
        <w:rPr>
          <w:rStyle w:val="Emphasis"/>
        </w:rPr>
        <w:t xml:space="preserve">, </w:t>
      </w:r>
      <w:r w:rsidRPr="00A33AC5">
        <w:t xml:space="preserve">just like its approach to domestic politics. </w:t>
      </w:r>
      <w:r w:rsidRPr="00A33AC5">
        <w:rPr>
          <w:rStyle w:val="StyleUnderline"/>
        </w:rPr>
        <w:t>Yes, this pragmatic progressive tradition has sometimes proved chaotic in practice, but Obama should be commended</w:t>
      </w:r>
      <w:r w:rsidRPr="00A33AC5">
        <w:t xml:space="preserve">, not chastised, </w:t>
      </w:r>
      <w:r w:rsidRPr="00A33AC5">
        <w:rPr>
          <w:rStyle w:val="StyleUnderline"/>
        </w:rPr>
        <w:t>for aligning American interests and values, seeking international legitimacy, and looking to shape the world as both more democratic and ultimately safer.</w:t>
      </w:r>
    </w:p>
    <w:p w:rsidR="003775C6" w:rsidRPr="00A33AC5" w:rsidRDefault="003775C6" w:rsidP="003775C6"/>
    <w:p w:rsidR="003775C6" w:rsidRPr="00A33AC5" w:rsidRDefault="003775C6" w:rsidP="00DA7AB7">
      <w:pPr>
        <w:rPr>
          <w:sz w:val="14"/>
        </w:rPr>
      </w:pPr>
    </w:p>
    <w:p w:rsidR="00DA7AB7" w:rsidRPr="00A33AC5" w:rsidRDefault="00DA7AB7" w:rsidP="00DA7AB7">
      <w:pPr>
        <w:pStyle w:val="Heading3"/>
        <w:rPr>
          <w:rFonts w:cs="Arial"/>
        </w:rPr>
      </w:pPr>
      <w:r w:rsidRPr="00A33AC5">
        <w:rPr>
          <w:rFonts w:cs="Arial"/>
        </w:rPr>
        <w:lastRenderedPageBreak/>
        <w:t>AT: Reps First</w:t>
      </w:r>
    </w:p>
    <w:p w:rsidR="00DA7AB7" w:rsidRPr="00A33AC5" w:rsidRDefault="00DA7AB7" w:rsidP="00DA7AB7">
      <w:pPr>
        <w:pStyle w:val="Heading4"/>
        <w:rPr>
          <w:rFonts w:cs="Arial"/>
        </w:rPr>
      </w:pPr>
      <w:r w:rsidRPr="00A33AC5">
        <w:rPr>
          <w:rFonts w:cs="Arial"/>
        </w:rPr>
        <w:t xml:space="preserve">Their impact is a slippery slope---justifying something is empirically not the same as causing it. </w:t>
      </w:r>
    </w:p>
    <w:p w:rsidR="00DA7AB7" w:rsidRPr="00A33AC5" w:rsidRDefault="00DA7AB7" w:rsidP="00DA7AB7">
      <w:r w:rsidRPr="00A33AC5">
        <w:t xml:space="preserve">Stacie E. </w:t>
      </w:r>
      <w:r w:rsidRPr="00A33AC5">
        <w:rPr>
          <w:b/>
        </w:rPr>
        <w:t>Goddard &amp;</w:t>
      </w:r>
      <w:r w:rsidRPr="00A33AC5">
        <w:t xml:space="preserve"> Ronald R. </w:t>
      </w:r>
      <w:r w:rsidRPr="00A33AC5">
        <w:rPr>
          <w:b/>
        </w:rPr>
        <w:t>Krebs 15</w:t>
      </w:r>
      <w:r w:rsidRPr="00A33AC5">
        <w:t>, Goddard, Jane Bishop Associate Professor of Political Science at Wellesley College; Krebs, Beverly and Richard Fink Professor in the Liberal Arts and Associate Professor of Political Science at the University of Minnesota, “Securitization Forum: The Transatlantic Divide: Why Securitization Has Not Secured a Place in American IR, Why It Should, and How It Can,” Duck of Minerva, 9-18-2015, http://duckofminerva.com/2015/09/securitization-forum-the-transatlantic-divide-why-securitization-has-not-secured-a-place-in-american-ir-why-it-should-and-how-it-can.html</w:t>
      </w:r>
      <w:r w:rsidR="00A33AC5" w:rsidRPr="00A33AC5">
        <w:rPr>
          <w:b/>
          <w:sz w:val="20"/>
          <w:szCs w:val="20"/>
        </w:rPr>
        <w:t>****NCC’19 Novice Packet****</w:t>
      </w:r>
    </w:p>
    <w:p w:rsidR="00DA7AB7" w:rsidRPr="00A33AC5" w:rsidRDefault="00DA7AB7" w:rsidP="00DA7AB7">
      <w:r w:rsidRPr="00A33AC5">
        <w:rPr>
          <w:sz w:val="14"/>
        </w:rPr>
        <w:t xml:space="preserve">Securitization theory has rightly garnered much attention among European scholars of international relations. Its basic claims are powerful: that security threats are not given, but require active construction; that the boundaries of “security” are malleable; that the declaration that a certain problem lies within the realm of security is itself a productive political act; and that “security” issues hold a trump card, demanding disproportionate resources and silencing alternative perspectives. Securitization thus highlights a familiar, even ubiquitous, political process that had received little attention in the international relations or comparative foreign policy literatures. It gave scholars a theoretical language, if not quite a set of coherent theoretical tools, with which to make sense of how a diverse set of issues, from migration to narcotics flows to global climate change, sometimes came to be treated as matters of national and global security and thereby—and this is where securitization’s critical edge came to the fore—impeded reasoned political debate. No surprise that, as Jarrod and Eric observe, securitization has been the focus of so many articles in the EJIR—and even more in such journals as the Review of International Studies and Security Dialogue. But </w:t>
      </w:r>
      <w:r w:rsidRPr="00A33AC5">
        <w:rPr>
          <w:rStyle w:val="StyleUnderline"/>
        </w:rPr>
        <w:t>there are (good) substantive and</w:t>
      </w:r>
      <w:r w:rsidRPr="00A33AC5">
        <w:rPr>
          <w:sz w:val="14"/>
        </w:rPr>
        <w:t xml:space="preserve"> (not so good) </w:t>
      </w:r>
      <w:r w:rsidRPr="00A33AC5">
        <w:rPr>
          <w:rStyle w:val="StyleUnderline"/>
        </w:rPr>
        <w:t xml:space="preserve">sociological reasons that </w:t>
      </w:r>
      <w:r w:rsidRPr="00A33AC5">
        <w:rPr>
          <w:rStyle w:val="Emphasis"/>
          <w:highlight w:val="yellow"/>
        </w:rPr>
        <w:t>securitization has failed to gain traction in North America</w:t>
      </w:r>
      <w:r w:rsidRPr="00A33AC5">
        <w:rPr>
          <w:sz w:val="14"/>
        </w:rPr>
        <w:t xml:space="preserve">. First, and </w:t>
      </w:r>
      <w:r w:rsidRPr="00A33AC5">
        <w:rPr>
          <w:rStyle w:val="StyleUnderline"/>
        </w:rPr>
        <w:t>most important, securitization describes a process but leaves us well short of (a) a fully specified causal theory that (b) takes proper account of the politics of rhetorical contestation</w:t>
      </w:r>
      <w:r w:rsidRPr="00A33AC5">
        <w:rPr>
          <w:sz w:val="14"/>
        </w:rPr>
        <w:t xml:space="preserve">. According to the foundational theorists of the Copenhagen School, actors, usually elites, transform the social order from one of normal, everyday politics into a Schmittian world of crisis by identifying a dire threat to the political community. </w:t>
      </w:r>
      <w:r w:rsidRPr="00A33AC5">
        <w:rPr>
          <w:rStyle w:val="StyleUnderline"/>
        </w:rPr>
        <w:t>They conceive of this “securitizing move” in linguistic terms, as a speech act</w:t>
      </w:r>
      <w:r w:rsidRPr="00A33AC5">
        <w:rPr>
          <w:sz w:val="14"/>
        </w:rPr>
        <w:t xml:space="preserve">. As Ole Waever (1995: 55) argues, “By saying it [security], something is done (as in betting, a promise, naming a ship). . . . [T]he word ‘security’ is the act . . .” [emphasis added]. Securitization is a powerful discursive process that constitutes social reality. Countless articles and books have traced this process, and its consequences, in particular policy domains. </w:t>
      </w:r>
      <w:r w:rsidRPr="00A33AC5">
        <w:rPr>
          <w:rStyle w:val="StyleUnderline"/>
        </w:rPr>
        <w:t xml:space="preserve">Securitization presents itself as a </w:t>
      </w:r>
      <w:r w:rsidRPr="00A33AC5">
        <w:rPr>
          <w:rStyle w:val="Emphasis"/>
          <w:highlight w:val="yellow"/>
        </w:rPr>
        <w:t>causal</w:t>
      </w:r>
      <w:r w:rsidRPr="00A33AC5">
        <w:rPr>
          <w:rStyle w:val="StyleUnderline"/>
        </w:rPr>
        <w:t xml:space="preserve"> account. But its </w:t>
      </w:r>
      <w:r w:rsidRPr="00A33AC5">
        <w:rPr>
          <w:rStyle w:val="Emphasis"/>
          <w:highlight w:val="yellow"/>
        </w:rPr>
        <w:t>mechanisms remain obscure</w:t>
      </w:r>
      <w:r w:rsidRPr="00A33AC5">
        <w:rPr>
          <w:rStyle w:val="StyleUnderline"/>
          <w:highlight w:val="yellow"/>
        </w:rPr>
        <w:t>, as do</w:t>
      </w:r>
      <w:r w:rsidRPr="00A33AC5">
        <w:rPr>
          <w:rStyle w:val="StyleUnderline"/>
        </w:rPr>
        <w:t xml:space="preserve"> the </w:t>
      </w:r>
      <w:r w:rsidRPr="00A33AC5">
        <w:rPr>
          <w:rStyle w:val="Emphasis"/>
          <w:highlight w:val="yellow"/>
        </w:rPr>
        <w:t>conditions</w:t>
      </w:r>
      <w:r w:rsidRPr="00A33AC5">
        <w:rPr>
          <w:rStyle w:val="StyleUnderline"/>
        </w:rPr>
        <w:t xml:space="preserve"> under which it operates</w:t>
      </w:r>
      <w:r w:rsidRPr="00A33AC5">
        <w:rPr>
          <w:sz w:val="14"/>
        </w:rPr>
        <w:t xml:space="preserve">. Why is speaking security so powerful? </w:t>
      </w:r>
      <w:r w:rsidRPr="00A33AC5">
        <w:rPr>
          <w:rStyle w:val="StyleUnderline"/>
        </w:rPr>
        <w:t xml:space="preserve">How do mere words twist and transform the social order? Does the invocation of security prompt a visceral emotional response? Are speech acts persuasive, by using well-known tropes to convince audiences that they must seek protection? Or does securitization operate through the politics of rhetorical coercion, silencing potential opponents? In securitization accounts, </w:t>
      </w:r>
      <w:r w:rsidRPr="00A33AC5">
        <w:rPr>
          <w:rStyle w:val="Emphasis"/>
          <w:highlight w:val="yellow"/>
        </w:rPr>
        <w:t>speech acts</w:t>
      </w:r>
      <w:r w:rsidRPr="00A33AC5">
        <w:rPr>
          <w:rStyle w:val="StyleUnderline"/>
        </w:rPr>
        <w:t xml:space="preserve"> often </w:t>
      </w:r>
      <w:r w:rsidRPr="00A33AC5">
        <w:rPr>
          <w:rStyle w:val="StyleUnderline"/>
          <w:highlight w:val="yellow"/>
        </w:rPr>
        <w:t>seem</w:t>
      </w:r>
      <w:r w:rsidRPr="00A33AC5">
        <w:rPr>
          <w:rStyle w:val="StyleUnderline"/>
        </w:rPr>
        <w:t xml:space="preserve"> to be </w:t>
      </w:r>
      <w:r w:rsidRPr="00A33AC5">
        <w:rPr>
          <w:rStyle w:val="Emphasis"/>
          <w:highlight w:val="yellow"/>
        </w:rPr>
        <w:t>magical incantations</w:t>
      </w:r>
      <w:r w:rsidRPr="00A33AC5">
        <w:rPr>
          <w:rStyle w:val="StyleUnderline"/>
          <w:highlight w:val="yellow"/>
        </w:rPr>
        <w:t xml:space="preserve"> that upend normal politics</w:t>
      </w:r>
      <w:r w:rsidRPr="00A33AC5">
        <w:rPr>
          <w:rStyle w:val="StyleUnderline"/>
        </w:rPr>
        <w:t xml:space="preserve"> through pathways shrouded in mystery</w:t>
      </w:r>
      <w:r w:rsidRPr="00A33AC5">
        <w:rPr>
          <w:sz w:val="14"/>
        </w:rPr>
        <w:t xml:space="preserve">. </w:t>
      </w:r>
      <w:r w:rsidRPr="00A33AC5">
        <w:rPr>
          <w:rStyle w:val="StyleUnderline"/>
        </w:rPr>
        <w:t xml:space="preserve">Equally unclear is why </w:t>
      </w:r>
      <w:r w:rsidRPr="00A33AC5">
        <w:rPr>
          <w:rStyle w:val="Emphasis"/>
          <w:highlight w:val="yellow"/>
        </w:rPr>
        <w:t>some</w:t>
      </w:r>
      <w:r w:rsidRPr="00A33AC5">
        <w:rPr>
          <w:rStyle w:val="StyleUnderline"/>
        </w:rPr>
        <w:t xml:space="preserve"> securitizing moves </w:t>
      </w:r>
      <w:r w:rsidRPr="00A33AC5">
        <w:rPr>
          <w:rStyle w:val="StyleUnderline"/>
          <w:highlight w:val="yellow"/>
        </w:rPr>
        <w:t>resonate</w:t>
      </w:r>
      <w:r w:rsidRPr="00A33AC5">
        <w:rPr>
          <w:rStyle w:val="StyleUnderline"/>
        </w:rPr>
        <w:t xml:space="preserve">, while </w:t>
      </w:r>
      <w:r w:rsidRPr="00A33AC5">
        <w:rPr>
          <w:rStyle w:val="StyleUnderline"/>
          <w:highlight w:val="yellow"/>
        </w:rPr>
        <w:t xml:space="preserve">others [are </w:t>
      </w:r>
      <w:r w:rsidRPr="00A33AC5">
        <w:rPr>
          <w:rStyle w:val="Emphasis"/>
          <w:highlight w:val="yellow"/>
        </w:rPr>
        <w:t>ignored</w:t>
      </w:r>
      <w:r w:rsidRPr="00A33AC5">
        <w:rPr>
          <w:rStyle w:val="StyleUnderline"/>
        </w:rPr>
        <w:t>]</w:t>
      </w:r>
      <w:r w:rsidRPr="00A33AC5">
        <w:t xml:space="preserve"> </w:t>
      </w:r>
      <w:r w:rsidRPr="00A33AC5">
        <w:rPr>
          <w:strike/>
        </w:rPr>
        <w:t>fall on deaf ears</w:t>
      </w:r>
      <w:r w:rsidRPr="00A33AC5">
        <w:t xml:space="preserve">. </w:t>
      </w:r>
      <w:r w:rsidRPr="00A33AC5">
        <w:rPr>
          <w:rStyle w:val="StyleUnderline"/>
        </w:rPr>
        <w:t>Certainly not all attempts to construct threats succeed</w:t>
      </w:r>
      <w:r w:rsidRPr="00A33AC5">
        <w:rPr>
          <w:sz w:val="14"/>
        </w:rPr>
        <w:t xml:space="preserve">, and this is true of both traditional military concerns as well as “new” security issues. </w:t>
      </w:r>
      <w:r w:rsidRPr="00A33AC5">
        <w:rPr>
          <w:rStyle w:val="StyleUnderline"/>
          <w:highlight w:val="yellow"/>
        </w:rPr>
        <w:t>Both neocons</w:t>
      </w:r>
      <w:r w:rsidRPr="00A33AC5">
        <w:rPr>
          <w:rStyle w:val="StyleUnderline"/>
        </w:rPr>
        <w:t xml:space="preserve">ervatives </w:t>
      </w:r>
      <w:r w:rsidRPr="00A33AC5">
        <w:rPr>
          <w:rStyle w:val="StyleUnderline"/>
          <w:highlight w:val="yellow"/>
        </w:rPr>
        <w:t>and</w:t>
      </w:r>
      <w:r w:rsidRPr="00A33AC5">
        <w:rPr>
          <w:rStyle w:val="StyleUnderline"/>
        </w:rPr>
        <w:t xml:space="preserve"> structural </w:t>
      </w:r>
      <w:r w:rsidRPr="00A33AC5">
        <w:rPr>
          <w:rStyle w:val="StyleUnderline"/>
          <w:highlight w:val="yellow"/>
        </w:rPr>
        <w:t>realists</w:t>
      </w:r>
      <w:r w:rsidRPr="00A33AC5">
        <w:rPr>
          <w:rStyle w:val="StyleUnderline"/>
        </w:rPr>
        <w:t xml:space="preserve"> in the U</w:t>
      </w:r>
      <w:r w:rsidRPr="00A33AC5">
        <w:rPr>
          <w:sz w:val="14"/>
        </w:rPr>
        <w:t xml:space="preserve">nited </w:t>
      </w:r>
      <w:r w:rsidRPr="00A33AC5">
        <w:rPr>
          <w:rStyle w:val="StyleUnderline"/>
        </w:rPr>
        <w:t>S</w:t>
      </w:r>
      <w:r w:rsidRPr="00A33AC5">
        <w:rPr>
          <w:sz w:val="14"/>
        </w:rPr>
        <w:t xml:space="preserve">tates </w:t>
      </w:r>
      <w:r w:rsidRPr="00A33AC5">
        <w:rPr>
          <w:rStyle w:val="StyleUnderline"/>
          <w:highlight w:val="yellow"/>
        </w:rPr>
        <w:t>have long insisted</w:t>
      </w:r>
      <w:r w:rsidRPr="00A33AC5">
        <w:rPr>
          <w:rStyle w:val="StyleUnderline"/>
        </w:rPr>
        <w:t xml:space="preserve"> that </w:t>
      </w:r>
      <w:r w:rsidRPr="00A33AC5">
        <w:rPr>
          <w:rStyle w:val="Emphasis"/>
          <w:highlight w:val="yellow"/>
        </w:rPr>
        <w:t>conflict with China is inevitable</w:t>
      </w:r>
      <w:r w:rsidRPr="00A33AC5">
        <w:rPr>
          <w:rStyle w:val="StyleUnderline"/>
          <w:highlight w:val="yellow"/>
        </w:rPr>
        <w:t>, yet</w:t>
      </w:r>
      <w:r w:rsidRPr="00A33AC5">
        <w:rPr>
          <w:rStyle w:val="StyleUnderline"/>
        </w:rPr>
        <w:t xml:space="preserve"> China has </w:t>
      </w:r>
      <w:r w:rsidRPr="00A33AC5">
        <w:rPr>
          <w:rStyle w:val="StyleUnderline"/>
          <w:highlight w:val="yellow"/>
        </w:rPr>
        <w:t>over</w:t>
      </w:r>
      <w:r w:rsidRPr="00A33AC5">
        <w:rPr>
          <w:rStyle w:val="StyleUnderline"/>
        </w:rPr>
        <w:t xml:space="preserve"> the last </w:t>
      </w:r>
      <w:r w:rsidRPr="00A33AC5">
        <w:rPr>
          <w:rStyle w:val="Emphasis"/>
          <w:highlight w:val="yellow"/>
        </w:rPr>
        <w:t>25 years</w:t>
      </w:r>
      <w:r w:rsidRPr="00A33AC5">
        <w:rPr>
          <w:rStyle w:val="StyleUnderline"/>
          <w:highlight w:val="yellow"/>
        </w:rPr>
        <w:t xml:space="preserve"> been more opportunity than threat</w:t>
      </w:r>
      <w:r w:rsidRPr="00A33AC5">
        <w:rPr>
          <w:rStyle w:val="StyleUnderline"/>
        </w:rPr>
        <w:t xml:space="preserve"> in US political </w:t>
      </w:r>
      <w:r w:rsidRPr="00A33AC5">
        <w:rPr>
          <w:rStyle w:val="StyleUnderline"/>
          <w:highlight w:val="yellow"/>
        </w:rPr>
        <w:t>discourse</w:t>
      </w:r>
      <w:r w:rsidRPr="00A33AC5">
        <w:rPr>
          <w:rStyle w:val="StyleUnderline"/>
        </w:rPr>
        <w:t>—</w:t>
      </w:r>
      <w:r w:rsidRPr="00A33AC5">
        <w:rPr>
          <w:rStyle w:val="Emphasis"/>
          <w:highlight w:val="yellow"/>
        </w:rPr>
        <w:t>despite</w:t>
      </w:r>
      <w:r w:rsidRPr="00A33AC5">
        <w:rPr>
          <w:rStyle w:val="StyleUnderline"/>
        </w:rPr>
        <w:t xml:space="preserve"> these </w:t>
      </w:r>
      <w:r w:rsidRPr="00A33AC5">
        <w:rPr>
          <w:rStyle w:val="Emphasis"/>
          <w:highlight w:val="yellow"/>
        </w:rPr>
        <w:t>vigorous and persistent securitizing moves</w:t>
      </w:r>
      <w:r w:rsidRPr="00A33AC5">
        <w:rPr>
          <w:sz w:val="14"/>
        </w:rPr>
        <w:t xml:space="preserve">. </w:t>
      </w:r>
      <w:r w:rsidRPr="00A33AC5">
        <w:rPr>
          <w:rStyle w:val="StyleUnderline"/>
        </w:rPr>
        <w:t xml:space="preserve">In very recent years, the balance has shifted, and the China threat has started to catch on: </w:t>
      </w:r>
      <w:r w:rsidRPr="00A33AC5">
        <w:rPr>
          <w:rStyle w:val="Emphasis"/>
          <w:highlight w:val="yellow"/>
        </w:rPr>
        <w:t>linguistic processes</w:t>
      </w:r>
      <w:r w:rsidRPr="00A33AC5">
        <w:rPr>
          <w:rStyle w:val="Emphasis"/>
        </w:rPr>
        <w:t xml:space="preserve"> alone </w:t>
      </w:r>
      <w:r w:rsidRPr="00A33AC5">
        <w:rPr>
          <w:rStyle w:val="Emphasis"/>
          <w:highlight w:val="yellow"/>
        </w:rPr>
        <w:t>cannot account</w:t>
      </w:r>
      <w:r w:rsidRPr="00A33AC5">
        <w:rPr>
          <w:rStyle w:val="Emphasis"/>
        </w:rPr>
        <w:t xml:space="preserve"> for this change</w:t>
      </w:r>
      <w:r w:rsidRPr="00A33AC5">
        <w:rPr>
          <w:sz w:val="14"/>
        </w:rPr>
        <w:t xml:space="preserve">. The US military has repeatedly declared that global climate change has profound implications for national security—but that has hardly cast aside climate change deniers, many of whom are ironically foreign policy hawks supposedly deferential to the uniformed military. Authoritative speakers have varied in the efficacy of their securitizing moves. While George W. Bush powerfully framed the events of 9/11 as a global war against American values, Franklin Delano Roosevelt, a more gifted orator, struggled to convince a skeptical public that Germany presented an imminent threat to the United States. </w:t>
      </w:r>
      <w:r w:rsidRPr="00A33AC5">
        <w:rPr>
          <w:rStyle w:val="StyleUnderline"/>
        </w:rPr>
        <w:t xml:space="preserve">After thirty years as an active research program, securitization theory has </w:t>
      </w:r>
      <w:r w:rsidRPr="00A33AC5">
        <w:rPr>
          <w:rStyle w:val="Emphasis"/>
        </w:rPr>
        <w:t>hardly begun to offer acceptable answers</w:t>
      </w:r>
      <w:r w:rsidRPr="00A33AC5">
        <w:rPr>
          <w:rStyle w:val="StyleUnderline"/>
        </w:rPr>
        <w:t xml:space="preserve"> to these questions. </w:t>
      </w:r>
      <w:r w:rsidRPr="00A33AC5">
        <w:rPr>
          <w:rStyle w:val="Emphasis"/>
          <w:highlight w:val="yellow"/>
        </w:rPr>
        <w:t>Brief references to “facilitating conditions” won’t cut it</w:t>
      </w:r>
      <w:r w:rsidRPr="00A33AC5">
        <w:rPr>
          <w:rStyle w:val="StyleUnderline"/>
        </w:rPr>
        <w:t>. You don’t have to subscribe to a covering-law conception of theory to find these questions important or to find securitization’s answers unsatisfying</w:t>
      </w:r>
      <w:r w:rsidRPr="00A33AC5">
        <w:rPr>
          <w:sz w:val="14"/>
        </w:rPr>
        <w:t xml:space="preserve">. A large part of the problem, we believe, lies in securitization’s silence on the politics of security. Its foundations in speech act theory have yielded an oddly apolitical theoretical framework. In its seminal formulation, the Copenhagen school emphasized the internal linguistic rules that must be followed for a speech act to be recognized as competent. Yet as Thierry Balzacq argues, </w:t>
      </w:r>
      <w:r w:rsidRPr="00A33AC5">
        <w:rPr>
          <w:rStyle w:val="StyleUnderline"/>
        </w:rPr>
        <w:t>by treating securitization as a purely rule-driven process</w:t>
      </w:r>
      <w:r w:rsidRPr="00A33AC5">
        <w:rPr>
          <w:sz w:val="14"/>
        </w:rPr>
        <w:t xml:space="preserve">, the Copenhagen school </w:t>
      </w:r>
      <w:r w:rsidRPr="00A33AC5">
        <w:rPr>
          <w:rStyle w:val="StyleUnderline"/>
        </w:rPr>
        <w:t>ignores the politics of securitization</w:t>
      </w:r>
      <w:r w:rsidRPr="00A33AC5">
        <w:rPr>
          <w:sz w:val="14"/>
        </w:rPr>
        <w:t xml:space="preserve">, reducing “security to a conventional procedure such as marriage or betting in which the ‘felicity circumstances’ (conditions of success) must fully prevail for the act to go through” (2005:172). </w:t>
      </w:r>
      <w:r w:rsidRPr="00A33AC5">
        <w:rPr>
          <w:rStyle w:val="StyleUnderline"/>
          <w:highlight w:val="yellow"/>
        </w:rPr>
        <w:t>Absent</w:t>
      </w:r>
      <w:r w:rsidRPr="00A33AC5">
        <w:rPr>
          <w:rStyle w:val="StyleUnderline"/>
        </w:rPr>
        <w:t xml:space="preserve"> from this picture </w:t>
      </w:r>
      <w:r w:rsidRPr="00A33AC5">
        <w:rPr>
          <w:rStyle w:val="StyleUnderline"/>
          <w:highlight w:val="yellow"/>
        </w:rPr>
        <w:t>are</w:t>
      </w:r>
      <w:r w:rsidRPr="00A33AC5">
        <w:rPr>
          <w:rStyle w:val="StyleUnderline"/>
        </w:rPr>
        <w:t xml:space="preserve"> fierce rhetorical battles, </w:t>
      </w:r>
      <w:r w:rsidRPr="00A33AC5">
        <w:rPr>
          <w:rStyle w:val="StyleUnderline"/>
          <w:highlight w:val="yellow"/>
        </w:rPr>
        <w:t>where coalitions counter securitizing moves</w:t>
      </w:r>
      <w:r w:rsidRPr="00A33AC5">
        <w:rPr>
          <w:rStyle w:val="StyleUnderline"/>
        </w:rPr>
        <w:t xml:space="preserve"> with their own appeals that strike more or less deeply at underlying narratives. Absent as well are the </w:t>
      </w:r>
      <w:r w:rsidRPr="00A33AC5">
        <w:rPr>
          <w:rStyle w:val="StyleUnderline"/>
          <w:highlight w:val="yellow"/>
        </w:rPr>
        <w:t>public intellectuals and media, who</w:t>
      </w:r>
      <w:r w:rsidRPr="00A33AC5">
        <w:rPr>
          <w:rStyle w:val="StyleUnderline"/>
        </w:rPr>
        <w:t xml:space="preserve"> question and </w:t>
      </w:r>
      <w:r w:rsidRPr="00A33AC5">
        <w:rPr>
          <w:rStyle w:val="StyleUnderline"/>
          <w:highlight w:val="yellow"/>
        </w:rPr>
        <w:t>critique</w:t>
      </w:r>
      <w:r w:rsidRPr="00A33AC5">
        <w:rPr>
          <w:rStyle w:val="StyleUnderline"/>
        </w:rPr>
        <w:t xml:space="preserve"> securitizing moves</w:t>
      </w:r>
      <w:r w:rsidRPr="00A33AC5">
        <w:rPr>
          <w:sz w:val="14"/>
        </w:rPr>
        <w:t xml:space="preserve"> sometimes (and not others), </w:t>
      </w:r>
      <w:r w:rsidRPr="00A33AC5">
        <w:rPr>
          <w:rStyle w:val="StyleUnderline"/>
        </w:rPr>
        <w:t xml:space="preserve">sometimes to good effect (and </w:t>
      </w:r>
      <w:r w:rsidRPr="00A33AC5">
        <w:rPr>
          <w:rStyle w:val="StyleUnderline"/>
          <w:highlight w:val="yellow"/>
        </w:rPr>
        <w:t>sometimes with little impact</w:t>
      </w:r>
      <w:r w:rsidRPr="00A33AC5">
        <w:rPr>
          <w:rStyle w:val="StyleUnderline"/>
        </w:rPr>
        <w:t>)</w:t>
      </w:r>
      <w:r w:rsidRPr="00A33AC5">
        <w:rPr>
          <w:sz w:val="14"/>
        </w:rPr>
        <w:t xml:space="preserve">. </w:t>
      </w:r>
      <w:r w:rsidRPr="00A33AC5">
        <w:rPr>
          <w:rStyle w:val="StyleUnderline"/>
          <w:highlight w:val="yellow"/>
        </w:rPr>
        <w:t xml:space="preserve">The </w:t>
      </w:r>
      <w:r w:rsidRPr="00A33AC5">
        <w:rPr>
          <w:rStyle w:val="Emphasis"/>
          <w:highlight w:val="yellow"/>
        </w:rPr>
        <w:t>audience</w:t>
      </w:r>
      <w:r w:rsidRPr="00A33AC5">
        <w:rPr>
          <w:rStyle w:val="StyleUnderline"/>
        </w:rPr>
        <w:t xml:space="preserve"> itself—whether the mass public or a narrower elite stratum—</w:t>
      </w:r>
      <w:r w:rsidRPr="00A33AC5">
        <w:rPr>
          <w:rStyle w:val="StyleUnderline"/>
          <w:highlight w:val="yellow"/>
        </w:rPr>
        <w:t xml:space="preserve">is </w:t>
      </w:r>
      <w:r w:rsidRPr="00A33AC5">
        <w:rPr>
          <w:rStyle w:val="Emphasis"/>
          <w:highlight w:val="yellow"/>
        </w:rPr>
        <w:t>stripped of</w:t>
      </w:r>
      <w:r w:rsidRPr="00A33AC5">
        <w:rPr>
          <w:rStyle w:val="Emphasis"/>
        </w:rPr>
        <w:t xml:space="preserve"> all </w:t>
      </w:r>
      <w:r w:rsidRPr="00A33AC5">
        <w:rPr>
          <w:rStyle w:val="Emphasis"/>
          <w:highlight w:val="yellow"/>
        </w:rPr>
        <w:lastRenderedPageBreak/>
        <w:t>agency</w:t>
      </w:r>
      <w:r w:rsidRPr="00A33AC5">
        <w:rPr>
          <w:sz w:val="14"/>
        </w:rPr>
        <w:t xml:space="preserve">. </w:t>
      </w:r>
      <w:r w:rsidRPr="00A33AC5">
        <w:rPr>
          <w:rStyle w:val="StyleUnderline"/>
          <w:highlight w:val="yellow"/>
        </w:rPr>
        <w:t>Speaking security</w:t>
      </w:r>
      <w:r w:rsidRPr="00A33AC5">
        <w:rPr>
          <w:rStyle w:val="StyleUnderline"/>
        </w:rPr>
        <w:t xml:space="preserve">, even when the performance is competent, </w:t>
      </w:r>
      <w:r w:rsidRPr="00A33AC5">
        <w:rPr>
          <w:rStyle w:val="Emphasis"/>
          <w:highlight w:val="yellow"/>
        </w:rPr>
        <w:t>does not sweep this politics away</w:t>
      </w:r>
      <w:r w:rsidRPr="00A33AC5">
        <w:rPr>
          <w:sz w:val="14"/>
        </w:rPr>
        <w:t xml:space="preserve">. Only by delving into this politics can we shed light on the mysteries of securitization. We see rhetorical politics as constituted less by singular “securitizing moves” than by “contentious conversation”—to use Charles Tilly’s phrase. To this end, we would urge securitization theorists, as we recently have elsewhere, to move towards a “pragmatic” model that rests on four analytical wagers: that actors are both strategic and social; that legitimation works by imparting meaning to political action; that legitimation is laced through with contestation; and that the power of language emerges through contentious dialogue. We are heartened that our ambivalence about securitization—the ways in which we find it by turns appealing and dissatisfying—and our vision for how to move forward have in the last decade been echoed by (mostly) European colleagues. These critics have laid out a research agenda that would, if taken up, produce more satisfying, and more deeply political, theoretical accounts. In our own work, both individual and collective, we have tried to advance that research agenda. So long as securitization theorists resist defining the theory’s scope and mechanisms, and so long as it remains wedded to apolitical underpinnings, we think it unlikely to gain a broad following on this side of the pond. </w:t>
      </w:r>
      <w:r w:rsidRPr="00A33AC5">
        <w:rPr>
          <w:rStyle w:val="StyleUnderline"/>
        </w:rPr>
        <w:t>Second, securitization has been held back by another way in which it is apolitical</w:t>
      </w:r>
      <w:r w:rsidRPr="00A33AC5">
        <w:rPr>
          <w:sz w:val="14"/>
        </w:rPr>
        <w:t xml:space="preserve">—this time thanks to its Schmittian commitments and political vision. </w:t>
      </w:r>
      <w:r w:rsidRPr="00A33AC5">
        <w:rPr>
          <w:rStyle w:val="StyleUnderline"/>
        </w:rPr>
        <w:t>Successful securitization, in seminal accounts, replaces normal patterns of politics with the world of the exception</w:t>
      </w:r>
      <w:r w:rsidRPr="00A33AC5">
        <w:rPr>
          <w:sz w:val="14"/>
        </w:rPr>
        <w:t xml:space="preserve">, in which contest has no place. </w:t>
      </w:r>
      <w:r w:rsidRPr="00A33AC5">
        <w:rPr>
          <w:rStyle w:val="StyleUnderline"/>
        </w:rPr>
        <w:t xml:space="preserve">They imagine security as the ultimate trump card. But, in reality, the divide is not nearly so stark. Security </w:t>
      </w:r>
      <w:r w:rsidRPr="00A33AC5">
        <w:rPr>
          <w:rStyle w:val="Emphasis"/>
          <w:highlight w:val="yellow"/>
        </w:rPr>
        <w:t>does not crowd out</w:t>
      </w:r>
      <w:r w:rsidRPr="00A33AC5">
        <w:rPr>
          <w:rStyle w:val="Emphasis"/>
        </w:rPr>
        <w:t xml:space="preserve"> all </w:t>
      </w:r>
      <w:r w:rsidRPr="00A33AC5">
        <w:rPr>
          <w:rStyle w:val="Emphasis"/>
          <w:highlight w:val="yellow"/>
        </w:rPr>
        <w:t>other spending priorities</w:t>
      </w:r>
      <w:r w:rsidRPr="00A33AC5">
        <w:rPr>
          <w:rStyle w:val="StyleUnderline"/>
        </w:rPr>
        <w:t xml:space="preserve">—or states would spend on nothing but defense and “securitized” issues. </w:t>
      </w:r>
      <w:r w:rsidRPr="00A33AC5">
        <w:rPr>
          <w:rStyle w:val="Emphasis"/>
          <w:highlight w:val="yellow"/>
        </w:rPr>
        <w:t>Nor</w:t>
      </w:r>
      <w:r w:rsidRPr="00A33AC5">
        <w:rPr>
          <w:rStyle w:val="StyleUnderline"/>
        </w:rPr>
        <w:t xml:space="preserve"> does simply declaring something a matter of national security </w:t>
      </w:r>
      <w:r w:rsidRPr="00A33AC5">
        <w:rPr>
          <w:rStyle w:val="Emphasis"/>
          <w:highlight w:val="yellow"/>
        </w:rPr>
        <w:t>guarantee</w:t>
      </w:r>
      <w:r w:rsidRPr="00A33AC5">
        <w:rPr>
          <w:rStyle w:val="Emphasis"/>
        </w:rPr>
        <w:t xml:space="preserve"> its </w:t>
      </w:r>
      <w:r w:rsidRPr="00A33AC5">
        <w:rPr>
          <w:rStyle w:val="Emphasis"/>
          <w:highlight w:val="yellow"/>
        </w:rPr>
        <w:t>funding</w:t>
      </w:r>
      <w:r w:rsidRPr="00A33AC5">
        <w:rPr>
          <w:sz w:val="14"/>
        </w:rPr>
        <w:t xml:space="preserve">—or global climate change counter-measures, including research on renewable energies, would be well-funded. </w:t>
      </w:r>
      <w:r w:rsidRPr="00A33AC5">
        <w:rPr>
          <w:rStyle w:val="StyleUnderline"/>
        </w:rPr>
        <w:t>Nor are security issues somehow aloof from politics: politics has never truly stopped “at the water’s edge.” Securitization considers only the politics of security. Its strangely dichotomous optic cannot see or make sense of the politics within security</w:t>
      </w:r>
      <w:r w:rsidRPr="00A33AC5">
        <w:rPr>
          <w:sz w:val="14"/>
        </w:rPr>
        <w:t xml:space="preserve">. In ignoring the politics within security, securitization is of course in good company. Realists of all stripes have paid little attention to domestic political contest, except as a distraction from structural imperatives. But while realism is unquestionably a powerful first-cut, </w:t>
      </w:r>
      <w:r w:rsidRPr="00A33AC5">
        <w:rPr>
          <w:rStyle w:val="StyleUnderline"/>
        </w:rPr>
        <w:t>this inattention to the politics within security is also among the reasons so many have found it wanting</w:t>
      </w:r>
      <w:r w:rsidRPr="00A33AC5">
        <w:rPr>
          <w:sz w:val="14"/>
        </w:rPr>
        <w:t xml:space="preserve">. As Arnold Wolfers long ago observed, some degree of insecurity is the normal state of affairs. But “some may find the danger to which they are exposed entirely normal and in line with their modest security expectations while others consider it unbearable to live with these same dangers.” And states, he further argues, do not actually maximize security—almost ever. “Even when there has been no question that armaments would mean more security, the cost in taxes, the reduction in social benefits, or the sheer discomfort involved have militated effectively against further effort” (1962:151, 153). </w:t>
      </w:r>
      <w:r w:rsidRPr="00A33AC5">
        <w:rPr>
          <w:rStyle w:val="StyleUnderline"/>
        </w:rPr>
        <w:t>A securitization perspective renders all this politics within security inexplicable. And yet</w:t>
      </w:r>
      <w:r w:rsidRPr="00A33AC5">
        <w:rPr>
          <w:sz w:val="14"/>
        </w:rPr>
        <w:t xml:space="preserve">, as Wolfers saw half a century ago, </w:t>
      </w:r>
      <w:r w:rsidRPr="00A33AC5">
        <w:rPr>
          <w:rStyle w:val="StyleUnderline"/>
        </w:rPr>
        <w:t>it is crucial</w:t>
      </w:r>
      <w:r w:rsidRPr="00A33AC5">
        <w:rPr>
          <w:sz w:val="14"/>
        </w:rPr>
        <w:t>.</w:t>
      </w:r>
    </w:p>
    <w:p w:rsidR="003775C6" w:rsidRPr="00A33AC5" w:rsidRDefault="003775C6" w:rsidP="003775C6">
      <w:pPr>
        <w:pStyle w:val="Heading3"/>
        <w:rPr>
          <w:rFonts w:cs="Arial"/>
        </w:rPr>
      </w:pPr>
      <w:r w:rsidRPr="00A33AC5">
        <w:rPr>
          <w:rFonts w:cs="Arial"/>
        </w:rPr>
        <w:lastRenderedPageBreak/>
        <w:t xml:space="preserve">A2: Epistemology First </w:t>
      </w:r>
    </w:p>
    <w:p w:rsidR="003775C6" w:rsidRPr="00A33AC5" w:rsidRDefault="003775C6" w:rsidP="002367D0">
      <w:pPr>
        <w:pStyle w:val="Heading4"/>
        <w:rPr>
          <w:rFonts w:cs="Arial"/>
        </w:rPr>
      </w:pPr>
      <w:r w:rsidRPr="00A33AC5">
        <w:rPr>
          <w:rFonts w:cs="Arial"/>
        </w:rPr>
        <w:t xml:space="preserve">Evaluate the benefits of the plan before our epistemology – knowledge is always contextual and fractured which means specificity is the only way to verify the 1AC’s truth claims – focusing debate on our assumptions in the abstract is intellectual hubris and makes managing violence and environmental destruction impossible – turns the k </w:t>
      </w:r>
    </w:p>
    <w:p w:rsidR="003775C6" w:rsidRPr="00A33AC5" w:rsidRDefault="003775C6" w:rsidP="003775C6">
      <w:pPr>
        <w:rPr>
          <w:rStyle w:val="Style13ptBold"/>
        </w:rPr>
      </w:pPr>
      <w:r w:rsidRPr="00A33AC5">
        <w:rPr>
          <w:rStyle w:val="Style13ptBold"/>
        </w:rPr>
        <w:t xml:space="preserve">Lake, Poli Sci Prof @ University of California San Diego, 14 </w:t>
      </w:r>
    </w:p>
    <w:p w:rsidR="003775C6" w:rsidRPr="00A33AC5" w:rsidRDefault="003775C6" w:rsidP="003775C6">
      <w:r w:rsidRPr="00A33AC5">
        <w:t xml:space="preserve">(David, “Theory is dead, long live theory: The end of the Great Debates and the rise of eclecticism in International Relations,” European Journal of International Relations 19(3) 567–587, </w:t>
      </w:r>
      <w:hyperlink r:id="rId15" w:history="1">
        <w:r w:rsidRPr="00A33AC5">
          <w:rPr>
            <w:rStyle w:val="Hyperlink"/>
          </w:rPr>
          <w:t>https://quote.ucsd.edu/lake/files/2014/02/Lake-EJIR.pdf</w:t>
        </w:r>
      </w:hyperlink>
      <w:r w:rsidRPr="00A33AC5">
        <w:t xml:space="preserve">) </w:t>
      </w:r>
      <w:r w:rsidR="00A33AC5" w:rsidRPr="00A33AC5">
        <w:rPr>
          <w:b/>
          <w:sz w:val="20"/>
          <w:szCs w:val="20"/>
        </w:rPr>
        <w:t>****NCC’19 Novice Packet****</w:t>
      </w:r>
    </w:p>
    <w:p w:rsidR="003775C6" w:rsidRPr="00A33AC5" w:rsidRDefault="003775C6" w:rsidP="003775C6">
      <w:r w:rsidRPr="00A33AC5">
        <w:t xml:space="preserve">*ableism corrected </w:t>
      </w:r>
    </w:p>
    <w:p w:rsidR="003775C6" w:rsidRPr="00A33AC5" w:rsidRDefault="003775C6" w:rsidP="003775C6">
      <w:pPr>
        <w:rPr>
          <w:rStyle w:val="Emphasis"/>
        </w:rPr>
      </w:pPr>
      <w:r w:rsidRPr="00A33AC5">
        <w:t xml:space="preserve">In the end, </w:t>
      </w:r>
      <w:r w:rsidRPr="00A33AC5">
        <w:rPr>
          <w:rStyle w:val="StyleUnderline"/>
          <w:highlight w:val="yellow"/>
        </w:rPr>
        <w:t>I prefer progress within paradigms rather than war between</w:t>
      </w:r>
      <w:r w:rsidRPr="00A33AC5">
        <w:t xml:space="preserve"> paradigms, especially </w:t>
      </w:r>
      <w:r w:rsidRPr="00A33AC5">
        <w:rPr>
          <w:rStyle w:val="Emphasis"/>
          <w:highlight w:val="yellow"/>
        </w:rPr>
        <w:t>as the latter would be inconclusive</w:t>
      </w:r>
      <w:r w:rsidRPr="00A33AC5">
        <w:t xml:space="preserve">. </w:t>
      </w:r>
      <w:r w:rsidRPr="00A33AC5">
        <w:rPr>
          <w:rStyle w:val="StyleUnderline"/>
        </w:rPr>
        <w:t>The human condition is precarious</w:t>
      </w:r>
      <w:r w:rsidRPr="00A33AC5">
        <w:t xml:space="preserve">. </w:t>
      </w:r>
      <w:r w:rsidRPr="00A33AC5">
        <w:rPr>
          <w:rStyle w:val="Emphasis"/>
          <w:highlight w:val="yellow"/>
        </w:rPr>
        <w:t>This is</w:t>
      </w:r>
      <w:r w:rsidRPr="00A33AC5">
        <w:rPr>
          <w:rStyle w:val="Emphasis"/>
        </w:rPr>
        <w:t xml:space="preserve"> still </w:t>
      </w:r>
      <w:r w:rsidRPr="00A33AC5">
        <w:rPr>
          <w:rStyle w:val="Emphasis"/>
          <w:highlight w:val="yellow"/>
        </w:rPr>
        <w:t>the age</w:t>
      </w:r>
      <w:r w:rsidRPr="00A33AC5">
        <w:rPr>
          <w:rStyle w:val="Emphasis"/>
        </w:rPr>
        <w:t xml:space="preserve"> of thermo</w:t>
      </w:r>
      <w:r w:rsidRPr="00A33AC5">
        <w:rPr>
          <w:rStyle w:val="Emphasis"/>
          <w:highlight w:val="yellow"/>
        </w:rPr>
        <w:t>nuclear weapons</w:t>
      </w:r>
      <w:r w:rsidRPr="00A33AC5">
        <w:rPr>
          <w:rStyle w:val="Emphasis"/>
        </w:rPr>
        <w:t>.</w:t>
      </w:r>
      <w:r w:rsidRPr="00A33AC5">
        <w:t xml:space="preserve"> Globalization continues to disrupt lives as countries realign their economies on the basis of comparative advantage, production chains are disaggregated and wrapped around the globe, and financial crises in one country reverberate around the planet in minutes. </w:t>
      </w:r>
      <w:r w:rsidRPr="00A33AC5">
        <w:rPr>
          <w:rStyle w:val="StyleUnderline"/>
        </w:rPr>
        <w:t>Transnational terrorism threatens to turn otherwise local disputes into global conflicts</w:t>
      </w:r>
      <w:r w:rsidRPr="00A33AC5">
        <w:t xml:space="preserve">, and leave everyone everywhere feeling unsafe. And all the while, </w:t>
      </w:r>
      <w:r w:rsidRPr="00A33AC5">
        <w:rPr>
          <w:rStyle w:val="StyleUnderline"/>
          <w:highlight w:val="yellow"/>
        </w:rPr>
        <w:t>anthropomorphic change transforms</w:t>
      </w:r>
      <w:r w:rsidRPr="00A33AC5">
        <w:rPr>
          <w:rStyle w:val="StyleUnderline"/>
        </w:rPr>
        <w:t xml:space="preserve"> </w:t>
      </w:r>
      <w:r w:rsidRPr="00A33AC5">
        <w:rPr>
          <w:rStyle w:val="StyleUnderline"/>
          <w:highlight w:val="yellow"/>
        </w:rPr>
        <w:t>the global climate with</w:t>
      </w:r>
      <w:r w:rsidRPr="00A33AC5">
        <w:rPr>
          <w:rStyle w:val="StyleUnderline"/>
        </w:rPr>
        <w:t xml:space="preserve"> potentially </w:t>
      </w:r>
      <w:r w:rsidRPr="00A33AC5">
        <w:rPr>
          <w:rStyle w:val="StyleUnderline"/>
          <w:highlight w:val="yellow"/>
        </w:rPr>
        <w:t>catastrophic consequences</w:t>
      </w:r>
      <w:r w:rsidRPr="00A33AC5">
        <w:rPr>
          <w:rStyle w:val="StyleUnderline"/>
        </w:rPr>
        <w:t xml:space="preserve">. </w:t>
      </w:r>
      <w:r w:rsidRPr="00A33AC5">
        <w:t xml:space="preserve">Under these circumstances, </w:t>
      </w:r>
      <w:r w:rsidRPr="00A33AC5">
        <w:rPr>
          <w:rStyle w:val="Emphasis"/>
          <w:highlight w:val="yellow"/>
        </w:rPr>
        <w:t>we</w:t>
      </w:r>
      <w:r w:rsidRPr="00A33AC5">
        <w:rPr>
          <w:rStyle w:val="Emphasis"/>
        </w:rPr>
        <w:t xml:space="preserve"> as a society </w:t>
      </w:r>
      <w:r w:rsidRPr="00A33AC5">
        <w:rPr>
          <w:rStyle w:val="Emphasis"/>
          <w:highlight w:val="yellow"/>
        </w:rPr>
        <w:t>need all the help we can get</w:t>
      </w:r>
      <w:r w:rsidRPr="00A33AC5">
        <w:rPr>
          <w:highlight w:val="yellow"/>
        </w:rPr>
        <w:t xml:space="preserve">. </w:t>
      </w:r>
      <w:r w:rsidRPr="00A33AC5">
        <w:rPr>
          <w:rStyle w:val="Emphasis"/>
          <w:highlight w:val="yellow"/>
        </w:rPr>
        <w:t>There is no monopoly on</w:t>
      </w:r>
      <w:r w:rsidRPr="00A33AC5">
        <w:rPr>
          <w:rStyle w:val="Emphasis"/>
        </w:rPr>
        <w:t xml:space="preserve"> </w:t>
      </w:r>
      <w:r w:rsidRPr="00A33AC5">
        <w:rPr>
          <w:rStyle w:val="Emphasis"/>
          <w:highlight w:val="yellow"/>
        </w:rPr>
        <w:t>knowledge</w:t>
      </w:r>
      <w:r w:rsidRPr="00A33AC5">
        <w:t xml:space="preserve">. </w:t>
      </w:r>
      <w:r w:rsidRPr="00A33AC5">
        <w:rPr>
          <w:rStyle w:val="StyleUnderline"/>
          <w:highlight w:val="yellow"/>
        </w:rPr>
        <w:t>And</w:t>
      </w:r>
      <w:r w:rsidRPr="00A33AC5">
        <w:t xml:space="preserve"> there is </w:t>
      </w:r>
      <w:r w:rsidRPr="00A33AC5">
        <w:rPr>
          <w:rStyle w:val="Emphasis"/>
          <w:highlight w:val="yellow"/>
        </w:rPr>
        <w:t>no guarantee</w:t>
      </w:r>
      <w:r w:rsidRPr="00A33AC5">
        <w:rPr>
          <w:rStyle w:val="Emphasis"/>
        </w:rPr>
        <w:t xml:space="preserve"> that </w:t>
      </w:r>
      <w:r w:rsidRPr="00A33AC5">
        <w:rPr>
          <w:rStyle w:val="Emphasis"/>
          <w:highlight w:val="yellow"/>
        </w:rPr>
        <w:t>any one kind</w:t>
      </w:r>
      <w:r w:rsidRPr="00A33AC5">
        <w:rPr>
          <w:rStyle w:val="Emphasis"/>
        </w:rPr>
        <w:t xml:space="preserve"> of knowledge generated and understood </w:t>
      </w:r>
      <w:r w:rsidRPr="00A33AC5">
        <w:rPr>
          <w:rStyle w:val="Emphasis"/>
          <w:highlight w:val="yellow"/>
        </w:rPr>
        <w:t>within any one epistemology or ontology is</w:t>
      </w:r>
      <w:r w:rsidRPr="00A33AC5">
        <w:rPr>
          <w:rStyle w:val="Emphasis"/>
        </w:rPr>
        <w:t xml:space="preserve"> </w:t>
      </w:r>
      <w:r w:rsidRPr="00A33AC5">
        <w:rPr>
          <w:rStyle w:val="Emphasis"/>
          <w:highlight w:val="yellow"/>
        </w:rPr>
        <w:t>always and everywhere more useful</w:t>
      </w:r>
      <w:r w:rsidRPr="00A33AC5">
        <w:rPr>
          <w:rStyle w:val="Emphasis"/>
        </w:rPr>
        <w:t xml:space="preserve"> than another.</w:t>
      </w:r>
      <w:r w:rsidRPr="00A33AC5">
        <w:t xml:space="preserve"> </w:t>
      </w:r>
      <w:r w:rsidRPr="00A33AC5">
        <w:rPr>
          <w:rStyle w:val="StyleUnderline"/>
          <w:highlight w:val="yellow"/>
        </w:rPr>
        <w:t xml:space="preserve">To assert otherwise is an act of </w:t>
      </w:r>
      <w:r w:rsidRPr="00A33AC5">
        <w:rPr>
          <w:rStyle w:val="Emphasis"/>
          <w:highlight w:val="yellow"/>
        </w:rPr>
        <w:t>supreme intellectual hubris</w:t>
      </w:r>
      <w:r w:rsidRPr="00A33AC5">
        <w:rPr>
          <w:rStyle w:val="Emphasis"/>
        </w:rPr>
        <w:t>.</w:t>
      </w:r>
      <w:r w:rsidRPr="00A33AC5">
        <w:rPr>
          <w:rStyle w:val="StyleUnderline"/>
        </w:rPr>
        <w:t xml:space="preserve"> </w:t>
      </w:r>
      <w:r w:rsidRPr="00A33AC5">
        <w:t xml:space="preserve">This is not a plea to let a hundred, a thousand, or ten thousand intellectual flowers bloom. Scholars working in cloistered isolation are not likely to produce great insights, especially when the social problems besetting us today are of such magnitude. All knowledge must be disciplined. That is, knowledge must be shared by and with others if it is to count as knowledge. Positivists and post-positivists are each working hard to improve and clarify the standards of knowledge within their respective paradigms. This is an important turn for both, as it will facilitate progress within each even as it raises barriers to exchange across approaches. So, if not a thousand flowers, it is perhaps better for teams of scholars to tend a small number of separate gardens, grow what they can best, and share when possible with the others and, especially, the broader societies of which they are part. Do not mourn the end of theory, if by theory we mean the Great Debates in International Relations. Too often, </w:t>
      </w:r>
      <w:r w:rsidRPr="00A33AC5">
        <w:rPr>
          <w:rStyle w:val="StyleUnderline"/>
        </w:rPr>
        <w:t>the</w:t>
      </w:r>
      <w:r w:rsidRPr="00A33AC5">
        <w:t xml:space="preserve"> Great Debates and especially the </w:t>
      </w:r>
      <w:r w:rsidRPr="00A33AC5">
        <w:rPr>
          <w:rStyle w:val="StyleUnderline"/>
          <w:highlight w:val="yellow"/>
        </w:rPr>
        <w:t xml:space="preserve">paradigm wars became contests over </w:t>
      </w:r>
      <w:r w:rsidRPr="00A33AC5">
        <w:rPr>
          <w:rStyle w:val="Emphasis"/>
          <w:highlight w:val="yellow"/>
        </w:rPr>
        <w:t>the truth status of assumptions</w:t>
      </w:r>
      <w:r w:rsidRPr="00A33AC5">
        <w:t xml:space="preserve">. </w:t>
      </w:r>
      <w:r w:rsidRPr="00A33AC5">
        <w:rPr>
          <w:rStyle w:val="StyleUnderline"/>
          <w:highlight w:val="yellow"/>
        </w:rPr>
        <w:t>Declarations that ‘I am a realist’</w:t>
      </w:r>
      <w:r w:rsidRPr="00A33AC5">
        <w:rPr>
          <w:rStyle w:val="StyleUnderline"/>
        </w:rPr>
        <w:t xml:space="preserve"> or pronouncements that ‘As a liberal, I predict …’ </w:t>
      </w:r>
      <w:r w:rsidRPr="00A33AC5">
        <w:rPr>
          <w:rStyle w:val="StyleUnderline"/>
          <w:highlight w:val="yellow"/>
        </w:rPr>
        <w:t>were statements of</w:t>
      </w:r>
      <w:r w:rsidRPr="00A33AC5">
        <w:rPr>
          <w:rStyle w:val="StyleUnderline"/>
        </w:rPr>
        <w:t xml:space="preserve"> a near quasi-religious </w:t>
      </w:r>
      <w:r w:rsidRPr="00A33AC5">
        <w:rPr>
          <w:rStyle w:val="StyleUnderline"/>
          <w:highlight w:val="yellow"/>
        </w:rPr>
        <w:t>faith</w:t>
      </w:r>
      <w:r w:rsidRPr="00A33AC5">
        <w:rPr>
          <w:highlight w:val="yellow"/>
        </w:rPr>
        <w:t xml:space="preserve">, </w:t>
      </w:r>
      <w:r w:rsidRPr="00A33AC5">
        <w:rPr>
          <w:rStyle w:val="Emphasis"/>
          <w:highlight w:val="yellow"/>
        </w:rPr>
        <w:t>not conclusions that followed from a falsifiable</w:t>
      </w:r>
      <w:r w:rsidRPr="00A33AC5">
        <w:rPr>
          <w:rStyle w:val="Emphasis"/>
        </w:rPr>
        <w:t xml:space="preserve"> </w:t>
      </w:r>
      <w:r w:rsidRPr="00A33AC5">
        <w:rPr>
          <w:rStyle w:val="Emphasis"/>
          <w:highlight w:val="yellow"/>
        </w:rPr>
        <w:t>theory with</w:t>
      </w:r>
      <w:r w:rsidRPr="00A33AC5">
        <w:rPr>
          <w:rStyle w:val="Emphasis"/>
        </w:rPr>
        <w:t xml:space="preserve"> stronger </w:t>
      </w:r>
      <w:r w:rsidRPr="00A33AC5">
        <w:rPr>
          <w:rStyle w:val="Emphasis"/>
          <w:highlight w:val="yellow"/>
        </w:rPr>
        <w:t>empirical support.</w:t>
      </w:r>
      <w:r w:rsidRPr="00A33AC5">
        <w:rPr>
          <w:rStyle w:val="Emphasis"/>
        </w:rPr>
        <w:t xml:space="preserve"> </w:t>
      </w:r>
      <w:r w:rsidRPr="00A33AC5">
        <w:t xml:space="preserve">Likewise, </w:t>
      </w:r>
      <w:r w:rsidRPr="00A33AC5">
        <w:rPr>
          <w:rStyle w:val="StyleUnderline"/>
        </w:rPr>
        <w:t>assertions that positivism or post-positivism is a better approach to understanding world politics are similarly [misleading]</w:t>
      </w:r>
      <w:r w:rsidRPr="00A33AC5">
        <w:t xml:space="preserve"> blinding. </w:t>
      </w:r>
      <w:r w:rsidRPr="00A33AC5">
        <w:rPr>
          <w:rStyle w:val="StyleUnderline"/>
        </w:rPr>
        <w:t xml:space="preserve">The </w:t>
      </w:r>
      <w:r w:rsidRPr="00A33AC5">
        <w:rPr>
          <w:rStyle w:val="StyleUnderline"/>
          <w:highlight w:val="yellow"/>
        </w:rPr>
        <w:t>Great Debates were</w:t>
      </w:r>
      <w:r w:rsidRPr="00A33AC5">
        <w:t xml:space="preserve"> too </w:t>
      </w:r>
      <w:r w:rsidRPr="00A33AC5">
        <w:rPr>
          <w:rStyle w:val="StyleUnderline"/>
        </w:rPr>
        <w:t>often</w:t>
      </w:r>
      <w:r w:rsidRPr="00A33AC5">
        <w:t xml:space="preserve"> </w:t>
      </w:r>
      <w:r w:rsidRPr="00A33AC5">
        <w:rPr>
          <w:rStyle w:val="StyleUnderline"/>
          <w:highlight w:val="yellow"/>
        </w:rPr>
        <w:t>academic in the worst sense</w:t>
      </w:r>
      <w:r w:rsidRPr="00A33AC5">
        <w:rPr>
          <w:rStyle w:val="StyleUnderline"/>
        </w:rPr>
        <w:t xml:space="preserve"> of that term.</w:t>
      </w:r>
      <w:r w:rsidRPr="00A33AC5">
        <w:t xml:space="preserve"> </w:t>
      </w:r>
      <w:r w:rsidRPr="00A33AC5">
        <w:rPr>
          <w:rStyle w:val="StyleUnderline"/>
        </w:rPr>
        <w:t>Mid-level theory flourished in the interstices of these debates for decades and now</w:t>
      </w:r>
      <w:r w:rsidRPr="00A33AC5">
        <w:t xml:space="preserve">, </w:t>
      </w:r>
      <w:r w:rsidRPr="00A33AC5">
        <w:rPr>
          <w:rStyle w:val="StyleUnderline"/>
        </w:rPr>
        <w:t xml:space="preserve">with the waning of the paradigm wars, is coming into </w:t>
      </w:r>
      <w:r w:rsidRPr="00A33AC5">
        <w:rPr>
          <w:rStyle w:val="Emphasis"/>
        </w:rPr>
        <w:t>its own within the field</w:t>
      </w:r>
      <w:r w:rsidRPr="00A33AC5">
        <w:rPr>
          <w:rStyle w:val="StyleUnderline"/>
        </w:rPr>
        <w:t>.</w:t>
      </w:r>
      <w:r w:rsidRPr="00A33AC5">
        <w:t xml:space="preserve"> I regard this as an entirely positive development. </w:t>
      </w:r>
      <w:r w:rsidRPr="00A33AC5">
        <w:rPr>
          <w:rStyle w:val="StyleUnderline"/>
        </w:rPr>
        <w:t>We may be witnessing</w:t>
      </w:r>
      <w:r w:rsidRPr="00A33AC5">
        <w:t xml:space="preserve"> </w:t>
      </w:r>
      <w:r w:rsidRPr="00A33AC5">
        <w:rPr>
          <w:rStyle w:val="StyleUnderline"/>
        </w:rPr>
        <w:t>the demise of a particular</w:t>
      </w:r>
      <w:r w:rsidRPr="00A33AC5">
        <w:t xml:space="preserve"> kind of </w:t>
      </w:r>
      <w:r w:rsidRPr="00A33AC5">
        <w:rPr>
          <w:rStyle w:val="Emphasis"/>
        </w:rPr>
        <w:t>grand theory</w:t>
      </w:r>
      <w:r w:rsidRPr="00A33AC5">
        <w:t xml:space="preserve">, </w:t>
      </w:r>
      <w:r w:rsidRPr="00A33AC5">
        <w:rPr>
          <w:rStyle w:val="StyleUnderline"/>
        </w:rPr>
        <w:t>but theory</w:t>
      </w:r>
      <w:r w:rsidRPr="00A33AC5">
        <w:t xml:space="preserve"> — </w:t>
      </w:r>
      <w:r w:rsidRPr="00A33AC5">
        <w:rPr>
          <w:rStyle w:val="StyleUnderline"/>
        </w:rPr>
        <w:t>in the plural</w:t>
      </w:r>
      <w:r w:rsidRPr="00A33AC5">
        <w:t xml:space="preserve"> — lives. </w:t>
      </w:r>
      <w:r w:rsidRPr="00A33AC5">
        <w:rPr>
          <w:rStyle w:val="Emphasis"/>
        </w:rPr>
        <w:t>Long may they reign.</w:t>
      </w:r>
    </w:p>
    <w:p w:rsidR="003775C6" w:rsidRPr="00A33AC5" w:rsidRDefault="003775C6" w:rsidP="003775C6">
      <w:pPr>
        <w:rPr>
          <w:rStyle w:val="Emphasis"/>
        </w:rPr>
      </w:pPr>
    </w:p>
    <w:p w:rsidR="003775C6" w:rsidRPr="00A33AC5" w:rsidRDefault="003775C6" w:rsidP="003775C6"/>
    <w:p w:rsidR="003775C6" w:rsidRPr="00A33AC5" w:rsidRDefault="003775C6" w:rsidP="003775C6"/>
    <w:p w:rsidR="003775C6" w:rsidRPr="00A33AC5" w:rsidRDefault="003775C6" w:rsidP="003775C6"/>
    <w:p w:rsidR="003775C6" w:rsidRPr="00A33AC5" w:rsidRDefault="003775C6" w:rsidP="003775C6"/>
    <w:p w:rsidR="003775C6" w:rsidRPr="00A33AC5" w:rsidRDefault="003775C6" w:rsidP="003775C6">
      <w:pPr>
        <w:pStyle w:val="Heading4"/>
        <w:rPr>
          <w:rFonts w:cs="Arial"/>
        </w:rPr>
      </w:pPr>
      <w:r w:rsidRPr="00A33AC5">
        <w:rPr>
          <w:rFonts w:cs="Arial"/>
        </w:rPr>
        <w:t xml:space="preserve">Prefer our epistemology – theirs reduces </w:t>
      </w:r>
      <w:r w:rsidRPr="00A33AC5">
        <w:rPr>
          <w:rFonts w:cs="Arial"/>
          <w:u w:val="single"/>
        </w:rPr>
        <w:t>interests</w:t>
      </w:r>
      <w:r w:rsidRPr="00A33AC5">
        <w:rPr>
          <w:rFonts w:cs="Arial"/>
        </w:rPr>
        <w:t xml:space="preserve"> to </w:t>
      </w:r>
      <w:r w:rsidRPr="00A33AC5">
        <w:rPr>
          <w:rFonts w:cs="Arial"/>
          <w:u w:val="single"/>
        </w:rPr>
        <w:t>ideas</w:t>
      </w:r>
      <w:r w:rsidRPr="00A33AC5">
        <w:rPr>
          <w:rFonts w:cs="Arial"/>
        </w:rPr>
        <w:t xml:space="preserve"> which is more reductionist than the AFF </w:t>
      </w:r>
    </w:p>
    <w:p w:rsidR="003775C6" w:rsidRPr="00A33AC5" w:rsidRDefault="003775C6" w:rsidP="003775C6">
      <w:pPr>
        <w:rPr>
          <w:rStyle w:val="Style13ptBold"/>
        </w:rPr>
      </w:pPr>
      <w:r w:rsidRPr="00A33AC5">
        <w:rPr>
          <w:rStyle w:val="Style13ptBold"/>
        </w:rPr>
        <w:t xml:space="preserve">Kitchen, Deputy Director of the LSE IDEAS United States International Affairs Programme, 10 </w:t>
      </w:r>
    </w:p>
    <w:p w:rsidR="003775C6" w:rsidRPr="00A33AC5" w:rsidRDefault="003775C6" w:rsidP="003775C6">
      <w:r w:rsidRPr="00A33AC5">
        <w:t>(Nicholas, “Systemic pressures and domestic ideas: a neoclassical realist model of grand strategy formation,” Review of International Studies 36(1): pp. 117-143)</w:t>
      </w:r>
      <w:r w:rsidR="00A33AC5" w:rsidRPr="00A33AC5">
        <w:rPr>
          <w:b/>
          <w:sz w:val="20"/>
          <w:szCs w:val="20"/>
        </w:rPr>
        <w:t xml:space="preserve"> </w:t>
      </w:r>
      <w:r w:rsidR="00A33AC5" w:rsidRPr="00A33AC5">
        <w:rPr>
          <w:b/>
          <w:sz w:val="20"/>
          <w:szCs w:val="20"/>
        </w:rPr>
        <w:t>****NCC’19 Novice Packet****</w:t>
      </w:r>
    </w:p>
    <w:p w:rsidR="003775C6" w:rsidRPr="00A33AC5" w:rsidRDefault="003775C6" w:rsidP="003775C6">
      <w:r w:rsidRPr="00A33AC5">
        <w:rPr>
          <w:rStyle w:val="StyleUnderline"/>
          <w:highlight w:val="yellow"/>
        </w:rPr>
        <w:t xml:space="preserve">An alternative structural approach suffered the </w:t>
      </w:r>
      <w:r w:rsidRPr="00A33AC5">
        <w:rPr>
          <w:rStyle w:val="Emphasis"/>
          <w:highlight w:val="yellow"/>
        </w:rPr>
        <w:t>same difficulty</w:t>
      </w:r>
      <w:r w:rsidRPr="00A33AC5">
        <w:t xml:space="preserve"> in reverse. Social </w:t>
      </w:r>
      <w:r w:rsidRPr="00A33AC5">
        <w:rPr>
          <w:rStyle w:val="StyleUnderline"/>
          <w:highlight w:val="yellow"/>
        </w:rPr>
        <w:t>constructivism discards the rationalist</w:t>
      </w:r>
      <w:r w:rsidRPr="00A33AC5">
        <w:t xml:space="preserve">, </w:t>
      </w:r>
      <w:r w:rsidRPr="00A33AC5">
        <w:rPr>
          <w:rStyle w:val="StyleUnderline"/>
          <w:highlight w:val="yellow"/>
        </w:rPr>
        <w:t>materialist philosophical</w:t>
      </w:r>
      <w:r w:rsidRPr="00A33AC5">
        <w:t xml:space="preserve"> </w:t>
      </w:r>
      <w:r w:rsidRPr="00A33AC5">
        <w:rPr>
          <w:rStyle w:val="StyleUnderline"/>
          <w:highlight w:val="yellow"/>
        </w:rPr>
        <w:t>assumptions</w:t>
      </w:r>
      <w:r w:rsidRPr="00A33AC5">
        <w:rPr>
          <w:rStyle w:val="StyleUnderline"/>
        </w:rPr>
        <w:t xml:space="preserve"> of </w:t>
      </w:r>
      <w:r w:rsidRPr="00A33AC5">
        <w:rPr>
          <w:rStyle w:val="Emphasis"/>
        </w:rPr>
        <w:t>i</w:t>
      </w:r>
      <w:r w:rsidRPr="00A33AC5">
        <w:t xml:space="preserve">nternational </w:t>
      </w:r>
      <w:r w:rsidRPr="00A33AC5">
        <w:rPr>
          <w:rStyle w:val="Emphasis"/>
        </w:rPr>
        <w:t>r</w:t>
      </w:r>
      <w:r w:rsidRPr="00A33AC5">
        <w:t xml:space="preserve">elations altogether </w:t>
      </w:r>
      <w:r w:rsidRPr="00A33AC5">
        <w:rPr>
          <w:rStyle w:val="StyleUnderline"/>
          <w:highlight w:val="yellow"/>
        </w:rPr>
        <w:t xml:space="preserve">to </w:t>
      </w:r>
      <w:r w:rsidRPr="00A33AC5">
        <w:rPr>
          <w:rStyle w:val="StyleUnderline"/>
          <w:highlight w:val="yellow"/>
        </w:rPr>
        <w:lastRenderedPageBreak/>
        <w:t>conclude</w:t>
      </w:r>
      <w:r w:rsidRPr="00A33AC5">
        <w:rPr>
          <w:rStyle w:val="StyleUnderline"/>
        </w:rPr>
        <w:t xml:space="preserve"> that </w:t>
      </w:r>
      <w:r w:rsidRPr="00A33AC5">
        <w:rPr>
          <w:rStyle w:val="StyleUnderline"/>
          <w:highlight w:val="yellow"/>
        </w:rPr>
        <w:t>the</w:t>
      </w:r>
      <w:r w:rsidRPr="00A33AC5">
        <w:rPr>
          <w:rStyle w:val="StyleUnderline"/>
        </w:rPr>
        <w:t xml:space="preserve"> very </w:t>
      </w:r>
      <w:r w:rsidRPr="00A33AC5">
        <w:rPr>
          <w:rStyle w:val="StyleUnderline"/>
          <w:highlight w:val="yellow"/>
        </w:rPr>
        <w:t>meaning of power</w:t>
      </w:r>
      <w:r w:rsidRPr="00A33AC5">
        <w:rPr>
          <w:rStyle w:val="StyleUnderline"/>
        </w:rPr>
        <w:t xml:space="preserve"> and the content of interests </w:t>
      </w:r>
      <w:r w:rsidRPr="00A33AC5">
        <w:rPr>
          <w:rStyle w:val="StyleUnderline"/>
          <w:highlight w:val="yellow"/>
        </w:rPr>
        <w:t xml:space="preserve">are functions of </w:t>
      </w:r>
      <w:r w:rsidRPr="00A33AC5">
        <w:rPr>
          <w:rStyle w:val="Emphasis"/>
          <w:highlight w:val="yellow"/>
        </w:rPr>
        <w:t>ideas</w:t>
      </w:r>
      <w:r w:rsidRPr="00A33AC5">
        <w:rPr>
          <w:rStyle w:val="StyleUnderline"/>
        </w:rPr>
        <w:t>.</w:t>
      </w:r>
      <w:r w:rsidRPr="00A33AC5">
        <w:t xml:space="preserve">27 Although this approach has been useful in establishing the importance of identities alongside interests in establishing durable expectations of behaviour between states,28 </w:t>
      </w:r>
      <w:r w:rsidRPr="00A33AC5">
        <w:rPr>
          <w:rStyle w:val="StyleUnderline"/>
          <w:highlight w:val="yellow"/>
        </w:rPr>
        <w:t>the epistemological basis of the</w:t>
      </w:r>
      <w:r w:rsidRPr="00A33AC5">
        <w:t xml:space="preserve"> constructivist </w:t>
      </w:r>
      <w:r w:rsidRPr="00A33AC5">
        <w:rPr>
          <w:rStyle w:val="StyleUnderline"/>
          <w:highlight w:val="yellow"/>
        </w:rPr>
        <w:t xml:space="preserve">approach is a form of </w:t>
      </w:r>
      <w:r w:rsidRPr="00A33AC5">
        <w:rPr>
          <w:rStyle w:val="Emphasis"/>
          <w:highlight w:val="yellow"/>
        </w:rPr>
        <w:t>structural idealism</w:t>
      </w:r>
      <w:r w:rsidRPr="00A33AC5">
        <w:rPr>
          <w:rStyle w:val="StyleUnderline"/>
        </w:rPr>
        <w:t xml:space="preserve"> </w:t>
      </w:r>
      <w:r w:rsidRPr="00A33AC5">
        <w:t xml:space="preserve">or ‘idea-ism’ that </w:t>
      </w:r>
      <w:r w:rsidRPr="00A33AC5">
        <w:rPr>
          <w:rStyle w:val="StyleUnderline"/>
          <w:highlight w:val="yellow"/>
        </w:rPr>
        <w:t>stands in direct opposition to the core claims of</w:t>
      </w:r>
      <w:r w:rsidRPr="00A33AC5">
        <w:rPr>
          <w:rStyle w:val="StyleUnderline"/>
        </w:rPr>
        <w:t xml:space="preserve"> </w:t>
      </w:r>
      <w:r w:rsidRPr="00A33AC5">
        <w:t xml:space="preserve">realism and many of </w:t>
      </w:r>
      <w:r w:rsidRPr="00A33AC5">
        <w:rPr>
          <w:rStyle w:val="StyleUnderline"/>
        </w:rPr>
        <w:t xml:space="preserve">the most basic assumptions of </w:t>
      </w:r>
      <w:r w:rsidRPr="00A33AC5">
        <w:rPr>
          <w:rStyle w:val="StyleUnderline"/>
          <w:highlight w:val="yellow"/>
        </w:rPr>
        <w:t>historical</w:t>
      </w:r>
      <w:r w:rsidRPr="00A33AC5">
        <w:rPr>
          <w:rStyle w:val="StyleUnderline"/>
        </w:rPr>
        <w:t xml:space="preserve"> and political </w:t>
      </w:r>
      <w:r w:rsidRPr="00A33AC5">
        <w:rPr>
          <w:rStyle w:val="StyleUnderline"/>
          <w:highlight w:val="yellow"/>
        </w:rPr>
        <w:t>scholarship</w:t>
      </w:r>
      <w:r w:rsidRPr="00A33AC5">
        <w:t xml:space="preserve">.29 </w:t>
      </w:r>
      <w:r w:rsidRPr="00A33AC5">
        <w:rPr>
          <w:rStyle w:val="StyleUnderline"/>
        </w:rPr>
        <w:t xml:space="preserve">This </w:t>
      </w:r>
      <w:r w:rsidRPr="00A33AC5">
        <w:rPr>
          <w:rStyle w:val="StyleUnderline"/>
          <w:highlight w:val="yellow"/>
        </w:rPr>
        <w:t>rejection of the rationalist ‘conceptual tool kit’</w:t>
      </w:r>
      <w:r w:rsidRPr="00A33AC5">
        <w:t xml:space="preserve">30 </w:t>
      </w:r>
      <w:r w:rsidRPr="00A33AC5">
        <w:rPr>
          <w:rStyle w:val="StyleUnderline"/>
          <w:highlight w:val="yellow"/>
        </w:rPr>
        <w:t xml:space="preserve">leads to the </w:t>
      </w:r>
      <w:r w:rsidRPr="00A33AC5">
        <w:rPr>
          <w:rStyle w:val="StyleUnderline"/>
        </w:rPr>
        <w:t xml:space="preserve">same problem of </w:t>
      </w:r>
      <w:r w:rsidRPr="00A33AC5">
        <w:rPr>
          <w:rStyle w:val="Emphasis"/>
          <w:highlight w:val="yellow"/>
        </w:rPr>
        <w:t>reductionism</w:t>
      </w:r>
      <w:r w:rsidRPr="00A33AC5">
        <w:rPr>
          <w:rStyle w:val="StyleUnderline"/>
          <w:highlight w:val="yellow"/>
        </w:rPr>
        <w:t xml:space="preserve"> </w:t>
      </w:r>
      <w:r w:rsidRPr="00A33AC5">
        <w:rPr>
          <w:rStyle w:val="StyleUnderline"/>
        </w:rPr>
        <w:t xml:space="preserve">of ideas and </w:t>
      </w:r>
      <w:r w:rsidRPr="00A33AC5">
        <w:rPr>
          <w:rStyle w:val="StyleUnderline"/>
          <w:highlight w:val="yellow"/>
        </w:rPr>
        <w:t xml:space="preserve">interests </w:t>
      </w:r>
      <w:r w:rsidRPr="00A33AC5">
        <w:t xml:space="preserve">as realism suffers in mirror-image. </w:t>
      </w:r>
      <w:r w:rsidRPr="00A33AC5">
        <w:rPr>
          <w:rStyle w:val="StyleUnderline"/>
          <w:highlight w:val="yellow"/>
        </w:rPr>
        <w:t>Wendt’s</w:t>
      </w:r>
      <w:r w:rsidRPr="00A33AC5">
        <w:t xml:space="preserve"> </w:t>
      </w:r>
      <w:r w:rsidRPr="00A33AC5">
        <w:rPr>
          <w:rStyle w:val="StyleUnderline"/>
        </w:rPr>
        <w:t>claim</w:t>
      </w:r>
      <w:r w:rsidRPr="00A33AC5">
        <w:t xml:space="preserve"> </w:t>
      </w:r>
      <w:r w:rsidRPr="00A33AC5">
        <w:rPr>
          <w:rStyle w:val="StyleUnderline"/>
        </w:rPr>
        <w:t>that</w:t>
      </w:r>
      <w:r w:rsidRPr="00A33AC5">
        <w:t xml:space="preserve"> </w:t>
      </w:r>
      <w:r w:rsidRPr="00A33AC5">
        <w:rPr>
          <w:rStyle w:val="StyleUnderline"/>
        </w:rPr>
        <w:t>when IR scholars explain ‘state action by reference to interests</w:t>
      </w:r>
      <w:r w:rsidRPr="00A33AC5">
        <w:t xml:space="preserve">, </w:t>
      </w:r>
      <w:r w:rsidRPr="00A33AC5">
        <w:rPr>
          <w:rStyle w:val="StyleUnderline"/>
        </w:rPr>
        <w:t>they are actually explaining it by reference to a certain kind of idea’</w:t>
      </w:r>
      <w:r w:rsidRPr="00A33AC5">
        <w:t xml:space="preserve"> </w:t>
      </w:r>
      <w:r w:rsidRPr="00A33AC5">
        <w:rPr>
          <w:rStyle w:val="StyleUnderline"/>
          <w:highlight w:val="yellow"/>
        </w:rPr>
        <w:t xml:space="preserve">appears to deny that there are </w:t>
      </w:r>
      <w:r w:rsidRPr="00A33AC5">
        <w:rPr>
          <w:rStyle w:val="Emphasis"/>
          <w:highlight w:val="yellow"/>
        </w:rPr>
        <w:t>empirically knowable material facts</w:t>
      </w:r>
      <w:r w:rsidRPr="00A33AC5">
        <w:t xml:space="preserve"> per se. Similarly, if </w:t>
      </w:r>
      <w:r w:rsidRPr="00A33AC5">
        <w:rPr>
          <w:rStyle w:val="StyleUnderline"/>
        </w:rPr>
        <w:t>material interests are actually explained by ideas</w:t>
      </w:r>
      <w:r w:rsidRPr="00A33AC5">
        <w:t xml:space="preserve">, </w:t>
      </w:r>
      <w:r w:rsidRPr="00A33AC5">
        <w:rPr>
          <w:rStyle w:val="StyleUnderline"/>
        </w:rPr>
        <w:t>it is difficult to comprehend exactly how “the true ‘material base’ can still have independent effects’</w:t>
      </w:r>
      <w:r w:rsidRPr="00A33AC5">
        <w:t xml:space="preserve">.31 </w:t>
      </w:r>
      <w:r w:rsidRPr="00A33AC5">
        <w:rPr>
          <w:rStyle w:val="StyleUnderline"/>
        </w:rPr>
        <w:t>If</w:t>
      </w:r>
      <w:r w:rsidRPr="00A33AC5">
        <w:t xml:space="preserve">, as constructivism contends, </w:t>
      </w:r>
      <w:r w:rsidRPr="00A33AC5">
        <w:rPr>
          <w:rStyle w:val="StyleUnderline"/>
        </w:rPr>
        <w:t>ideas are ‘inextricably involved in the production of interests’32</w:t>
      </w:r>
      <w:r w:rsidRPr="00A33AC5">
        <w:t xml:space="preserve"> </w:t>
      </w:r>
      <w:r w:rsidRPr="00A33AC5">
        <w:rPr>
          <w:rStyle w:val="StyleUnderline"/>
        </w:rPr>
        <w:t>it is futile to distinguish</w:t>
      </w:r>
      <w:r w:rsidRPr="00A33AC5">
        <w:t xml:space="preserve"> between the two. So although </w:t>
      </w:r>
      <w:r w:rsidRPr="00A33AC5">
        <w:rPr>
          <w:rStyle w:val="StyleUnderline"/>
        </w:rPr>
        <w:t>constructivism can help us understand that identitie</w:t>
      </w:r>
      <w:r w:rsidRPr="00A33AC5">
        <w:t xml:space="preserve">s, norms and rules </w:t>
      </w:r>
      <w:r w:rsidRPr="00A33AC5">
        <w:rPr>
          <w:rStyle w:val="StyleUnderline"/>
        </w:rPr>
        <w:t>are endogenous to system structure</w:t>
      </w:r>
      <w:r w:rsidRPr="00A33AC5">
        <w:t xml:space="preserve">, in doing so the distribution of material capabilities is regarded as an essentially exogenous factor. Where neorealism states that ideas don’t matter, </w:t>
      </w:r>
      <w:r w:rsidRPr="00A33AC5">
        <w:rPr>
          <w:rStyle w:val="StyleUnderline"/>
          <w:highlight w:val="yellow"/>
        </w:rPr>
        <w:t xml:space="preserve">constructivism tells us that material capabilities </w:t>
      </w:r>
      <w:r w:rsidRPr="00A33AC5">
        <w:rPr>
          <w:rStyle w:val="Emphasis"/>
          <w:highlight w:val="yellow"/>
        </w:rPr>
        <w:t>aren’t important</w:t>
      </w:r>
      <w:r w:rsidRPr="00A33AC5">
        <w:t xml:space="preserve">. </w:t>
      </w:r>
      <w:r w:rsidRPr="00A33AC5">
        <w:rPr>
          <w:rStyle w:val="StyleUnderline"/>
          <w:highlight w:val="yellow"/>
        </w:rPr>
        <w:t>The</w:t>
      </w:r>
      <w:r w:rsidRPr="00A33AC5">
        <w:rPr>
          <w:rStyle w:val="StyleUnderline"/>
        </w:rPr>
        <w:t xml:space="preserve"> unavoidable </w:t>
      </w:r>
      <w:r w:rsidRPr="00A33AC5">
        <w:rPr>
          <w:rStyle w:val="StyleUnderline"/>
          <w:highlight w:val="yellow"/>
        </w:rPr>
        <w:t>conclusion is</w:t>
      </w:r>
      <w:r w:rsidRPr="00A33AC5">
        <w:rPr>
          <w:rStyle w:val="StyleUnderline"/>
        </w:rPr>
        <w:t xml:space="preserve"> </w:t>
      </w:r>
      <w:r w:rsidRPr="00A33AC5">
        <w:t xml:space="preserve">that </w:t>
      </w:r>
      <w:r w:rsidRPr="00A33AC5">
        <w:rPr>
          <w:rStyle w:val="StyleUnderline"/>
          <w:highlight w:val="yellow"/>
        </w:rPr>
        <w:t>where structural realism reduced ideas to interests</w:t>
      </w:r>
      <w:r w:rsidRPr="00A33AC5">
        <w:t xml:space="preserve">, </w:t>
      </w:r>
      <w:r w:rsidRPr="00A33AC5">
        <w:rPr>
          <w:rStyle w:val="StyleUnderline"/>
          <w:highlight w:val="yellow"/>
        </w:rPr>
        <w:t xml:space="preserve">social constructivism reduces </w:t>
      </w:r>
      <w:r w:rsidRPr="00A33AC5">
        <w:rPr>
          <w:rStyle w:val="Emphasis"/>
          <w:highlight w:val="yellow"/>
        </w:rPr>
        <w:t>interests to ideas</w:t>
      </w:r>
      <w:r w:rsidRPr="00A33AC5">
        <w:t xml:space="preserve">. </w:t>
      </w:r>
      <w:r w:rsidRPr="00A33AC5">
        <w:rPr>
          <w:rStyle w:val="StyleUnderline"/>
        </w:rPr>
        <w:t xml:space="preserve">Neither can capture the sense in which </w:t>
      </w:r>
      <w:r w:rsidRPr="00A33AC5">
        <w:rPr>
          <w:rStyle w:val="Emphasis"/>
        </w:rPr>
        <w:t>both ideas and interests play roles</w:t>
      </w:r>
      <w:r w:rsidRPr="00A33AC5">
        <w:t xml:space="preserve"> – </w:t>
      </w:r>
      <w:r w:rsidRPr="00A33AC5">
        <w:rPr>
          <w:rStyle w:val="StyleUnderline"/>
        </w:rPr>
        <w:t>sometimes competing</w:t>
      </w:r>
      <w:r w:rsidRPr="00A33AC5">
        <w:t xml:space="preserve">, </w:t>
      </w:r>
      <w:r w:rsidRPr="00A33AC5">
        <w:rPr>
          <w:rStyle w:val="StyleUnderline"/>
        </w:rPr>
        <w:t>sometimes complementary</w:t>
      </w:r>
      <w:r w:rsidRPr="00A33AC5">
        <w:t xml:space="preserve"> – </w:t>
      </w:r>
      <w:r w:rsidRPr="00A33AC5">
        <w:rPr>
          <w:rStyle w:val="StyleUnderline"/>
        </w:rPr>
        <w:t>in formulating</w:t>
      </w:r>
      <w:r w:rsidRPr="00A33AC5">
        <w:t xml:space="preserve"> the direction of states’ foreign policy and </w:t>
      </w:r>
      <w:r w:rsidRPr="00A33AC5">
        <w:rPr>
          <w:rStyle w:val="Emphasis"/>
          <w:highlight w:val="yellow"/>
        </w:rPr>
        <w:t>the structure of the international system</w:t>
      </w:r>
      <w:r w:rsidRPr="00A33AC5">
        <w:t>.</w:t>
      </w:r>
    </w:p>
    <w:p w:rsidR="003775C6" w:rsidRPr="00A33AC5" w:rsidRDefault="003775C6" w:rsidP="003775C6"/>
    <w:p w:rsidR="003775C6" w:rsidRPr="00A33AC5" w:rsidRDefault="003775C6" w:rsidP="003775C6">
      <w:pPr>
        <w:rPr>
          <w:rStyle w:val="Style13ptBold"/>
        </w:rPr>
      </w:pPr>
      <w:r w:rsidRPr="00A33AC5">
        <w:rPr>
          <w:rStyle w:val="Style13ptBold"/>
        </w:rPr>
        <w:t xml:space="preserve">Ideas don’t change foreign policy – their “epistemology” focus obscures the role institutions play in making particular ideologies hegemonic – link arguments overwhelm the alt </w:t>
      </w:r>
    </w:p>
    <w:p w:rsidR="003775C6" w:rsidRPr="00A33AC5" w:rsidRDefault="003775C6" w:rsidP="003775C6">
      <w:pPr>
        <w:rPr>
          <w:rStyle w:val="Style13ptBold"/>
        </w:rPr>
      </w:pPr>
      <w:r w:rsidRPr="00A33AC5">
        <w:rPr>
          <w:rStyle w:val="Style13ptBold"/>
        </w:rPr>
        <w:t xml:space="preserve">Kitchen, Deputy Director of the LSE IDEAS United States International Affairs Programme, 10 </w:t>
      </w:r>
    </w:p>
    <w:p w:rsidR="003775C6" w:rsidRPr="00A33AC5" w:rsidRDefault="003775C6" w:rsidP="003775C6">
      <w:r w:rsidRPr="00A33AC5">
        <w:t xml:space="preserve">(Nicholas, “Systemic pressures and domestic ideas: a neoclassical realist model of grand strategy formation,” Review of International Studies 36(1): pp. 117-143)*ableism modified </w:t>
      </w:r>
      <w:r w:rsidR="00A33AC5" w:rsidRPr="00A33AC5">
        <w:rPr>
          <w:b/>
          <w:sz w:val="20"/>
          <w:szCs w:val="20"/>
        </w:rPr>
        <w:t>****NCC’19 Novice Packet****</w:t>
      </w:r>
    </w:p>
    <w:p w:rsidR="003775C6" w:rsidRPr="00A33AC5" w:rsidRDefault="003775C6" w:rsidP="003775C6">
      <w:r w:rsidRPr="00A33AC5">
        <w:t xml:space="preserve">Fundamentally the state is made up of individuals. Individuals construct systems, institutions and bureaucracies; individuals lead and follow; individuals make decisions. </w:t>
      </w:r>
      <w:r w:rsidRPr="00A33AC5">
        <w:rPr>
          <w:rStyle w:val="StyleUnderline"/>
          <w:highlight w:val="yellow"/>
        </w:rPr>
        <w:t>On what basis do individuals decide which ideas to hold</w:t>
      </w:r>
      <w:r w:rsidRPr="00A33AC5">
        <w:t xml:space="preserve">? The first is the quality of the idea itself – its internal coherence, its congruence with known realities. The second key to success resides in the speaker himself – his intellectual status, his eloquence of advocacy. Thus the power of an idea to persuade others at any one moment in history resides both in itself, and in the power of those who hold it. The causal effect of ideas on policies has tended to be displaced onto the political effects of individuals in IR theory, so that the persuasiveness of ideas is assumed rather than examined, and treated as constant.77 </w:t>
      </w:r>
      <w:r w:rsidRPr="00A33AC5">
        <w:rPr>
          <w:rStyle w:val="StyleUnderline"/>
        </w:rPr>
        <w:t>It is</w:t>
      </w:r>
      <w:r w:rsidRPr="00A33AC5">
        <w:t xml:space="preserve"> however, </w:t>
      </w:r>
      <w:r w:rsidRPr="00A33AC5">
        <w:rPr>
          <w:rStyle w:val="StyleUnderline"/>
        </w:rPr>
        <w:t>important to recognise t</w:t>
      </w:r>
      <w:r w:rsidRPr="00A33AC5">
        <w:t xml:space="preserve">hat </w:t>
      </w:r>
      <w:r w:rsidRPr="00A33AC5">
        <w:rPr>
          <w:rStyle w:val="StyleUnderline"/>
        </w:rPr>
        <w:t>some ideas are ‘better’ than others, and are more likely to progress into the policymaking arena,</w:t>
      </w:r>
      <w:r w:rsidRPr="00A33AC5">
        <w:t xml:space="preserve"> </w:t>
      </w:r>
      <w:r w:rsidRPr="00A33AC5">
        <w:rPr>
          <w:rStyle w:val="StyleUnderline"/>
        </w:rPr>
        <w:t>where institutional factors may then come into play.</w:t>
      </w:r>
      <w:r w:rsidRPr="00A33AC5">
        <w:t xml:space="preserve"> This is not to deny the crucial role of forces exogenous to them that push certain ideas to heart of policymaking. Whilst the degree to which ideas generate popular support may provide them with power mediated through public opinion, </w:t>
      </w:r>
      <w:r w:rsidRPr="00A33AC5">
        <w:rPr>
          <w:rStyle w:val="StyleUnderline"/>
          <w:highlight w:val="yellow"/>
        </w:rPr>
        <w:t xml:space="preserve">ideas can take a shortcut to policy success if they have the backing of individuals and institutions that themselves </w:t>
      </w:r>
      <w:r w:rsidRPr="00A33AC5">
        <w:rPr>
          <w:rStyle w:val="Emphasis"/>
          <w:highlight w:val="yellow"/>
        </w:rPr>
        <w:t>have power</w:t>
      </w:r>
      <w:r w:rsidRPr="00A33AC5">
        <w:t xml:space="preserve">. The character of these ‘couriers’ of ideas that may be as important, if not more so, than anything intrinsic to the idea itself.78 At the individual level then, neoclassical realism understands that the ideas held by powerful actors within the state matter. Whilst the intrinsic power of a particular idea makes its progress into such positions more likely, the ideas that will impact most upon foreign policy are those held by those in decision-making positions in the state and those who directly advise them. Thus as Mead notes, ‘It matters who the President is. If Theodore Roosevelt and not Woodrow Wilson had been President when World War I broke out, American and world history might have taken a very different turn.’79 The second location at which ideas may impact at the unit level occurs when individuals with shared ideas coalesce into groups, organisations, and common practices within the state to form institutions that operate in both formal and informal sectors of the policymaking process. The formation of institutions reflects the fact that ideas that are somehow embedded in particular structures are possessed of greater power. Institutions can act as couriers for ideas in three ways.80 </w:t>
      </w:r>
      <w:r w:rsidRPr="00A33AC5">
        <w:rPr>
          <w:rStyle w:val="Emphasis"/>
        </w:rPr>
        <w:t>‘</w:t>
      </w:r>
      <w:r w:rsidRPr="00A33AC5">
        <w:rPr>
          <w:rStyle w:val="Emphasis"/>
          <w:highlight w:val="yellow"/>
        </w:rPr>
        <w:t>Epistemic communities’</w:t>
      </w:r>
      <w:r w:rsidRPr="00A33AC5">
        <w:rPr>
          <w:rStyle w:val="StyleUnderline"/>
        </w:rPr>
        <w:t xml:space="preserve"> of experts </w:t>
      </w:r>
      <w:r w:rsidRPr="00A33AC5">
        <w:rPr>
          <w:rStyle w:val="StyleUnderline"/>
          <w:highlight w:val="yellow"/>
        </w:rPr>
        <w:t>have the policy-relevant knowledge to exert influence on the positions adopted by a wide range of actors</w:t>
      </w:r>
      <w:r w:rsidRPr="00A33AC5">
        <w:t xml:space="preserve">. The extent of the influence of such groups is dependent on their ability to occupy influential positions within bureaucracies from where they may consolidate their power, thereby institutionalising the influence of the community.81 </w:t>
      </w:r>
      <w:r w:rsidRPr="00A33AC5">
        <w:rPr>
          <w:rStyle w:val="Emphasis"/>
        </w:rPr>
        <w:t>However</w:t>
      </w:r>
      <w:r w:rsidRPr="00A33AC5">
        <w:t xml:space="preserve">, </w:t>
      </w:r>
      <w:r w:rsidRPr="00A33AC5">
        <w:rPr>
          <w:rStyle w:val="StyleUnderline"/>
          <w:highlight w:val="yellow"/>
        </w:rPr>
        <w:t>their ability to infiltrate bureaucratic posts will depend</w:t>
      </w:r>
      <w:r w:rsidRPr="00A33AC5">
        <w:t xml:space="preserve"> – at least in part – </w:t>
      </w:r>
      <w:r w:rsidRPr="00A33AC5">
        <w:rPr>
          <w:rStyle w:val="StyleUnderline"/>
          <w:highlight w:val="yellow"/>
        </w:rPr>
        <w:t>on the</w:t>
      </w:r>
      <w:r w:rsidRPr="00A33AC5">
        <w:rPr>
          <w:rStyle w:val="StyleUnderline"/>
        </w:rPr>
        <w:t xml:space="preserve"> </w:t>
      </w:r>
      <w:r w:rsidRPr="00A33AC5">
        <w:rPr>
          <w:rStyle w:val="Emphasis"/>
          <w:highlight w:val="yellow"/>
        </w:rPr>
        <w:t>receptiveness</w:t>
      </w:r>
      <w:r w:rsidRPr="00A33AC5">
        <w:rPr>
          <w:rStyle w:val="StyleUnderline"/>
          <w:highlight w:val="yellow"/>
        </w:rPr>
        <w:t xml:space="preserve"> of the existing bureaucratic order to their ideas</w:t>
      </w:r>
      <w:r w:rsidRPr="00A33AC5">
        <w:rPr>
          <w:rStyle w:val="StyleUnderline"/>
        </w:rPr>
        <w:t>.</w:t>
      </w:r>
      <w:r w:rsidRPr="00A33AC5">
        <w:t xml:space="preserve">82 A second means by which institutions act as couriers is by the encasing of ideas in formal rules and procedures at the creation of </w:t>
      </w:r>
      <w:r w:rsidRPr="00A33AC5">
        <w:rPr>
          <w:rStyle w:val="StyleUnderline"/>
        </w:rPr>
        <w:t xml:space="preserve">the </w:t>
      </w:r>
      <w:r w:rsidRPr="00A33AC5">
        <w:t xml:space="preserve">institution itself. Once they have become embedded in this way, those </w:t>
      </w:r>
      <w:r w:rsidRPr="00A33AC5">
        <w:rPr>
          <w:rStyle w:val="StyleUnderline"/>
        </w:rPr>
        <w:t xml:space="preserve">ideas with which the institution was founded can continue to </w:t>
      </w:r>
      <w:r w:rsidRPr="00A33AC5">
        <w:rPr>
          <w:rStyle w:val="Emphasis"/>
        </w:rPr>
        <w:t>influence policy even though</w:t>
      </w:r>
      <w:r w:rsidRPr="00A33AC5">
        <w:t xml:space="preserve"> </w:t>
      </w:r>
      <w:r w:rsidRPr="00A33AC5">
        <w:rPr>
          <w:rStyle w:val="StyleUnderline"/>
        </w:rPr>
        <w:t xml:space="preserve">the </w:t>
      </w:r>
      <w:r w:rsidRPr="00A33AC5">
        <w:rPr>
          <w:rStyle w:val="StyleUnderline"/>
        </w:rPr>
        <w:lastRenderedPageBreak/>
        <w:t>interests or ideas of their creators may have changed</w:t>
      </w:r>
      <w:r w:rsidRPr="00A33AC5">
        <w:t>. Thus, ‘when institutions intervene, the impact of ideas can be prolonged for decades or even generations.’83 In both of these ways</w:t>
      </w:r>
      <w:r w:rsidRPr="00A33AC5">
        <w:rPr>
          <w:rStyle w:val="StyleUnderline"/>
        </w:rPr>
        <w:t xml:space="preserve">, ‘ideas acquire </w:t>
      </w:r>
      <w:r w:rsidRPr="00A33AC5">
        <w:rPr>
          <w:rStyle w:val="Emphasis"/>
        </w:rPr>
        <w:t>force</w:t>
      </w:r>
      <w:r w:rsidRPr="00A33AC5">
        <w:rPr>
          <w:rStyle w:val="StyleUnderline"/>
        </w:rPr>
        <w:t xml:space="preserve"> when they find </w:t>
      </w:r>
      <w:r w:rsidRPr="00A33AC5">
        <w:rPr>
          <w:rStyle w:val="Emphasis"/>
        </w:rPr>
        <w:t>organizational means</w:t>
      </w:r>
      <w:r w:rsidRPr="00A33AC5">
        <w:rPr>
          <w:rStyle w:val="StyleUnderline"/>
        </w:rPr>
        <w:t xml:space="preserve"> of expression’.</w:t>
      </w:r>
      <w:r w:rsidRPr="00A33AC5">
        <w:t xml:space="preserve">84 The third way in which ideas can impact is through the structural arrangements institutions create. These structures set up road-blocks and throughroutes which determine the ease with which ideas can gain access to the policy process. Indeed, </w:t>
      </w:r>
      <w:r w:rsidRPr="00A33AC5">
        <w:rPr>
          <w:rStyle w:val="StyleUnderline"/>
          <w:highlight w:val="yellow"/>
        </w:rPr>
        <w:t>the structure of the institutional framework may determine the political and administrative ‘viability’ of particular ideas</w:t>
      </w:r>
      <w:r w:rsidRPr="00A33AC5">
        <w:t xml:space="preserve">, that is, </w:t>
      </w:r>
      <w:r w:rsidRPr="00A33AC5">
        <w:rPr>
          <w:rStyle w:val="StyleUnderline"/>
          <w:highlight w:val="yellow"/>
        </w:rPr>
        <w:t>their ability to appeal to current conditions</w:t>
      </w:r>
      <w:r w:rsidRPr="00A33AC5">
        <w:rPr>
          <w:rStyle w:val="StyleUnderline"/>
        </w:rPr>
        <w:t>.</w:t>
      </w:r>
      <w:r w:rsidRPr="00A33AC5">
        <w:t xml:space="preserve"> </w:t>
      </w:r>
      <w:r w:rsidRPr="00A33AC5">
        <w:rPr>
          <w:rStyle w:val="StyleUnderline"/>
          <w:highlight w:val="yellow"/>
        </w:rPr>
        <w:t>Institutional structure</w:t>
      </w:r>
      <w:r w:rsidRPr="00A33AC5">
        <w:t xml:space="preserve"> therefore </w:t>
      </w:r>
      <w:r w:rsidRPr="00A33AC5">
        <w:rPr>
          <w:rStyle w:val="StyleUnderline"/>
          <w:highlight w:val="yellow"/>
        </w:rPr>
        <w:t>ensures that policymakers</w:t>
      </w:r>
      <w:r w:rsidRPr="00A33AC5">
        <w:rPr>
          <w:highlight w:val="yellow"/>
        </w:rPr>
        <w:t xml:space="preserve"> </w:t>
      </w:r>
      <w:r w:rsidRPr="00A33AC5">
        <w:rPr>
          <w:rStyle w:val="Emphasis"/>
          <w:highlight w:val="yellow"/>
        </w:rPr>
        <w:t>only have</w:t>
      </w:r>
      <w:r w:rsidRPr="00A33AC5">
        <w:rPr>
          <w:highlight w:val="yellow"/>
        </w:rPr>
        <w:t xml:space="preserve"> </w:t>
      </w:r>
      <w:r w:rsidRPr="00A33AC5">
        <w:rPr>
          <w:rStyle w:val="Emphasis"/>
          <w:highlight w:val="yellow"/>
        </w:rPr>
        <w:t>access to a limited set of ideas</w:t>
      </w:r>
      <w:r w:rsidRPr="00A33AC5">
        <w:t xml:space="preserve">, </w:t>
      </w:r>
      <w:r w:rsidRPr="00A33AC5">
        <w:rPr>
          <w:rStyle w:val="StyleUnderline"/>
        </w:rPr>
        <w:t>whether those are percolated up to them or searched for by the</w:t>
      </w:r>
      <w:r w:rsidRPr="00A33AC5">
        <w:t xml:space="preserve">m.85 In this way, the ideas that form what some refer to as ‘strategic culture’ may provide a reliable guide to a state’s likely reaction to shifts in the structure of the international system.86 Underlying both individuals and institutions are the ideas contained in the broader cultural context within which the state is located. </w:t>
      </w:r>
      <w:r w:rsidRPr="00A33AC5">
        <w:rPr>
          <w:rStyle w:val="StyleUnderline"/>
          <w:highlight w:val="yellow"/>
        </w:rPr>
        <w:t xml:space="preserve">Ideas that are </w:t>
      </w:r>
      <w:r w:rsidRPr="00A33AC5">
        <w:rPr>
          <w:rStyle w:val="Emphasis"/>
          <w:highlight w:val="yellow"/>
        </w:rPr>
        <w:t>embedded</w:t>
      </w:r>
      <w:r w:rsidRPr="00A33AC5">
        <w:rPr>
          <w:rStyle w:val="StyleUnderline"/>
          <w:highlight w:val="yellow"/>
        </w:rPr>
        <w:t xml:space="preserve"> in social norms,</w:t>
      </w:r>
      <w:r w:rsidRPr="00A33AC5">
        <w:rPr>
          <w:highlight w:val="yellow"/>
        </w:rPr>
        <w:t xml:space="preserve"> </w:t>
      </w:r>
      <w:r w:rsidRPr="00A33AC5">
        <w:rPr>
          <w:rStyle w:val="StyleUnderline"/>
          <w:highlight w:val="yellow"/>
        </w:rPr>
        <w:t>patterns of</w:t>
      </w:r>
      <w:r w:rsidRPr="00A33AC5">
        <w:rPr>
          <w:rStyle w:val="StyleUnderline"/>
        </w:rPr>
        <w:t xml:space="preserve"> </w:t>
      </w:r>
      <w:r w:rsidRPr="00A33AC5">
        <w:rPr>
          <w:rStyle w:val="Emphasis"/>
          <w:highlight w:val="yellow"/>
        </w:rPr>
        <w:t>discourse</w:t>
      </w:r>
      <w:r w:rsidRPr="00A33AC5">
        <w:rPr>
          <w:highlight w:val="yellow"/>
        </w:rPr>
        <w:t xml:space="preserve"> </w:t>
      </w:r>
      <w:r w:rsidRPr="00A33AC5">
        <w:rPr>
          <w:rStyle w:val="StyleUnderline"/>
          <w:highlight w:val="yellow"/>
        </w:rPr>
        <w:t>and</w:t>
      </w:r>
      <w:r w:rsidRPr="00A33AC5">
        <w:rPr>
          <w:highlight w:val="yellow"/>
        </w:rPr>
        <w:t xml:space="preserve"> </w:t>
      </w:r>
      <w:r w:rsidRPr="00A33AC5">
        <w:rPr>
          <w:rStyle w:val="Emphasis"/>
          <w:highlight w:val="yellow"/>
        </w:rPr>
        <w:t>collective identities</w:t>
      </w:r>
      <w:r w:rsidRPr="00A33AC5">
        <w:rPr>
          <w:highlight w:val="yellow"/>
        </w:rPr>
        <w:t xml:space="preserve"> </w:t>
      </w:r>
      <w:r w:rsidRPr="00A33AC5">
        <w:rPr>
          <w:rStyle w:val="StyleUnderline"/>
          <w:highlight w:val="yellow"/>
        </w:rPr>
        <w:t>become accepted</w:t>
      </w:r>
      <w:r w:rsidRPr="00A33AC5">
        <w:t xml:space="preserve">, ‘instinctual’ </w:t>
      </w:r>
      <w:r w:rsidRPr="00A33AC5">
        <w:rPr>
          <w:rStyle w:val="StyleUnderline"/>
          <w:highlight w:val="yellow"/>
        </w:rPr>
        <w:t>parts of the social world</w:t>
      </w:r>
      <w:r w:rsidRPr="00A33AC5">
        <w:rPr>
          <w:rStyle w:val="StyleUnderline"/>
        </w:rPr>
        <w:t xml:space="preserve"> and </w:t>
      </w:r>
      <w:r w:rsidRPr="00A33AC5">
        <w:rPr>
          <w:rStyle w:val="StyleUnderline"/>
          <w:highlight w:val="yellow"/>
        </w:rPr>
        <w:t xml:space="preserve">are </w:t>
      </w:r>
      <w:r w:rsidRPr="00A33AC5">
        <w:rPr>
          <w:rStyle w:val="Emphasis"/>
          <w:highlight w:val="yellow"/>
        </w:rPr>
        <w:t>experienced as part of a natural objective reality</w:t>
      </w:r>
      <w:r w:rsidRPr="00A33AC5">
        <w:t xml:space="preserve">.87 In this way </w:t>
      </w:r>
      <w:r w:rsidRPr="00A33AC5">
        <w:rPr>
          <w:rStyle w:val="StyleUnderline"/>
        </w:rPr>
        <w:t>cultural variables subconsciously set the limits and terms of debate for both individuals and institutions</w:t>
      </w:r>
      <w:r w:rsidRPr="00A33AC5">
        <w:t xml:space="preserve">, and so have ‘a profound effect on the strategic behaviour of states.’88 </w:t>
      </w:r>
      <w:r w:rsidRPr="00A33AC5">
        <w:rPr>
          <w:rStyle w:val="StyleUnderline"/>
          <w:highlight w:val="yellow"/>
        </w:rPr>
        <w:t>Mediated through institutions and individuals who</w:t>
      </w:r>
      <w:r w:rsidRPr="00A33AC5">
        <w:rPr>
          <w:rStyle w:val="StyleUnderline"/>
        </w:rPr>
        <w:t xml:space="preserve"> </w:t>
      </w:r>
      <w:r w:rsidRPr="00A33AC5">
        <w:t>are</w:t>
      </w:r>
      <w:r w:rsidRPr="00A33AC5">
        <w:rPr>
          <w:rStyle w:val="StyleUnderline"/>
        </w:rPr>
        <w:t xml:space="preserve"> [</w:t>
      </w:r>
      <w:r w:rsidRPr="00A33AC5">
        <w:rPr>
          <w:rStyle w:val="Emphasis"/>
          <w:highlight w:val="yellow"/>
        </w:rPr>
        <w:t>ignore</w:t>
      </w:r>
      <w:r w:rsidRPr="00A33AC5">
        <w:rPr>
          <w:rStyle w:val="StyleUnderline"/>
        </w:rPr>
        <w:t xml:space="preserve">] </w:t>
      </w:r>
      <w:r w:rsidRPr="00A33AC5">
        <w:t xml:space="preserve">blinded to </w:t>
      </w:r>
      <w:r w:rsidRPr="00A33AC5">
        <w:rPr>
          <w:rStyle w:val="StyleUnderline"/>
          <w:highlight w:val="yellow"/>
        </w:rPr>
        <w:t>potential alternatives</w:t>
      </w:r>
      <w:r w:rsidRPr="00A33AC5">
        <w:rPr>
          <w:highlight w:val="yellow"/>
        </w:rPr>
        <w:t xml:space="preserve">, </w:t>
      </w:r>
      <w:r w:rsidRPr="00A33AC5">
        <w:rPr>
          <w:rStyle w:val="StyleUnderline"/>
          <w:highlight w:val="yellow"/>
        </w:rPr>
        <w:t>ideas embedded</w:t>
      </w:r>
      <w:r w:rsidRPr="00A33AC5">
        <w:rPr>
          <w:rStyle w:val="StyleUnderline"/>
        </w:rPr>
        <w:t xml:space="preserve"> </w:t>
      </w:r>
      <w:r w:rsidRPr="00A33AC5">
        <w:t xml:space="preserve">in national culture therefore </w:t>
      </w:r>
      <w:r w:rsidRPr="00A33AC5">
        <w:rPr>
          <w:rStyle w:val="StyleUnderline"/>
          <w:highlight w:val="yellow"/>
        </w:rPr>
        <w:t>have the potential to</w:t>
      </w:r>
      <w:r w:rsidRPr="00A33AC5">
        <w:rPr>
          <w:rStyle w:val="StyleUnderline"/>
        </w:rPr>
        <w:t xml:space="preserve"> </w:t>
      </w:r>
      <w:r w:rsidRPr="00A33AC5">
        <w:rPr>
          <w:rStyle w:val="StyleUnderline"/>
          <w:highlight w:val="yellow"/>
        </w:rPr>
        <w:t>explain</w:t>
      </w:r>
      <w:r w:rsidRPr="00A33AC5">
        <w:rPr>
          <w:highlight w:val="yellow"/>
        </w:rPr>
        <w:t xml:space="preserve"> ‘</w:t>
      </w:r>
      <w:r w:rsidRPr="00A33AC5">
        <w:rPr>
          <w:rStyle w:val="Emphasis"/>
          <w:highlight w:val="yellow"/>
        </w:rPr>
        <w:t>why some states act contrary to the structural imperatives</w:t>
      </w:r>
      <w:r w:rsidRPr="00A33AC5">
        <w:rPr>
          <w:rStyle w:val="Emphasis"/>
        </w:rPr>
        <w:t xml:space="preserve"> </w:t>
      </w:r>
      <w:r w:rsidRPr="00A33AC5">
        <w:t xml:space="preserve">of the international system.’89 </w:t>
      </w:r>
      <w:r w:rsidRPr="00A33AC5">
        <w:rPr>
          <w:rStyle w:val="StyleUnderline"/>
          <w:highlight w:val="yellow"/>
        </w:rPr>
        <w:t>The power of ideas</w:t>
      </w:r>
      <w:r w:rsidRPr="00A33AC5">
        <w:t xml:space="preserve"> therefore </w:t>
      </w:r>
      <w:r w:rsidRPr="00A33AC5">
        <w:rPr>
          <w:rStyle w:val="StyleUnderline"/>
          <w:highlight w:val="yellow"/>
        </w:rPr>
        <w:t xml:space="preserve">rests on ‘the ability of believers in ideas to </w:t>
      </w:r>
      <w:r w:rsidRPr="00A33AC5">
        <w:rPr>
          <w:rStyle w:val="Emphasis"/>
          <w:highlight w:val="yellow"/>
        </w:rPr>
        <w:t>alter the costs and benefits</w:t>
      </w:r>
      <w:r w:rsidRPr="00A33AC5">
        <w:rPr>
          <w:rStyle w:val="StyleUnderline"/>
          <w:highlight w:val="yellow"/>
        </w:rPr>
        <w:t xml:space="preserve"> facing those who are </w:t>
      </w:r>
      <w:r w:rsidRPr="00A33AC5">
        <w:rPr>
          <w:rStyle w:val="Emphasis"/>
          <w:highlight w:val="yellow"/>
        </w:rPr>
        <w:t>in a position to promote or hinder the policie</w:t>
      </w:r>
      <w:r w:rsidRPr="00A33AC5">
        <w:rPr>
          <w:rStyle w:val="StyleUnderline"/>
          <w:highlight w:val="yellow"/>
        </w:rPr>
        <w:t>s that the ideas demand</w:t>
      </w:r>
      <w:r w:rsidRPr="00A33AC5">
        <w:t xml:space="preserve">.’90 In the process of foreign </w:t>
      </w:r>
      <w:r w:rsidRPr="00A33AC5">
        <w:rPr>
          <w:rStyle w:val="StyleUnderline"/>
        </w:rPr>
        <w:t>policy ‘engineering’, organisations and the ideas they espouse or represent vie with one another for dominance and autonom</w:t>
      </w:r>
      <w:r w:rsidRPr="00A33AC5">
        <w:t>y.91 Decisions taken reflect the process of formulating the choices to be presented.92 Throughout the process of making foreign policy powerful ideas – whether that power resides in their couriers or is internal to the ideas themselves – are prevailing over weaker ideas.93</w:t>
      </w:r>
    </w:p>
    <w:p w:rsidR="00DA7AB7" w:rsidRPr="00A33AC5" w:rsidRDefault="00DA7AB7" w:rsidP="00DA7AB7"/>
    <w:p w:rsidR="00DA7AB7" w:rsidRPr="00A33AC5" w:rsidRDefault="00DA7AB7" w:rsidP="00DA7AB7">
      <w:pPr>
        <w:pStyle w:val="Heading2"/>
        <w:rPr>
          <w:rFonts w:cs="Arial"/>
        </w:rPr>
      </w:pPr>
      <w:r w:rsidRPr="00A33AC5">
        <w:rPr>
          <w:rFonts w:cs="Arial"/>
        </w:rPr>
        <w:lastRenderedPageBreak/>
        <w:t>Capitalism</w:t>
      </w:r>
    </w:p>
    <w:p w:rsidR="00DA7AB7" w:rsidRPr="00A33AC5" w:rsidRDefault="00DA7AB7" w:rsidP="00DA7AB7">
      <w:pPr>
        <w:pStyle w:val="Heading3"/>
        <w:rPr>
          <w:rFonts w:cs="Arial"/>
        </w:rPr>
      </w:pPr>
      <w:r w:rsidRPr="00A33AC5">
        <w:rPr>
          <w:rFonts w:cs="Arial"/>
        </w:rPr>
        <w:lastRenderedPageBreak/>
        <w:t>Alt Fails</w:t>
      </w:r>
    </w:p>
    <w:p w:rsidR="00DA7AB7" w:rsidRPr="00A33AC5" w:rsidRDefault="00DA7AB7" w:rsidP="00DA7AB7"/>
    <w:p w:rsidR="00DA7AB7" w:rsidRPr="00A33AC5" w:rsidRDefault="00DA7AB7" w:rsidP="00DA7AB7">
      <w:pPr>
        <w:pStyle w:val="Heading4"/>
        <w:rPr>
          <w:rFonts w:cs="Arial"/>
          <w:u w:val="single"/>
        </w:rPr>
      </w:pPr>
      <w:r w:rsidRPr="00A33AC5">
        <w:rPr>
          <w:rFonts w:cs="Arial"/>
        </w:rPr>
        <w:t xml:space="preserve">Try or die---greed and markets are inevitable. </w:t>
      </w:r>
    </w:p>
    <w:p w:rsidR="00DA7AB7" w:rsidRPr="00A33AC5" w:rsidRDefault="00DA7AB7" w:rsidP="00DA7AB7">
      <w:pPr>
        <w:rPr>
          <w:rFonts w:eastAsia="Times New Roman"/>
          <w:b/>
          <w:bCs/>
        </w:rPr>
      </w:pPr>
      <w:r w:rsidRPr="00A33AC5">
        <w:rPr>
          <w:rFonts w:eastAsia="Times New Roman"/>
          <w:bCs/>
        </w:rPr>
        <w:t>Richard</w:t>
      </w:r>
      <w:r w:rsidRPr="00A33AC5">
        <w:rPr>
          <w:rFonts w:eastAsia="Times New Roman"/>
          <w:b/>
          <w:bCs/>
        </w:rPr>
        <w:t xml:space="preserve"> Heinberg 15</w:t>
      </w:r>
      <w:r w:rsidRPr="00A33AC5">
        <w:rPr>
          <w:rFonts w:eastAsia="Times New Roman"/>
        </w:rPr>
        <w:t xml:space="preserve">, Senior Fellow-in-Residence of the Post Carbon Institute, “The Anthropocene: It’s Not All About Us”, </w:t>
      </w:r>
      <w:hyperlink r:id="rId16" w:history="1">
        <w:r w:rsidRPr="00A33AC5">
          <w:rPr>
            <w:rStyle w:val="Hyperlink"/>
            <w:rFonts w:eastAsia="Times New Roman"/>
          </w:rPr>
          <w:t>http://www.postcarbon.org/the-anthropocene-its-not-all-about-us/</w:t>
        </w:r>
      </w:hyperlink>
      <w:r w:rsidR="00A33AC5" w:rsidRPr="00A33AC5">
        <w:rPr>
          <w:b/>
          <w:sz w:val="20"/>
          <w:szCs w:val="20"/>
        </w:rPr>
        <w:t>****NCC’19 Novice Packet****</w:t>
      </w:r>
    </w:p>
    <w:p w:rsidR="00DA7AB7" w:rsidRPr="00A33AC5" w:rsidRDefault="00DA7AB7" w:rsidP="00DA7AB7">
      <w:pPr>
        <w:rPr>
          <w:rFonts w:eastAsia="Times New Roman"/>
        </w:rPr>
      </w:pPr>
      <w:r w:rsidRPr="00A33AC5">
        <w:rPr>
          <w:rFonts w:eastAsia="Times New Roman"/>
          <w:u w:val="single"/>
        </w:rPr>
        <w:t xml:space="preserve">It’s </w:t>
      </w:r>
      <w:r w:rsidRPr="00A33AC5">
        <w:rPr>
          <w:rFonts w:eastAsia="Times New Roman"/>
          <w:b/>
          <w:iCs/>
          <w:u w:val="single"/>
          <w:bdr w:val="single" w:sz="8" w:space="0" w:color="auto" w:frame="1"/>
        </w:rPr>
        <w:t>hard</w:t>
      </w:r>
      <w:r w:rsidRPr="00A33AC5">
        <w:rPr>
          <w:rFonts w:eastAsia="Times New Roman"/>
          <w:u w:val="single"/>
        </w:rPr>
        <w:t xml:space="preserve"> to convince people to </w:t>
      </w:r>
      <w:r w:rsidRPr="00A33AC5">
        <w:rPr>
          <w:rFonts w:eastAsia="Times New Roman"/>
          <w:b/>
          <w:iCs/>
          <w:u w:val="single"/>
          <w:bdr w:val="single" w:sz="8" w:space="0" w:color="auto" w:frame="1"/>
        </w:rPr>
        <w:t>voluntarily reduce consumption</w:t>
      </w:r>
      <w:r w:rsidRPr="00A33AC5">
        <w:rPr>
          <w:rFonts w:eastAsia="Times New Roman"/>
        </w:rPr>
        <w:t xml:space="preserve"> and curb reproduction. That’s not because humans are unusually pushy, greedy creatures; </w:t>
      </w:r>
      <w:r w:rsidRPr="00A33AC5">
        <w:rPr>
          <w:rFonts w:eastAsia="Times New Roman"/>
          <w:highlight w:val="yellow"/>
          <w:u w:val="single"/>
        </w:rPr>
        <w:t>all</w:t>
      </w:r>
      <w:r w:rsidRPr="00A33AC5">
        <w:rPr>
          <w:rFonts w:eastAsia="Times New Roman"/>
          <w:u w:val="single"/>
        </w:rPr>
        <w:t xml:space="preserve"> living </w:t>
      </w:r>
      <w:r w:rsidRPr="00A33AC5">
        <w:rPr>
          <w:rFonts w:eastAsia="Times New Roman"/>
          <w:highlight w:val="yellow"/>
          <w:u w:val="single"/>
        </w:rPr>
        <w:t>organisms</w:t>
      </w:r>
      <w:r w:rsidRPr="00A33AC5">
        <w:rPr>
          <w:rFonts w:eastAsia="Times New Roman"/>
          <w:u w:val="single"/>
        </w:rPr>
        <w:t xml:space="preserve"> tend to </w:t>
      </w:r>
      <w:r w:rsidRPr="00A33AC5">
        <w:rPr>
          <w:rFonts w:eastAsia="Times New Roman"/>
          <w:b/>
          <w:iCs/>
          <w:highlight w:val="yellow"/>
          <w:u w:val="single"/>
          <w:bdr w:val="single" w:sz="8" w:space="0" w:color="auto" w:frame="1"/>
        </w:rPr>
        <w:t>maximize</w:t>
      </w:r>
      <w:r w:rsidRPr="00A33AC5">
        <w:rPr>
          <w:rFonts w:eastAsia="Times New Roman"/>
          <w:b/>
          <w:iCs/>
          <w:u w:val="single"/>
          <w:bdr w:val="single" w:sz="8" w:space="0" w:color="auto" w:frame="1"/>
        </w:rPr>
        <w:t xml:space="preserve"> their </w:t>
      </w:r>
      <w:r w:rsidRPr="00A33AC5">
        <w:rPr>
          <w:rFonts w:eastAsia="Times New Roman"/>
          <w:b/>
          <w:iCs/>
          <w:highlight w:val="yellow"/>
          <w:u w:val="single"/>
          <w:bdr w:val="single" w:sz="8" w:space="0" w:color="auto" w:frame="1"/>
        </w:rPr>
        <w:t>population</w:t>
      </w:r>
      <w:r w:rsidRPr="00A33AC5">
        <w:rPr>
          <w:rStyle w:val="StyleUnderline"/>
        </w:rPr>
        <w:t xml:space="preserve"> size</w:t>
      </w:r>
      <w:r w:rsidRPr="00A33AC5">
        <w:rPr>
          <w:rFonts w:eastAsia="Times New Roman"/>
          <w:u w:val="single"/>
        </w:rPr>
        <w:t xml:space="preserve"> </w:t>
      </w:r>
      <w:r w:rsidRPr="00A33AC5">
        <w:rPr>
          <w:rFonts w:eastAsia="Times New Roman"/>
          <w:highlight w:val="yellow"/>
          <w:u w:val="single"/>
        </w:rPr>
        <w:t>and</w:t>
      </w:r>
      <w:r w:rsidRPr="00A33AC5">
        <w:rPr>
          <w:rFonts w:eastAsia="Times New Roman"/>
          <w:u w:val="single"/>
        </w:rPr>
        <w:t xml:space="preserve"> </w:t>
      </w:r>
      <w:r w:rsidRPr="00A33AC5">
        <w:rPr>
          <w:rFonts w:eastAsia="Times New Roman"/>
          <w:b/>
          <w:iCs/>
          <w:u w:val="single"/>
          <w:bdr w:val="single" w:sz="8" w:space="0" w:color="auto" w:frame="1"/>
        </w:rPr>
        <w:t xml:space="preserve">rate of collective </w:t>
      </w:r>
      <w:r w:rsidRPr="00A33AC5">
        <w:rPr>
          <w:rFonts w:eastAsia="Times New Roman"/>
          <w:b/>
          <w:iCs/>
          <w:highlight w:val="yellow"/>
          <w:u w:val="single"/>
          <w:bdr w:val="single" w:sz="8" w:space="0" w:color="auto" w:frame="1"/>
        </w:rPr>
        <w:t>energy</w:t>
      </w:r>
      <w:r w:rsidRPr="00A33AC5">
        <w:rPr>
          <w:rFonts w:eastAsia="Times New Roman"/>
          <w:b/>
          <w:iCs/>
          <w:u w:val="single"/>
          <w:bdr w:val="single" w:sz="8" w:space="0" w:color="auto" w:frame="1"/>
        </w:rPr>
        <w:t xml:space="preserve"> use</w:t>
      </w:r>
      <w:r w:rsidRPr="00A33AC5">
        <w:rPr>
          <w:rFonts w:eastAsia="Times New Roman"/>
        </w:rPr>
        <w:t xml:space="preserve">. Inject a colony of bacteria into a suitable growth medium in a petri dish and watch what happens. Hummingbirds, mice, leopards, oarfish, redwood trees, or giraffes: </w:t>
      </w:r>
      <w:r w:rsidRPr="00A33AC5">
        <w:rPr>
          <w:rFonts w:eastAsia="Times New Roman"/>
          <w:u w:val="single"/>
        </w:rPr>
        <w:t xml:space="preserve">in each instance </w:t>
      </w:r>
      <w:r w:rsidRPr="00A33AC5">
        <w:rPr>
          <w:rFonts w:eastAsia="Times New Roman"/>
          <w:b/>
          <w:iCs/>
          <w:u w:val="single"/>
          <w:bdr w:val="single" w:sz="8" w:space="0" w:color="auto" w:frame="1"/>
        </w:rPr>
        <w:t>the principle remains inviolate</w:t>
      </w:r>
      <w:r w:rsidRPr="00A33AC5">
        <w:rPr>
          <w:rFonts w:eastAsia="Times New Roman"/>
          <w:u w:val="single"/>
        </w:rPr>
        <w:t>—every species maximizes population and energy consumption within nature’s limits</w:t>
      </w:r>
      <w:r w:rsidRPr="00A33AC5">
        <w:rPr>
          <w:rFonts w:eastAsia="Times New Roman"/>
        </w:rPr>
        <w:t xml:space="preserve">. Systems ecologist Howard T. Odum called this rule the Maximum Power Principle: throughout nature, “system designs develop and prevail that maximize power intake, energy transformation, and those uses that reinforce production and efficiency.” In addition to our innate propensity to maximize population and consumption, </w:t>
      </w:r>
      <w:r w:rsidRPr="00A33AC5">
        <w:rPr>
          <w:rFonts w:eastAsia="Times New Roman"/>
          <w:u w:val="single"/>
        </w:rPr>
        <w:t xml:space="preserve">we </w:t>
      </w:r>
      <w:r w:rsidRPr="00A33AC5">
        <w:rPr>
          <w:rFonts w:eastAsia="Times New Roman"/>
          <w:highlight w:val="yellow"/>
          <w:u w:val="single"/>
        </w:rPr>
        <w:t>humans</w:t>
      </w:r>
      <w:r w:rsidRPr="00A33AC5">
        <w:rPr>
          <w:rFonts w:eastAsia="Times New Roman"/>
          <w:u w:val="single"/>
        </w:rPr>
        <w:t xml:space="preserve"> also </w:t>
      </w:r>
      <w:r w:rsidRPr="00A33AC5">
        <w:rPr>
          <w:rFonts w:eastAsia="Times New Roman"/>
          <w:b/>
          <w:iCs/>
          <w:highlight w:val="yellow"/>
          <w:u w:val="single"/>
          <w:bdr w:val="single" w:sz="8" w:space="0" w:color="auto" w:frame="1"/>
        </w:rPr>
        <w:t>have difficulty making sacrifices</w:t>
      </w:r>
      <w:r w:rsidRPr="00A33AC5">
        <w:rPr>
          <w:rFonts w:eastAsia="Times New Roman"/>
          <w:u w:val="single"/>
        </w:rPr>
        <w:t xml:space="preserve"> in the present in order to reduce future costs. We’re </w:t>
      </w:r>
      <w:r w:rsidRPr="00A33AC5">
        <w:rPr>
          <w:rFonts w:eastAsia="Times New Roman"/>
          <w:b/>
          <w:iCs/>
          <w:highlight w:val="yellow"/>
          <w:u w:val="single"/>
          <w:bdr w:val="single" w:sz="8" w:space="0" w:color="auto" w:frame="1"/>
        </w:rPr>
        <w:t>genetically hardwired</w:t>
      </w:r>
      <w:r w:rsidRPr="00A33AC5">
        <w:rPr>
          <w:rFonts w:eastAsia="Times New Roman"/>
          <w:highlight w:val="yellow"/>
          <w:u w:val="single"/>
        </w:rPr>
        <w:t xml:space="preserve"> to</w:t>
      </w:r>
      <w:r w:rsidRPr="00A33AC5">
        <w:rPr>
          <w:rFonts w:eastAsia="Times New Roman"/>
          <w:u w:val="single"/>
        </w:rPr>
        <w:t xml:space="preserve"> respond to immediate threats with fight-or-flight responses, while distant hazards </w:t>
      </w:r>
      <w:r w:rsidRPr="00A33AC5">
        <w:rPr>
          <w:rFonts w:eastAsia="Times New Roman"/>
          <w:b/>
          <w:iCs/>
          <w:u w:val="single"/>
          <w:bdr w:val="single" w:sz="8" w:space="0" w:color="auto" w:frame="1"/>
        </w:rPr>
        <w:t>matter much less</w:t>
      </w:r>
      <w:r w:rsidRPr="00A33AC5">
        <w:rPr>
          <w:rFonts w:eastAsia="Times New Roman"/>
          <w:u w:val="single"/>
        </w:rPr>
        <w:t xml:space="preserve"> to us</w:t>
      </w:r>
      <w:r w:rsidRPr="00A33AC5">
        <w:rPr>
          <w:rFonts w:eastAsia="Times New Roman"/>
        </w:rPr>
        <w:t xml:space="preserve">. It’s not that we don’t think about the future at all; rather, </w:t>
      </w:r>
      <w:r w:rsidRPr="00A33AC5">
        <w:rPr>
          <w:rFonts w:eastAsia="Times New Roman"/>
          <w:u w:val="single"/>
        </w:rPr>
        <w:t xml:space="preserve">we </w:t>
      </w:r>
      <w:r w:rsidRPr="00A33AC5">
        <w:rPr>
          <w:rFonts w:eastAsia="Times New Roman"/>
          <w:b/>
          <w:iCs/>
          <w:u w:val="single"/>
          <w:bdr w:val="single" w:sz="8" w:space="0" w:color="auto" w:frame="1"/>
        </w:rPr>
        <w:t xml:space="preserve">unconsciously apply a </w:t>
      </w:r>
      <w:r w:rsidRPr="00A33AC5">
        <w:rPr>
          <w:rFonts w:eastAsia="Times New Roman"/>
          <w:b/>
          <w:iCs/>
          <w:highlight w:val="yellow"/>
          <w:u w:val="single"/>
          <w:bdr w:val="single" w:sz="8" w:space="0" w:color="auto" w:frame="1"/>
        </w:rPr>
        <w:t>discount</w:t>
      </w:r>
      <w:r w:rsidRPr="00A33AC5">
        <w:rPr>
          <w:rFonts w:eastAsia="Times New Roman"/>
          <w:b/>
          <w:iCs/>
          <w:u w:val="single"/>
          <w:bdr w:val="single" w:sz="8" w:space="0" w:color="auto" w:frame="1"/>
        </w:rPr>
        <w:t xml:space="preserve"> rate</w:t>
      </w:r>
      <w:r w:rsidRPr="00A33AC5">
        <w:rPr>
          <w:rFonts w:eastAsia="Times New Roman"/>
          <w:u w:val="single"/>
        </w:rPr>
        <w:t xml:space="preserve"> </w:t>
      </w:r>
      <w:r w:rsidRPr="00A33AC5">
        <w:rPr>
          <w:rFonts w:eastAsia="Times New Roman"/>
          <w:highlight w:val="yellow"/>
          <w:u w:val="single"/>
        </w:rPr>
        <w:t>based on</w:t>
      </w:r>
      <w:r w:rsidRPr="00A33AC5">
        <w:rPr>
          <w:rFonts w:eastAsia="Times New Roman"/>
          <w:u w:val="single"/>
        </w:rPr>
        <w:t xml:space="preserve"> the amount of </w:t>
      </w:r>
      <w:r w:rsidRPr="00A33AC5">
        <w:rPr>
          <w:rFonts w:eastAsia="Times New Roman"/>
          <w:highlight w:val="yellow"/>
          <w:u w:val="single"/>
        </w:rPr>
        <w:t>time</w:t>
      </w:r>
      <w:r w:rsidRPr="00A33AC5">
        <w:rPr>
          <w:rFonts w:eastAsia="Times New Roman"/>
          <w:u w:val="single"/>
        </w:rPr>
        <w:t xml:space="preserve"> likely </w:t>
      </w:r>
      <w:r w:rsidRPr="00A33AC5">
        <w:rPr>
          <w:rFonts w:eastAsia="Times New Roman"/>
          <w:highlight w:val="yellow"/>
          <w:u w:val="single"/>
        </w:rPr>
        <w:t>to elapse</w:t>
      </w:r>
      <w:r w:rsidRPr="00A33AC5">
        <w:rPr>
          <w:rFonts w:eastAsia="Times New Roman"/>
          <w:u w:val="single"/>
        </w:rPr>
        <w:t xml:space="preserve"> before a menace has to be faced</w:t>
      </w:r>
      <w:r w:rsidRPr="00A33AC5">
        <w:rPr>
          <w:rFonts w:eastAsia="Times New Roman"/>
        </w:rPr>
        <w:t xml:space="preserve">. True, there is some variation in future-anticipating behavior among individual humans. </w:t>
      </w:r>
      <w:r w:rsidRPr="00A33AC5">
        <w:rPr>
          <w:rFonts w:eastAsia="Times New Roman"/>
          <w:u w:val="single"/>
        </w:rPr>
        <w:t xml:space="preserve">A </w:t>
      </w:r>
      <w:r w:rsidRPr="00A33AC5">
        <w:rPr>
          <w:rFonts w:eastAsia="Times New Roman"/>
          <w:b/>
          <w:iCs/>
          <w:u w:val="single"/>
          <w:bdr w:val="single" w:sz="8" w:space="0" w:color="auto" w:frame="1"/>
        </w:rPr>
        <w:t>small percentage</w:t>
      </w:r>
      <w:r w:rsidRPr="00A33AC5">
        <w:rPr>
          <w:rFonts w:eastAsia="Times New Roman"/>
          <w:u w:val="single"/>
        </w:rPr>
        <w:t xml:space="preserve"> of the population may change behavior now to reduce risks to forthcoming generations, while </w:t>
      </w:r>
      <w:r w:rsidRPr="00A33AC5">
        <w:rPr>
          <w:rFonts w:eastAsia="Times New Roman"/>
          <w:b/>
          <w:iCs/>
          <w:u w:val="single"/>
          <w:bdr w:val="single" w:sz="8" w:space="0" w:color="auto" w:frame="1"/>
        </w:rPr>
        <w:t>the great majority is less likely to do so</w:t>
      </w:r>
      <w:r w:rsidRPr="00A33AC5">
        <w:rPr>
          <w:rFonts w:eastAsia="Times New Roman"/>
          <w:u w:val="single"/>
        </w:rPr>
        <w:t>. If that small percentage could oversee our collective future planning, we might have</w:t>
      </w:r>
      <w:r w:rsidRPr="00A33AC5">
        <w:rPr>
          <w:rFonts w:eastAsia="Times New Roman"/>
        </w:rPr>
        <w:t xml:space="preserve"> much </w:t>
      </w:r>
      <w:r w:rsidRPr="00A33AC5">
        <w:rPr>
          <w:rFonts w:eastAsia="Times New Roman"/>
          <w:u w:val="single"/>
        </w:rPr>
        <w:t xml:space="preserve">less to worry about. But </w:t>
      </w:r>
      <w:r w:rsidRPr="00A33AC5">
        <w:rPr>
          <w:rFonts w:eastAsia="Times New Roman"/>
          <w:b/>
          <w:iCs/>
          <w:u w:val="single"/>
          <w:bdr w:val="single" w:sz="8" w:space="0" w:color="auto" w:frame="1"/>
        </w:rPr>
        <w:t>that’s tough to arrange</w:t>
      </w:r>
      <w:r w:rsidRPr="00A33AC5">
        <w:rPr>
          <w:rFonts w:eastAsia="Times New Roman"/>
          <w:u w:val="single"/>
        </w:rPr>
        <w:t xml:space="preserve"> </w:t>
      </w:r>
      <w:r w:rsidRPr="00A33AC5">
        <w:rPr>
          <w:rFonts w:eastAsia="Times New Roman"/>
          <w:highlight w:val="yellow"/>
          <w:u w:val="single"/>
        </w:rPr>
        <w:t>in democracies</w:t>
      </w:r>
      <w:r w:rsidRPr="00A33AC5">
        <w:rPr>
          <w:rFonts w:eastAsia="Times New Roman"/>
        </w:rPr>
        <w:t xml:space="preserve">, </w:t>
      </w:r>
      <w:r w:rsidRPr="00A33AC5">
        <w:rPr>
          <w:rFonts w:eastAsia="Times New Roman"/>
          <w:u w:val="single"/>
        </w:rPr>
        <w:t>where people</w:t>
      </w:r>
      <w:r w:rsidRPr="00A33AC5">
        <w:rPr>
          <w:rFonts w:eastAsia="Times New Roman"/>
        </w:rPr>
        <w:t xml:space="preserve">, politicians, corporations, and even nonprofit organizations </w:t>
      </w:r>
      <w:r w:rsidRPr="00A33AC5">
        <w:rPr>
          <w:rFonts w:eastAsia="Times New Roman"/>
          <w:u w:val="single"/>
        </w:rPr>
        <w:t>get ahead by promising immediate rewards, usually in the form of more economic growth. If none of these can organize a proactive response</w:t>
      </w:r>
      <w:r w:rsidRPr="00A33AC5">
        <w:rPr>
          <w:rFonts w:eastAsia="Times New Roman"/>
        </w:rPr>
        <w:t xml:space="preserve"> to long-range threats like climate change, </w:t>
      </w:r>
      <w:r w:rsidRPr="00A33AC5">
        <w:rPr>
          <w:rFonts w:eastAsia="Times New Roman"/>
          <w:u w:val="single"/>
        </w:rPr>
        <w:t xml:space="preserve">the actions of </w:t>
      </w:r>
      <w:r w:rsidRPr="00A33AC5">
        <w:rPr>
          <w:rFonts w:eastAsia="Times New Roman"/>
          <w:b/>
          <w:iCs/>
          <w:u w:val="single"/>
          <w:bdr w:val="single" w:sz="8" w:space="0" w:color="auto" w:frame="1"/>
        </w:rPr>
        <w:t xml:space="preserve">a few </w:t>
      </w:r>
      <w:r w:rsidRPr="00A33AC5">
        <w:rPr>
          <w:rFonts w:eastAsia="Times New Roman"/>
          <w:b/>
          <w:iCs/>
          <w:highlight w:val="yellow"/>
          <w:u w:val="single"/>
          <w:bdr w:val="single" w:sz="8" w:space="0" w:color="auto" w:frame="1"/>
        </w:rPr>
        <w:t>individuals</w:t>
      </w:r>
      <w:r w:rsidRPr="00A33AC5">
        <w:rPr>
          <w:rFonts w:eastAsia="Times New Roman"/>
          <w:u w:val="single"/>
        </w:rPr>
        <w:t xml:space="preserve"> and communities </w:t>
      </w:r>
      <w:r w:rsidRPr="00A33AC5">
        <w:rPr>
          <w:rFonts w:eastAsia="Times New Roman"/>
          <w:b/>
          <w:iCs/>
          <w:highlight w:val="yellow"/>
          <w:u w:val="single"/>
          <w:bdr w:val="single" w:sz="8" w:space="0" w:color="auto" w:frame="1"/>
        </w:rPr>
        <w:t>may not be</w:t>
      </w:r>
      <w:r w:rsidRPr="00A33AC5">
        <w:rPr>
          <w:rFonts w:eastAsia="Times New Roman"/>
          <w:b/>
          <w:iCs/>
          <w:u w:val="single"/>
          <w:bdr w:val="single" w:sz="8" w:space="0" w:color="auto" w:frame="1"/>
        </w:rPr>
        <w:t xml:space="preserve"> so </w:t>
      </w:r>
      <w:r w:rsidRPr="00A33AC5">
        <w:rPr>
          <w:rFonts w:eastAsia="Times New Roman"/>
          <w:b/>
          <w:iCs/>
          <w:highlight w:val="yellow"/>
          <w:u w:val="single"/>
          <w:bdr w:val="single" w:sz="8" w:space="0" w:color="auto" w:frame="1"/>
        </w:rPr>
        <w:t>effective</w:t>
      </w:r>
      <w:r w:rsidRPr="00A33AC5">
        <w:rPr>
          <w:rFonts w:eastAsia="Times New Roman"/>
          <w:u w:val="single"/>
        </w:rPr>
        <w:t xml:space="preserve"> at mitigating the hazard. This pessimistic expectation is </w:t>
      </w:r>
      <w:r w:rsidRPr="00A33AC5">
        <w:rPr>
          <w:rFonts w:eastAsia="Times New Roman"/>
          <w:b/>
          <w:iCs/>
          <w:highlight w:val="yellow"/>
          <w:u w:val="single"/>
          <w:bdr w:val="single" w:sz="8" w:space="0" w:color="auto" w:frame="1"/>
        </w:rPr>
        <w:t>borne out by experience</w:t>
      </w:r>
      <w:r w:rsidRPr="00A33AC5">
        <w:rPr>
          <w:rFonts w:eastAsia="Times New Roman"/>
        </w:rPr>
        <w:t xml:space="preserve">. </w:t>
      </w:r>
      <w:r w:rsidRPr="00A33AC5">
        <w:rPr>
          <w:rFonts w:eastAsia="Times New Roman"/>
          <w:u w:val="single"/>
        </w:rPr>
        <w:t>The general outlines of the</w:t>
      </w:r>
      <w:r w:rsidRPr="00A33AC5">
        <w:rPr>
          <w:rFonts w:eastAsia="Times New Roman"/>
        </w:rPr>
        <w:t xml:space="preserve"> 21st century ecological </w:t>
      </w:r>
      <w:r w:rsidRPr="00A33AC5">
        <w:rPr>
          <w:rFonts w:eastAsia="Times New Roman"/>
          <w:highlight w:val="yellow"/>
          <w:u w:val="single"/>
        </w:rPr>
        <w:t xml:space="preserve">crisis have been </w:t>
      </w:r>
      <w:r w:rsidRPr="00A33AC5">
        <w:rPr>
          <w:rFonts w:eastAsia="Times New Roman"/>
          <w:b/>
          <w:iCs/>
          <w:highlight w:val="yellow"/>
          <w:u w:val="single"/>
          <w:bdr w:val="single" w:sz="8" w:space="0" w:color="auto" w:frame="1"/>
        </w:rPr>
        <w:t>apparent since the</w:t>
      </w:r>
      <w:r w:rsidRPr="00A33AC5">
        <w:rPr>
          <w:rStyle w:val="StyleUnderline"/>
        </w:rPr>
        <w:t xml:space="preserve"> 19</w:t>
      </w:r>
      <w:r w:rsidRPr="00A33AC5">
        <w:rPr>
          <w:rFonts w:eastAsia="Times New Roman"/>
          <w:b/>
          <w:iCs/>
          <w:highlight w:val="yellow"/>
          <w:u w:val="single"/>
          <w:bdr w:val="single" w:sz="8" w:space="0" w:color="auto" w:frame="1"/>
        </w:rPr>
        <w:t>70s</w:t>
      </w:r>
      <w:r w:rsidRPr="00A33AC5">
        <w:rPr>
          <w:rFonts w:eastAsia="Times New Roman"/>
          <w:u w:val="single"/>
        </w:rPr>
        <w:t xml:space="preserve">. Yet </w:t>
      </w:r>
      <w:r w:rsidRPr="00A33AC5">
        <w:rPr>
          <w:rFonts w:eastAsia="Times New Roman"/>
          <w:b/>
          <w:iCs/>
          <w:u w:val="single"/>
          <w:bdr w:val="single" w:sz="8" w:space="0" w:color="auto" w:frame="1"/>
        </w:rPr>
        <w:t>not much has actually been accomplished</w:t>
      </w:r>
      <w:r w:rsidRPr="00A33AC5">
        <w:rPr>
          <w:rFonts w:eastAsia="Times New Roman"/>
          <w:u w:val="single"/>
        </w:rPr>
        <w:t xml:space="preserve"> through efforts to avert that crisis. It is possible to point to hundreds, thousands, perhaps even millions of imaginative, courageous programs</w:t>
      </w:r>
      <w:r w:rsidRPr="00A33AC5">
        <w:rPr>
          <w:rFonts w:eastAsia="Times New Roman"/>
        </w:rPr>
        <w:t xml:space="preserve"> to reduce, recycle, and reuse—</w:t>
      </w:r>
      <w:r w:rsidRPr="00A33AC5">
        <w:rPr>
          <w:rFonts w:eastAsia="Times New Roman"/>
          <w:highlight w:val="yellow"/>
          <w:u w:val="single"/>
        </w:rPr>
        <w:t>yet</w:t>
      </w:r>
      <w:r w:rsidRPr="00A33AC5">
        <w:rPr>
          <w:rFonts w:eastAsia="Times New Roman"/>
          <w:u w:val="single"/>
        </w:rPr>
        <w:t xml:space="preserve"> the </w:t>
      </w:r>
      <w:r w:rsidRPr="00A33AC5">
        <w:rPr>
          <w:rFonts w:eastAsia="Times New Roman"/>
          <w:b/>
          <w:iCs/>
          <w:u w:val="single"/>
          <w:bdr w:val="single" w:sz="8" w:space="0" w:color="auto" w:frame="1"/>
        </w:rPr>
        <w:t>overall trajectory</w:t>
      </w:r>
      <w:r w:rsidRPr="00A33AC5">
        <w:rPr>
          <w:rFonts w:eastAsia="Times New Roman"/>
          <w:u w:val="single"/>
        </w:rPr>
        <w:t xml:space="preserve"> of industrial </w:t>
      </w:r>
      <w:r w:rsidRPr="00A33AC5">
        <w:rPr>
          <w:rFonts w:eastAsia="Times New Roman"/>
          <w:highlight w:val="yellow"/>
          <w:u w:val="single"/>
        </w:rPr>
        <w:t>civilization remains</w:t>
      </w:r>
      <w:r w:rsidRPr="00A33AC5">
        <w:rPr>
          <w:rFonts w:eastAsia="Times New Roman"/>
          <w:u w:val="single"/>
        </w:rPr>
        <w:t xml:space="preserve"> </w:t>
      </w:r>
      <w:r w:rsidRPr="00A33AC5">
        <w:rPr>
          <w:rFonts w:eastAsia="Times New Roman"/>
          <w:b/>
          <w:iCs/>
          <w:u w:val="single"/>
          <w:bdr w:val="single" w:sz="8" w:space="0" w:color="auto" w:frame="1"/>
        </w:rPr>
        <w:t xml:space="preserve">relatively </w:t>
      </w:r>
      <w:r w:rsidRPr="00A33AC5">
        <w:rPr>
          <w:rFonts w:eastAsia="Times New Roman"/>
          <w:b/>
          <w:iCs/>
          <w:highlight w:val="yellow"/>
          <w:u w:val="single"/>
          <w:bdr w:val="single" w:sz="8" w:space="0" w:color="auto" w:frame="1"/>
        </w:rPr>
        <w:t>unchanged</w:t>
      </w:r>
      <w:r w:rsidRPr="00A33AC5">
        <w:rPr>
          <w:rFonts w:eastAsia="Times New Roman"/>
        </w:rPr>
        <w:t xml:space="preserve">. </w:t>
      </w:r>
    </w:p>
    <w:p w:rsidR="00DA7AB7" w:rsidRPr="00A33AC5" w:rsidRDefault="00DA7AB7" w:rsidP="00DA7AB7">
      <w:pPr>
        <w:pStyle w:val="Heading3"/>
        <w:rPr>
          <w:rFonts w:cs="Arial"/>
        </w:rPr>
      </w:pPr>
      <w:r w:rsidRPr="00A33AC5">
        <w:rPr>
          <w:rFonts w:cs="Arial"/>
        </w:rPr>
        <w:lastRenderedPageBreak/>
        <w:t>Sweeping Bad</w:t>
      </w:r>
    </w:p>
    <w:p w:rsidR="00DA7AB7" w:rsidRPr="00A33AC5" w:rsidRDefault="00DA7AB7" w:rsidP="00DA7AB7"/>
    <w:p w:rsidR="00DA7AB7" w:rsidRPr="00A33AC5" w:rsidRDefault="00DA7AB7" w:rsidP="00DA7AB7">
      <w:pPr>
        <w:pStyle w:val="Heading4"/>
        <w:rPr>
          <w:rFonts w:cs="Arial"/>
        </w:rPr>
      </w:pPr>
      <w:r w:rsidRPr="00A33AC5">
        <w:rPr>
          <w:rFonts w:cs="Arial"/>
        </w:rPr>
        <w:t xml:space="preserve">Combining solves---“residual link” logic is bad. </w:t>
      </w:r>
    </w:p>
    <w:p w:rsidR="00DA7AB7" w:rsidRPr="00A33AC5" w:rsidRDefault="00DA7AB7" w:rsidP="00DA7AB7">
      <w:r w:rsidRPr="00A33AC5">
        <w:t xml:space="preserve">Jeffrey </w:t>
      </w:r>
      <w:r w:rsidRPr="00A33AC5">
        <w:rPr>
          <w:rStyle w:val="Style13ptBold"/>
        </w:rPr>
        <w:t>Goldfarb 17</w:t>
      </w:r>
      <w:r w:rsidRPr="00A33AC5">
        <w:t>, Professor of Sociology at the New School for Media Research, 4/7/2017, What Do You Mean When You Use the Term Neoliberalism?, http://www.publicseminar.org/2017/04/what-do-you-mean-when-you-use-the-term-neoliberalism/#.WbWtjrJ96-o</w:t>
      </w:r>
      <w:r w:rsidR="00A33AC5" w:rsidRPr="00A33AC5">
        <w:rPr>
          <w:b/>
          <w:sz w:val="20"/>
          <w:szCs w:val="20"/>
        </w:rPr>
        <w:t>****NCC’19 Novice Packet****</w:t>
      </w:r>
    </w:p>
    <w:p w:rsidR="00DA7AB7" w:rsidRPr="00A33AC5" w:rsidRDefault="00DA7AB7" w:rsidP="00DA7AB7">
      <w:pPr>
        <w:rPr>
          <w:sz w:val="14"/>
          <w:bdr w:val="single" w:sz="8" w:space="0" w:color="auto"/>
        </w:rPr>
      </w:pPr>
      <w:r w:rsidRPr="00A33AC5">
        <w:rPr>
          <w:rStyle w:val="StyleUnderline"/>
        </w:rPr>
        <w:t>The term “</w:t>
      </w:r>
      <w:r w:rsidRPr="00A33AC5">
        <w:rPr>
          <w:rStyle w:val="StyleUnderline"/>
          <w:highlight w:val="yellow"/>
        </w:rPr>
        <w:t>neolib</w:t>
      </w:r>
      <w:r w:rsidRPr="00A33AC5">
        <w:rPr>
          <w:rStyle w:val="StyleUnderline"/>
        </w:rPr>
        <w:t>eralism” drives me crazy</w:t>
      </w:r>
      <w:r w:rsidRPr="00A33AC5">
        <w:rPr>
          <w:sz w:val="14"/>
        </w:rPr>
        <w:t xml:space="preserve">, specifically when used in the U.S.. </w:t>
      </w:r>
      <w:r w:rsidRPr="00A33AC5">
        <w:rPr>
          <w:rStyle w:val="StyleUnderline"/>
        </w:rPr>
        <w:t xml:space="preserve">It </w:t>
      </w:r>
      <w:r w:rsidRPr="00A33AC5">
        <w:rPr>
          <w:rStyle w:val="Emphasis"/>
          <w:highlight w:val="yellow"/>
        </w:rPr>
        <w:t>explains too much with too little</w:t>
      </w:r>
      <w:r w:rsidRPr="00A33AC5">
        <w:rPr>
          <w:rStyle w:val="StyleUnderline"/>
          <w:highlight w:val="yellow"/>
        </w:rPr>
        <w:t xml:space="preserve">, concealing </w:t>
      </w:r>
      <w:r w:rsidRPr="00A33AC5">
        <w:rPr>
          <w:rStyle w:val="Emphasis"/>
          <w:highlight w:val="yellow"/>
        </w:rPr>
        <w:t>crucial distinctions</w:t>
      </w:r>
      <w:r w:rsidRPr="00A33AC5">
        <w:rPr>
          <w:rStyle w:val="StyleUnderline"/>
          <w:highlight w:val="yellow"/>
        </w:rPr>
        <w:t xml:space="preserve">, as it </w:t>
      </w:r>
      <w:r w:rsidRPr="00A33AC5">
        <w:rPr>
          <w:rStyle w:val="Emphasis"/>
          <w:highlight w:val="yellow"/>
        </w:rPr>
        <w:t>frustrates</w:t>
      </w:r>
      <w:r w:rsidRPr="00A33AC5">
        <w:rPr>
          <w:rStyle w:val="StyleUnderline"/>
        </w:rPr>
        <w:t xml:space="preserve"> crucial </w:t>
      </w:r>
      <w:r w:rsidRPr="00A33AC5">
        <w:rPr>
          <w:rStyle w:val="Emphasis"/>
          <w:highlight w:val="yellow"/>
        </w:rPr>
        <w:t>coalitions</w:t>
      </w:r>
      <w:r w:rsidRPr="00A33AC5">
        <w:rPr>
          <w:rStyle w:val="StyleUnderline"/>
          <w:highlight w:val="yellow"/>
        </w:rPr>
        <w:t xml:space="preserve"> against</w:t>
      </w:r>
      <w:r w:rsidRPr="00A33AC5">
        <w:rPr>
          <w:rStyle w:val="StyleUnderline"/>
        </w:rPr>
        <w:t xml:space="preserve"> the </w:t>
      </w:r>
      <w:r w:rsidRPr="00A33AC5">
        <w:rPr>
          <w:rStyle w:val="Emphasis"/>
          <w:highlight w:val="yellow"/>
        </w:rPr>
        <w:t>clear and present danger</w:t>
      </w:r>
      <w:r w:rsidRPr="00A33AC5">
        <w:rPr>
          <w:rStyle w:val="StyleUnderline"/>
        </w:rPr>
        <w:t xml:space="preserve"> of the new authoritarianism of </w:t>
      </w:r>
      <w:r w:rsidRPr="00A33AC5">
        <w:rPr>
          <w:rStyle w:val="Emphasis"/>
        </w:rPr>
        <w:t>Trump</w:t>
      </w:r>
      <w:r w:rsidRPr="00A33AC5">
        <w:rPr>
          <w:rStyle w:val="StyleUnderline"/>
        </w:rPr>
        <w:t xml:space="preserve">, </w:t>
      </w:r>
      <w:r w:rsidRPr="00A33AC5">
        <w:rPr>
          <w:rStyle w:val="Emphasis"/>
        </w:rPr>
        <w:t>Le Pen,</w:t>
      </w:r>
      <w:r w:rsidRPr="00A33AC5">
        <w:rPr>
          <w:rStyle w:val="StyleUnderline"/>
        </w:rPr>
        <w:t xml:space="preserve"> </w:t>
      </w:r>
      <w:r w:rsidRPr="00A33AC5">
        <w:rPr>
          <w:rStyle w:val="Emphasis"/>
        </w:rPr>
        <w:t>Orban</w:t>
      </w:r>
      <w:r w:rsidRPr="00A33AC5">
        <w:rPr>
          <w:rStyle w:val="StyleUnderline"/>
        </w:rPr>
        <w:t xml:space="preserve">, </w:t>
      </w:r>
      <w:r w:rsidRPr="00A33AC5">
        <w:rPr>
          <w:rStyle w:val="Emphasis"/>
        </w:rPr>
        <w:t>Kaczynski, et al..</w:t>
      </w:r>
      <w:r w:rsidRPr="00A33AC5">
        <w:rPr>
          <w:sz w:val="14"/>
        </w:rPr>
        <w:t xml:space="preserve"> </w:t>
      </w:r>
      <w:r w:rsidRPr="00A33AC5">
        <w:rPr>
          <w:rStyle w:val="StyleUnderline"/>
        </w:rPr>
        <w:t xml:space="preserve">Further, it’s </w:t>
      </w:r>
      <w:r w:rsidRPr="00A33AC5">
        <w:rPr>
          <w:rStyle w:val="Emphasis"/>
        </w:rPr>
        <w:t>meaningless</w:t>
      </w:r>
      <w:r w:rsidRPr="00A33AC5">
        <w:rPr>
          <w:rStyle w:val="StyleUnderline"/>
        </w:rPr>
        <w:t xml:space="preserve"> for much of the American citizenry beyond academic and leftist circles</w:t>
      </w:r>
      <w:r w:rsidRPr="00A33AC5">
        <w:rPr>
          <w:sz w:val="14"/>
        </w:rPr>
        <w:t xml:space="preserve">. </w:t>
      </w:r>
      <w:r w:rsidRPr="00A33AC5">
        <w:rPr>
          <w:rStyle w:val="StyleUnderline"/>
        </w:rPr>
        <w:t xml:space="preserve">It’s </w:t>
      </w:r>
      <w:r w:rsidRPr="00A33AC5">
        <w:rPr>
          <w:sz w:val="14"/>
        </w:rPr>
        <w:t>“</w:t>
      </w:r>
      <w:r w:rsidRPr="00A33AC5">
        <w:rPr>
          <w:rStyle w:val="StyleUnderline"/>
        </w:rPr>
        <w:t>elite</w:t>
      </w:r>
      <w:r w:rsidRPr="00A33AC5">
        <w:rPr>
          <w:sz w:val="14"/>
        </w:rPr>
        <w:t xml:space="preserve"> — speak,” confusing at best, </w:t>
      </w:r>
      <w:r w:rsidRPr="00A33AC5">
        <w:rPr>
          <w:rStyle w:val="Emphasis"/>
        </w:rPr>
        <w:t>destructive</w:t>
      </w:r>
      <w:r w:rsidRPr="00A33AC5">
        <w:rPr>
          <w:sz w:val="14"/>
        </w:rPr>
        <w:t>, at worst.</w:t>
      </w:r>
      <w:r w:rsidRPr="00A33AC5">
        <w:rPr>
          <w:sz w:val="12"/>
        </w:rPr>
        <w:t>¶</w:t>
      </w:r>
      <w:r w:rsidRPr="00A33AC5">
        <w:rPr>
          <w:sz w:val="14"/>
        </w:rPr>
        <w:t xml:space="preserve"> I, of course, know, that many of my friends, colleagues, students and comrades, whom I respect, use the term. While I understand and often appreciate what they are getting at, I worry about the consequences, intended and unintended, of using the term.</w:t>
      </w:r>
      <w:r w:rsidRPr="00A33AC5">
        <w:rPr>
          <w:sz w:val="12"/>
        </w:rPr>
        <w:t>¶</w:t>
      </w:r>
      <w:r w:rsidRPr="00A33AC5">
        <w:rPr>
          <w:sz w:val="14"/>
        </w:rPr>
        <w:t xml:space="preserve"> I have to this point expressed my reservations only in informal conversations and in discussions in the classroom. I suspect my students think I am a little odd when I insist that I don’t know what neoliberalism means. The ramblings of their cranky professor? Indeed, I am now writing here at the insistence of students in my Media and Publics seminar, but I am sure students in my other recent classes will also appreciate my coming out on this.</w:t>
      </w:r>
      <w:r w:rsidRPr="00A33AC5">
        <w:rPr>
          <w:sz w:val="12"/>
        </w:rPr>
        <w:t>¶</w:t>
      </w:r>
      <w:r w:rsidRPr="00A33AC5">
        <w:rPr>
          <w:sz w:val="14"/>
        </w:rPr>
        <w:t xml:space="preserve"> The center of my bewilderment is with the “liberalism” that the “neo” is intended to specify. Is it the liberalism of the United States or liberalism as the term is used in much of the rest of the world? If it is the global definition of liberalism, “</w:t>
      </w:r>
      <w:r w:rsidRPr="00A33AC5">
        <w:rPr>
          <w:rStyle w:val="StyleUnderline"/>
        </w:rPr>
        <w:t>neoliberalism” refers to the radical application of market logic and practices to broader and broader previously nonmarket activities: from family life, to the arts and sciences, and education, and even to geopolitics</w:t>
      </w:r>
      <w:r w:rsidRPr="00A33AC5">
        <w:rPr>
          <w:sz w:val="14"/>
        </w:rPr>
        <w:t xml:space="preserve"> (Trump’s transactional approach to foreign policy). </w:t>
      </w:r>
      <w:r w:rsidRPr="00A33AC5">
        <w:rPr>
          <w:rStyle w:val="StyleUnderline"/>
        </w:rPr>
        <w:t>It</w:t>
      </w:r>
      <w:r w:rsidRPr="00A33AC5">
        <w:rPr>
          <w:sz w:val="14"/>
        </w:rPr>
        <w:t xml:space="preserve"> further, </w:t>
      </w:r>
      <w:r w:rsidRPr="00A33AC5">
        <w:rPr>
          <w:rStyle w:val="StyleUnderline"/>
        </w:rPr>
        <w:t xml:space="preserve">centrally, refers to the radical commitment to let </w:t>
      </w:r>
      <w:r w:rsidRPr="00A33AC5">
        <w:rPr>
          <w:rStyle w:val="StyleUnderline"/>
          <w:highlight w:val="yellow"/>
        </w:rPr>
        <w:t>the market run wild</w:t>
      </w:r>
      <w:r w:rsidRPr="00A33AC5">
        <w:rPr>
          <w:rStyle w:val="StyleUnderline"/>
        </w:rPr>
        <w:t xml:space="preserve"> without political interference. If the referent is to the distinctively American approach to liberalism, “neoliberalism” is manifested in the political innovations in the tradition of </w:t>
      </w:r>
      <w:r w:rsidRPr="00A33AC5">
        <w:rPr>
          <w:rStyle w:val="StyleUnderline"/>
          <w:highlight w:val="yellow"/>
        </w:rPr>
        <w:t>[and] The New Deal</w:t>
      </w:r>
      <w:r w:rsidRPr="00A33AC5">
        <w:rPr>
          <w:rStyle w:val="StyleUnderline"/>
        </w:rPr>
        <w:t xml:space="preserve"> to work on the relationship between state and market mechanism to accomplish what the rest of the world understands as </w:t>
      </w:r>
      <w:r w:rsidRPr="00A33AC5">
        <w:rPr>
          <w:rStyle w:val="Emphasis"/>
        </w:rPr>
        <w:t>social democratic ends</w:t>
      </w:r>
      <w:r w:rsidRPr="00A33AC5">
        <w:rPr>
          <w:rStyle w:val="StyleUnderline"/>
        </w:rPr>
        <w:t xml:space="preserve">. These two definitions </w:t>
      </w:r>
      <w:r w:rsidRPr="00A33AC5">
        <w:rPr>
          <w:rStyle w:val="Emphasis"/>
          <w:highlight w:val="yellow"/>
        </w:rPr>
        <w:t>clearly are not the same</w:t>
      </w:r>
      <w:r w:rsidRPr="00A33AC5">
        <w:rPr>
          <w:sz w:val="14"/>
        </w:rPr>
        <w:t>.</w:t>
      </w:r>
      <w:r w:rsidRPr="00A33AC5">
        <w:rPr>
          <w:sz w:val="12"/>
        </w:rPr>
        <w:t>¶</w:t>
      </w:r>
      <w:r w:rsidRPr="00A33AC5">
        <w:rPr>
          <w:sz w:val="14"/>
        </w:rPr>
        <w:t xml:space="preserve"> </w:t>
      </w:r>
      <w:r w:rsidRPr="00A33AC5">
        <w:rPr>
          <w:rStyle w:val="StyleUnderline"/>
        </w:rPr>
        <w:t xml:space="preserve">Without recognizing the distinction between these meanings, you cannot tell </w:t>
      </w:r>
      <w:r w:rsidRPr="00A33AC5">
        <w:rPr>
          <w:rStyle w:val="StyleUnderline"/>
          <w:highlight w:val="yellow"/>
        </w:rPr>
        <w:t>the difference between</w:t>
      </w:r>
      <w:r w:rsidRPr="00A33AC5">
        <w:rPr>
          <w:rStyle w:val="StyleUnderline"/>
        </w:rPr>
        <w:t xml:space="preserve"> a realistic project of </w:t>
      </w:r>
      <w:r w:rsidRPr="00A33AC5">
        <w:rPr>
          <w:rStyle w:val="Emphasis"/>
          <w:highlight w:val="yellow"/>
        </w:rPr>
        <w:t>the left</w:t>
      </w:r>
      <w:r w:rsidRPr="00A33AC5">
        <w:rPr>
          <w:rStyle w:val="StyleUnderline"/>
          <w:highlight w:val="yellow"/>
        </w:rPr>
        <w:t xml:space="preserve"> and a </w:t>
      </w:r>
      <w:r w:rsidRPr="00A33AC5">
        <w:rPr>
          <w:rStyle w:val="Emphasis"/>
          <w:highlight w:val="yellow"/>
        </w:rPr>
        <w:t>destructive utopia</w:t>
      </w:r>
      <w:r w:rsidRPr="00A33AC5">
        <w:rPr>
          <w:rStyle w:val="StyleUnderline"/>
        </w:rPr>
        <w:t xml:space="preserve">n project </w:t>
      </w:r>
      <w:r w:rsidRPr="00A33AC5">
        <w:rPr>
          <w:rStyle w:val="Emphasis"/>
          <w:highlight w:val="yellow"/>
        </w:rPr>
        <w:t>of the right</w:t>
      </w:r>
      <w:r w:rsidRPr="00A33AC5">
        <w:rPr>
          <w:sz w:val="14"/>
        </w:rPr>
        <w:t xml:space="preserve">. Without recognizing the distinction between the meanings, in the U.S., </w:t>
      </w:r>
      <w:r w:rsidRPr="00A33AC5">
        <w:rPr>
          <w:rStyle w:val="StyleUnderline"/>
        </w:rPr>
        <w:t>you cannot tell the difference between the positions of the Democratic and Republican parties, while differences among progressives are exaggerated.</w:t>
      </w:r>
      <w:r w:rsidRPr="00A33AC5">
        <w:rPr>
          <w:rStyle w:val="StyleUnderline"/>
          <w:sz w:val="12"/>
          <w:u w:val="none"/>
        </w:rPr>
        <w:t>¶</w:t>
      </w:r>
      <w:r w:rsidRPr="00A33AC5">
        <w:rPr>
          <w:sz w:val="14"/>
        </w:rPr>
        <w:t xml:space="preserve"> Then there is the problem that </w:t>
      </w:r>
      <w:r w:rsidRPr="00A33AC5">
        <w:rPr>
          <w:rStyle w:val="StyleUnderline"/>
        </w:rPr>
        <w:t xml:space="preserve">the term neoliberalism is </w:t>
      </w:r>
      <w:r w:rsidRPr="00A33AC5">
        <w:rPr>
          <w:rStyle w:val="Emphasis"/>
        </w:rPr>
        <w:t>next to meaningless beyond academic circles</w:t>
      </w:r>
      <w:r w:rsidRPr="00A33AC5">
        <w:rPr>
          <w:sz w:val="14"/>
        </w:rPr>
        <w:t xml:space="preserve">. For most Americans, the term liberalism refers to a set of policies that involve government in their lives in the pursuit of public goods: Social Security, Medicare, Medicaid, </w:t>
      </w:r>
      <w:r w:rsidRPr="00A33AC5">
        <w:rPr>
          <w:rStyle w:val="StyleUnderline"/>
          <w:highlight w:val="yellow"/>
        </w:rPr>
        <w:t xml:space="preserve">the </w:t>
      </w:r>
      <w:r w:rsidRPr="00A33AC5">
        <w:rPr>
          <w:rStyle w:val="Emphasis"/>
          <w:highlight w:val="yellow"/>
        </w:rPr>
        <w:t>E</w:t>
      </w:r>
      <w:r w:rsidRPr="00A33AC5">
        <w:rPr>
          <w:sz w:val="14"/>
        </w:rPr>
        <w:t xml:space="preserve">nvironmental </w:t>
      </w:r>
      <w:r w:rsidRPr="00A33AC5">
        <w:rPr>
          <w:rStyle w:val="Emphasis"/>
          <w:highlight w:val="yellow"/>
        </w:rPr>
        <w:t>P</w:t>
      </w:r>
      <w:r w:rsidRPr="00A33AC5">
        <w:rPr>
          <w:sz w:val="14"/>
        </w:rPr>
        <w:t xml:space="preserve">rotection </w:t>
      </w:r>
      <w:r w:rsidRPr="00A33AC5">
        <w:rPr>
          <w:rStyle w:val="Emphasis"/>
          <w:highlight w:val="yellow"/>
        </w:rPr>
        <w:t>A</w:t>
      </w:r>
      <w:r w:rsidRPr="00A33AC5">
        <w:rPr>
          <w:sz w:val="14"/>
        </w:rPr>
        <w:t xml:space="preserve">gency, public education, Amtrak, food stamps, gun controls, and the like. Following this commonsense, Obamacare is judged as an extension of liberal policies, (neoliberal?) as it involves the government more actively in healthcare. Also following this logic, Obamacare </w:t>
      </w:r>
      <w:r w:rsidRPr="00A33AC5">
        <w:rPr>
          <w:rStyle w:val="StyleUnderline"/>
          <w:highlight w:val="yellow"/>
        </w:rPr>
        <w:t>could be judged</w:t>
      </w:r>
      <w:r w:rsidRPr="00A33AC5">
        <w:rPr>
          <w:rStyle w:val="StyleUnderline"/>
        </w:rPr>
        <w:t xml:space="preserve">, then, wanting on new </w:t>
      </w:r>
      <w:r w:rsidRPr="00A33AC5">
        <w:rPr>
          <w:rStyle w:val="Emphasis"/>
          <w:highlight w:val="yellow"/>
        </w:rPr>
        <w:t>(neo?) liberal</w:t>
      </w:r>
      <w:r w:rsidRPr="00A33AC5">
        <w:rPr>
          <w:sz w:val="14"/>
        </w:rPr>
        <w:t xml:space="preserve"> grounds, because it does not go far enough, i.e. toward a single payer plan, or “Medicare for all.” The rejection of these policies, </w:t>
      </w:r>
      <w:r w:rsidRPr="00A33AC5">
        <w:rPr>
          <w:rStyle w:val="StyleUnderline"/>
          <w:highlight w:val="yellow"/>
        </w:rPr>
        <w:t xml:space="preserve">because they involve </w:t>
      </w:r>
      <w:r w:rsidRPr="00A33AC5">
        <w:rPr>
          <w:rStyle w:val="Emphasis"/>
          <w:highlight w:val="yellow"/>
        </w:rPr>
        <w:t>state encroachment</w:t>
      </w:r>
      <w:r w:rsidRPr="00A33AC5">
        <w:rPr>
          <w:rStyle w:val="StyleUnderline"/>
        </w:rPr>
        <w:t xml:space="preserve"> into the lives of individual citizens</w:t>
      </w:r>
      <w:r w:rsidRPr="00A33AC5">
        <w:rPr>
          <w:sz w:val="14"/>
        </w:rPr>
        <w:t xml:space="preserve">, because they compromise their liberty </w:t>
      </w:r>
      <w:r w:rsidRPr="00A33AC5">
        <w:rPr>
          <w:rStyle w:val="StyleUnderline"/>
        </w:rPr>
        <w:t xml:space="preserve">, </w:t>
      </w:r>
      <w:r w:rsidRPr="00A33AC5">
        <w:rPr>
          <w:rStyle w:val="StyleUnderline"/>
          <w:highlight w:val="yellow"/>
        </w:rPr>
        <w:t>[this] is</w:t>
      </w:r>
      <w:r w:rsidRPr="00A33AC5">
        <w:rPr>
          <w:rStyle w:val="StyleUnderline"/>
        </w:rPr>
        <w:t xml:space="preserve"> the </w:t>
      </w:r>
      <w:r w:rsidRPr="00A33AC5">
        <w:rPr>
          <w:rStyle w:val="Emphasis"/>
          <w:highlight w:val="yellow"/>
        </w:rPr>
        <w:t>conservative</w:t>
      </w:r>
      <w:r w:rsidRPr="00A33AC5">
        <w:rPr>
          <w:rStyle w:val="StyleUnderline"/>
        </w:rPr>
        <w:t xml:space="preserve"> position in the United States.</w:t>
      </w:r>
      <w:r w:rsidRPr="00A33AC5">
        <w:rPr>
          <w:sz w:val="12"/>
        </w:rPr>
        <w:t>¶</w:t>
      </w:r>
      <w:r w:rsidRPr="00A33AC5">
        <w:rPr>
          <w:sz w:val="14"/>
        </w:rPr>
        <w:t xml:space="preserve"> </w:t>
      </w:r>
      <w:r w:rsidRPr="00A33AC5">
        <w:rPr>
          <w:rStyle w:val="StyleUnderline"/>
        </w:rPr>
        <w:t xml:space="preserve">Naming what is understood by Americans as conservative, as neoliberal, is only meaningful for people who </w:t>
      </w:r>
      <w:r w:rsidRPr="00A33AC5">
        <w:rPr>
          <w:rStyle w:val="Emphasis"/>
        </w:rPr>
        <w:t>have their heads in different times or different places</w:t>
      </w:r>
      <w:r w:rsidRPr="00A33AC5">
        <w:rPr>
          <w:sz w:val="14"/>
        </w:rPr>
        <w:t>, who know something about the history of 19th century liberalism and who know quite a lot about political discourse around the world. I am tempted to call people who do this rootless cosmopolitans (with my tongue embed in my cheek). Intellectuals is my less sarcastic name for them, as I defined the term in my book Civility and Subversion: The Intellectual in Democratic Society. But to be a democratic intellectual, you must not only draw upon your experience and knowledge from other times and places, but also connect with your compatriots.</w:t>
      </w:r>
      <w:r w:rsidRPr="00A33AC5">
        <w:rPr>
          <w:sz w:val="12"/>
        </w:rPr>
        <w:t>¶</w:t>
      </w:r>
      <w:r w:rsidRPr="00A33AC5">
        <w:rPr>
          <w:sz w:val="14"/>
        </w:rPr>
        <w:t xml:space="preserve"> </w:t>
      </w:r>
      <w:r w:rsidRPr="00A33AC5">
        <w:rPr>
          <w:rStyle w:val="StyleUnderline"/>
        </w:rPr>
        <w:t xml:space="preserve">In the U.S., when you use the term neoliberalism as a name for the prevailing order of things, and </w:t>
      </w:r>
      <w:r w:rsidRPr="00A33AC5">
        <w:rPr>
          <w:rStyle w:val="Emphasis"/>
        </w:rPr>
        <w:t>as the source of just about every major problem</w:t>
      </w:r>
      <w:r w:rsidRPr="00A33AC5">
        <w:rPr>
          <w:rStyle w:val="StyleUnderline"/>
        </w:rPr>
        <w:t>, you create a chasm between yourself and other Americans.</w:t>
      </w:r>
      <w:r w:rsidRPr="00A33AC5">
        <w:rPr>
          <w:sz w:val="14"/>
        </w:rPr>
        <w:t xml:space="preserve"> </w:t>
      </w:r>
      <w:r w:rsidRPr="00A33AC5">
        <w:rPr>
          <w:rStyle w:val="StyleUnderline"/>
        </w:rPr>
        <w:t>This</w:t>
      </w:r>
      <w:r w:rsidRPr="00A33AC5">
        <w:rPr>
          <w:sz w:val="14"/>
        </w:rPr>
        <w:t xml:space="preserve"> fundamentally </w:t>
      </w:r>
      <w:r w:rsidRPr="00A33AC5">
        <w:rPr>
          <w:rStyle w:val="StyleUnderline"/>
          <w:highlight w:val="yellow"/>
        </w:rPr>
        <w:t>undermines</w:t>
      </w:r>
      <w:r w:rsidRPr="00A33AC5">
        <w:rPr>
          <w:rStyle w:val="StyleUnderline"/>
        </w:rPr>
        <w:t xml:space="preserve"> the democratic task</w:t>
      </w:r>
      <w:r w:rsidRPr="00A33AC5">
        <w:rPr>
          <w:sz w:val="14"/>
        </w:rPr>
        <w:t xml:space="preserve">, </w:t>
      </w:r>
      <w:r w:rsidRPr="00A33AC5">
        <w:rPr>
          <w:rStyle w:val="StyleUnderline"/>
        </w:rPr>
        <w:t xml:space="preserve">to engage in mutually </w:t>
      </w:r>
      <w:r w:rsidRPr="00A33AC5">
        <w:rPr>
          <w:rStyle w:val="Emphasis"/>
          <w:highlight w:val="yellow"/>
        </w:rPr>
        <w:t xml:space="preserve">meaningful </w:t>
      </w:r>
      <w:r w:rsidRPr="00A33AC5">
        <w:rPr>
          <w:rStyle w:val="Emphasis"/>
        </w:rPr>
        <w:t xml:space="preserve">public </w:t>
      </w:r>
      <w:r w:rsidRPr="00A33AC5">
        <w:rPr>
          <w:rStyle w:val="Emphasis"/>
          <w:highlight w:val="yellow"/>
        </w:rPr>
        <w:t>debate</w:t>
      </w:r>
      <w:r w:rsidRPr="00A33AC5">
        <w:rPr>
          <w:rStyle w:val="StyleUnderline"/>
          <w:highlight w:val="yellow"/>
        </w:rPr>
        <w:t xml:space="preserve"> and action that moves people to </w:t>
      </w:r>
      <w:r w:rsidRPr="00A33AC5">
        <w:rPr>
          <w:rStyle w:val="Emphasis"/>
          <w:highlight w:val="yellow"/>
        </w:rPr>
        <w:t>support progressive policies</w:t>
      </w:r>
      <w:r w:rsidRPr="00A33AC5">
        <w:rPr>
          <w:sz w:val="14"/>
          <w:highlight w:val="yellow"/>
        </w:rPr>
        <w:t>,</w:t>
      </w:r>
      <w:r w:rsidRPr="00A33AC5">
        <w:rPr>
          <w:sz w:val="14"/>
        </w:rPr>
        <w:t xml:space="preserve"> foreign and domestic, </w:t>
      </w:r>
      <w:r w:rsidRPr="00A33AC5">
        <w:rPr>
          <w:rStyle w:val="StyleUnderline"/>
        </w:rPr>
        <w:t>to address the problems of social injustice, concerning economic inequalities, issues of race, gender and sexuality.</w:t>
      </w:r>
      <w:r w:rsidRPr="00A33AC5">
        <w:rPr>
          <w:sz w:val="14"/>
        </w:rPr>
        <w:t xml:space="preserve"> </w:t>
      </w:r>
      <w:r w:rsidRPr="00A33AC5">
        <w:rPr>
          <w:rStyle w:val="StyleUnderline"/>
        </w:rPr>
        <w:t>Your criticism of neoliberalism may work</w:t>
      </w:r>
      <w:r w:rsidRPr="00A33AC5">
        <w:rPr>
          <w:sz w:val="14"/>
        </w:rPr>
        <w:t xml:space="preserve">, despite its imprecision, </w:t>
      </w:r>
      <w:r w:rsidRPr="00A33AC5">
        <w:rPr>
          <w:rStyle w:val="StyleUnderline"/>
        </w:rPr>
        <w:t xml:space="preserve">in the </w:t>
      </w:r>
      <w:r w:rsidRPr="00A33AC5">
        <w:rPr>
          <w:rStyle w:val="Emphasis"/>
        </w:rPr>
        <w:t>lecture halls</w:t>
      </w:r>
      <w:r w:rsidRPr="00A33AC5">
        <w:rPr>
          <w:rStyle w:val="StyleUnderline"/>
        </w:rPr>
        <w:t xml:space="preserve"> of universities, as you present brilliant speeches</w:t>
      </w:r>
      <w:r w:rsidRPr="00A33AC5">
        <w:rPr>
          <w:sz w:val="14"/>
        </w:rPr>
        <w:t xml:space="preserve"> carefully </w:t>
      </w:r>
      <w:r w:rsidRPr="00A33AC5">
        <w:rPr>
          <w:rStyle w:val="StyleUnderline"/>
        </w:rPr>
        <w:t>de-constructing</w:t>
      </w:r>
      <w:r w:rsidRPr="00A33AC5">
        <w:rPr>
          <w:sz w:val="14"/>
        </w:rPr>
        <w:t xml:space="preserve"> the limits of liberal feminism and the like, and on Facebook, as you exchange smart critical observations on your page to the approval of all your “friends.” But you’re preaching to the already convinced, and making sure that those who are not convinced stay away.</w:t>
      </w:r>
      <w:r w:rsidRPr="00A33AC5">
        <w:rPr>
          <w:sz w:val="12"/>
        </w:rPr>
        <w:t>¶</w:t>
      </w:r>
      <w:r w:rsidRPr="00A33AC5">
        <w:rPr>
          <w:sz w:val="14"/>
        </w:rPr>
        <w:t xml:space="preserve"> With these concerns in mind, I wrote this piece to ask the question in the title, wanting an answer or set of answers, which might convince me that I am mistaken. Just to be clear, I use my preferred term “market fundamentalism” as a sensible alternative for neoliberalism. </w:t>
      </w:r>
      <w:r w:rsidRPr="00A33AC5">
        <w:rPr>
          <w:rStyle w:val="StyleUnderline"/>
        </w:rPr>
        <w:t>I</w:t>
      </w:r>
      <w:r w:rsidRPr="00A33AC5">
        <w:rPr>
          <w:sz w:val="14"/>
        </w:rPr>
        <w:t xml:space="preserve"> </w:t>
      </w:r>
      <w:r w:rsidRPr="00A33AC5">
        <w:rPr>
          <w:rStyle w:val="StyleUnderline"/>
        </w:rPr>
        <w:t>too am worried by those who think that the free market is the answer to all problems</w:t>
      </w:r>
      <w:r w:rsidRPr="00A33AC5">
        <w:rPr>
          <w:sz w:val="14"/>
        </w:rPr>
        <w:t>, those who believe in market magic. I ask my critical readers: am I missing something? Where am I going wrong in my understanding? This is an honest question, I would happy to be convinced.</w:t>
      </w:r>
      <w:r w:rsidRPr="00A33AC5">
        <w:rPr>
          <w:sz w:val="12"/>
        </w:rPr>
        <w:t>¶</w:t>
      </w:r>
      <w:r w:rsidRPr="00A33AC5">
        <w:rPr>
          <w:sz w:val="14"/>
        </w:rPr>
        <w:t xml:space="preserve"> But as you are trying to convince me, keep in mind my </w:t>
      </w:r>
      <w:r w:rsidRPr="00A33AC5">
        <w:rPr>
          <w:sz w:val="14"/>
        </w:rPr>
        <w:lastRenderedPageBreak/>
        <w:t xml:space="preserve">political concerns. I think that using the term neoliberalism </w:t>
      </w:r>
      <w:r w:rsidRPr="00A33AC5">
        <w:rPr>
          <w:rStyle w:val="StyleUnderline"/>
        </w:rPr>
        <w:t>to identify both those who would utilize the market to extend</w:t>
      </w:r>
      <w:r w:rsidRPr="00A33AC5">
        <w:rPr>
          <w:sz w:val="14"/>
        </w:rPr>
        <w:t xml:space="preserve"> </w:t>
      </w:r>
      <w:r w:rsidRPr="00A33AC5">
        <w:rPr>
          <w:rStyle w:val="StyleUnderline"/>
        </w:rPr>
        <w:t>the New Deal tradition and those who turn to the market as the answer to all social, political and cultural problems</w:t>
      </w:r>
      <w:r w:rsidRPr="00A33AC5">
        <w:rPr>
          <w:sz w:val="14"/>
        </w:rPr>
        <w:t xml:space="preserve">, in the American context, the Clintons and Obama, on the one hand, with Reagan, the Bushes and Ryan-Trump, on the other, </w:t>
      </w:r>
      <w:r w:rsidRPr="00A33AC5">
        <w:rPr>
          <w:rStyle w:val="StyleUnderline"/>
        </w:rPr>
        <w:t>is a major problem.</w:t>
      </w:r>
      <w:r w:rsidRPr="00A33AC5">
        <w:rPr>
          <w:sz w:val="14"/>
        </w:rPr>
        <w:t xml:space="preserve"> </w:t>
      </w:r>
      <w:r w:rsidRPr="00A33AC5">
        <w:rPr>
          <w:rStyle w:val="StyleUnderline"/>
        </w:rPr>
        <w:t xml:space="preserve">This identification covers up </w:t>
      </w:r>
      <w:r w:rsidRPr="00A33AC5">
        <w:rPr>
          <w:rStyle w:val="Emphasis"/>
        </w:rPr>
        <w:t>the major political conflicts</w:t>
      </w:r>
      <w:r w:rsidRPr="00A33AC5">
        <w:rPr>
          <w:rStyle w:val="StyleUnderline"/>
        </w:rPr>
        <w:t xml:space="preserve"> of our times, as it divides the left so that it can be conquered.</w:t>
      </w:r>
    </w:p>
    <w:p w:rsidR="003775C6" w:rsidRPr="00A33AC5" w:rsidRDefault="003775C6" w:rsidP="003775C6">
      <w:pPr>
        <w:pStyle w:val="Heading3"/>
        <w:rPr>
          <w:rFonts w:cs="Arial"/>
        </w:rPr>
      </w:pPr>
      <w:r w:rsidRPr="00A33AC5">
        <w:rPr>
          <w:rFonts w:cs="Arial"/>
        </w:rPr>
        <w:lastRenderedPageBreak/>
        <w:t>Perm Solves</w:t>
      </w:r>
    </w:p>
    <w:p w:rsidR="003775C6" w:rsidRPr="00A33AC5" w:rsidRDefault="003775C6" w:rsidP="003775C6"/>
    <w:p w:rsidR="003775C6" w:rsidRPr="00A33AC5" w:rsidRDefault="003775C6" w:rsidP="003775C6">
      <w:pPr>
        <w:pStyle w:val="Heading4"/>
        <w:rPr>
          <w:rFonts w:cs="Arial"/>
        </w:rPr>
      </w:pPr>
      <w:r w:rsidRPr="00A33AC5">
        <w:rPr>
          <w:rFonts w:cs="Arial"/>
        </w:rPr>
        <w:t xml:space="preserve">The perm uses </w:t>
      </w:r>
      <w:r w:rsidRPr="00A33AC5">
        <w:rPr>
          <w:rFonts w:cs="Arial"/>
          <w:u w:val="single"/>
        </w:rPr>
        <w:t>neoliberal techniques</w:t>
      </w:r>
      <w:r w:rsidRPr="00A33AC5">
        <w:rPr>
          <w:rFonts w:cs="Arial"/>
        </w:rPr>
        <w:t xml:space="preserve"> to </w:t>
      </w:r>
      <w:r w:rsidRPr="00A33AC5">
        <w:rPr>
          <w:rFonts w:cs="Arial"/>
          <w:u w:val="single"/>
        </w:rPr>
        <w:t>fracture</w:t>
      </w:r>
      <w:r w:rsidRPr="00A33AC5">
        <w:rPr>
          <w:rFonts w:cs="Arial"/>
        </w:rPr>
        <w:t xml:space="preserve"> neoliberal forces</w:t>
      </w:r>
    </w:p>
    <w:p w:rsidR="003775C6" w:rsidRPr="00A33AC5" w:rsidRDefault="003775C6" w:rsidP="003775C6">
      <w:r w:rsidRPr="00A33AC5">
        <w:t xml:space="preserve">Timothy </w:t>
      </w:r>
      <w:r w:rsidRPr="00A33AC5">
        <w:rPr>
          <w:b/>
        </w:rPr>
        <w:t>Faust 17</w:t>
      </w:r>
      <w:r w:rsidRPr="00A33AC5">
        <w:t>, Timothy Faust is the Chapo Trap House health care correspondent and is pursuing a MPA in health policy and finance at NYU's Wagner Graduate School of Public Service., 6-26-2017, "A Plan to Win Universal Health Care," Jacobin, https://www.jacobinmag.com/2017/06/trumpcare-obamacare-repeal-ahca-single-payer</w:t>
      </w:r>
      <w:r w:rsidR="00A33AC5" w:rsidRPr="00A33AC5">
        <w:rPr>
          <w:b/>
          <w:sz w:val="20"/>
          <w:szCs w:val="20"/>
        </w:rPr>
        <w:t>****NCC’19 Novice Packet****</w:t>
      </w:r>
    </w:p>
    <w:p w:rsidR="003775C6" w:rsidRPr="00A33AC5" w:rsidRDefault="003775C6" w:rsidP="003775C6">
      <w:r w:rsidRPr="00A33AC5">
        <w:rPr>
          <w:sz w:val="14"/>
        </w:rPr>
        <w:t xml:space="preserve">3. Develop localized models of community health care. </w:t>
      </w:r>
      <w:r w:rsidRPr="00A33AC5">
        <w:rPr>
          <w:rStyle w:val="StyleUnderline"/>
        </w:rPr>
        <w:t xml:space="preserve">With the foundations of a contemporary health care system in place, </w:t>
      </w:r>
      <w:r w:rsidRPr="00A33AC5">
        <w:rPr>
          <w:rStyle w:val="StyleUnderline"/>
          <w:highlight w:val="yellow"/>
        </w:rPr>
        <w:t>we</w:t>
      </w:r>
      <w:r w:rsidRPr="00A33AC5">
        <w:rPr>
          <w:rStyle w:val="StyleUnderline"/>
        </w:rPr>
        <w:t xml:space="preserve"> finally </w:t>
      </w:r>
      <w:r w:rsidRPr="00A33AC5">
        <w:rPr>
          <w:rStyle w:val="StyleUnderline"/>
          <w:highlight w:val="yellow"/>
        </w:rPr>
        <w:t>have the opportunity to</w:t>
      </w:r>
      <w:r w:rsidRPr="00A33AC5">
        <w:rPr>
          <w:sz w:val="14"/>
          <w:highlight w:val="yellow"/>
        </w:rPr>
        <w:t xml:space="preserve"> </w:t>
      </w:r>
      <w:r w:rsidRPr="00A33AC5">
        <w:rPr>
          <w:rStyle w:val="Emphasis"/>
          <w:highlight w:val="yellow"/>
        </w:rPr>
        <w:t>define what health care could look like</w:t>
      </w:r>
      <w:r w:rsidRPr="00A33AC5">
        <w:rPr>
          <w:sz w:val="14"/>
        </w:rPr>
        <w:t xml:space="preserve"> across America. </w:t>
      </w:r>
      <w:r w:rsidRPr="00A33AC5">
        <w:rPr>
          <w:rStyle w:val="StyleUnderline"/>
        </w:rPr>
        <w:t xml:space="preserve">The relationship between the federal government and state Medicaid officials provides a </w:t>
      </w:r>
      <w:r w:rsidRPr="00A33AC5">
        <w:rPr>
          <w:rStyle w:val="Emphasis"/>
        </w:rPr>
        <w:t>model for universal health care</w:t>
      </w:r>
      <w:r w:rsidRPr="00A33AC5">
        <w:rPr>
          <w:rStyle w:val="StyleUnderline"/>
        </w:rPr>
        <w:t>.</w:t>
      </w:r>
      <w:r w:rsidRPr="00A33AC5">
        <w:rPr>
          <w:sz w:val="14"/>
        </w:rPr>
        <w:t xml:space="preserve"> The Social Security Act defines a list of requirements for every Medicaid program — coverage requirements, treated conditions, access — and state Medicaid programs must submit their plans to CMS, which affirms they meet federal criteria. States can submit waivers to use federal funds to explore new models of care. Under a conservative federal administrator, these programs can be used to restrict care or impose barbaric punishments on the sick — like the proposed MacArthur amendment to the AHCA, which permits insurers to dramatically increase costs for people with preexisting conditions whose insurance lapses. But under a sufficiently demanding set of federal requirements, prohibiting waiver projects from sloughing off their responsibilities to the entire enrollment in their state, Medicaid waivers let communities build public health care plans specific to their needs (one of the few times that “states’ rights” isn’t being screamed by doughy racists). Some waivers are small and gentle — appropriating federal money to develop new ways of caring for the poor and elderly without institutionalizing them. Others are broad blueprints to a better world. In Maryland, a waiver program leveraged state power to pay the dominant hospital system in the western, Appalachian part of the state a fixed annual income, contingent on providing care to all who sought it. Make your own profit margins, the state argued. The hospital complied, and set up primary care centers absent in its community. Why does this matter? Because although primary care is invaluable in reducing health care costs, it’s a low-margin and high-volume service, so few people want to give it a shot outside of urban centers. By shifting more of their resources to primary care, this Maryland hospital provided more care to more people at a lower cost — residents were healthier, able to access better treatment more quickly, and expensive hospital admissions decreased. This is a good model — a properly empowered state with a strict federal mandate to cover its citizens can bear down on its local providers and compel them to provide better care, for more people, for less money. Health care is regional and will remain so for the foreseeable future. So let New York City develop the health care model that works for New York City; let rural Kentucky develop the health care model that works for rural Kentucky — and let the federal government enact strict and detailed standards of care which ensure that all enrollees are cared for across all programs, without exception. 4. Build a public option. Opponents of the public option in the Affordable Care Act feared it might be too aggressive a competitor with insurance companies. They didn’t know the half of it. It is reasonable to expect that people might be wary of joining a public option, especially considering the massive resistance from the insurance, pharmaceutical, and provider lobbies. But by now, after strong federal regulations and expansions to the risk pool have paved the way, there should be a body of evidence making it clear that the public option is preferable to paying premiums to private insurers. At this point, the twenty-six-year-olds on Medicare will see the private options afforded to them after their next birthday and be eager for continuation of federal care. The larger, healthier Medicare population will have been an effective tool for aggressive cost regulation, and the more robust Medicaid program will have further developed the community relationships and local models of care. There is, at this point, a federal health care network that is effective, efficient, and humane — and it is ready for more members. It is time to develop a public option to compete in the private insurance marketplace. Since the public option can use Medicare-negotiated prices, and is in the same risk pool as an expanded Medicare, overall per-person costs will be significantly lower than what private insurers can wrangle. Of course, this needs funding — and it needs to prevent people from feeling shirked by paying into benefits they don’t receive. Thus, a public option must be created with an aggressive piece of legislation: remove the requirement for corporations to provide insurance for their employees and instead levy a corporate tax to pay for the public option. Because per-person cost is lower under single-payer than private insurance, overall cost to corporations under this approach is less than what they currently pay to cover their employees, without the shell games involved in finding ways to deny employee coverage. And more importantly, employees will be freed from employer coverage (which, since it covers a smaller risk pool, more often than not comes with stringent deductibles and challenging premiums). 5. Outcompete and nationalize. </w:t>
      </w:r>
      <w:r w:rsidRPr="00A33AC5">
        <w:rPr>
          <w:rStyle w:val="StyleUnderline"/>
        </w:rPr>
        <w:t>The</w:t>
      </w:r>
      <w:r w:rsidRPr="00A33AC5">
        <w:rPr>
          <w:sz w:val="14"/>
        </w:rPr>
        <w:t xml:space="preserve"> </w:t>
      </w:r>
      <w:r w:rsidRPr="00A33AC5">
        <w:rPr>
          <w:rStyle w:val="Emphasis"/>
          <w:highlight w:val="yellow"/>
        </w:rPr>
        <w:t>neoliberal insistence</w:t>
      </w:r>
      <w:r w:rsidRPr="00A33AC5">
        <w:rPr>
          <w:sz w:val="14"/>
          <w:highlight w:val="yellow"/>
        </w:rPr>
        <w:t xml:space="preserve"> </w:t>
      </w:r>
      <w:r w:rsidRPr="00A33AC5">
        <w:rPr>
          <w:rStyle w:val="StyleUnderline"/>
          <w:highlight w:val="yellow"/>
        </w:rPr>
        <w:t>on</w:t>
      </w:r>
      <w:r w:rsidRPr="00A33AC5">
        <w:rPr>
          <w:rStyle w:val="StyleUnderline"/>
        </w:rPr>
        <w:t xml:space="preserve"> letting </w:t>
      </w:r>
      <w:r w:rsidRPr="00A33AC5">
        <w:rPr>
          <w:rStyle w:val="StyleUnderline"/>
          <w:highlight w:val="yellow"/>
        </w:rPr>
        <w:t>the private market</w:t>
      </w:r>
      <w:r w:rsidRPr="00A33AC5">
        <w:rPr>
          <w:rStyle w:val="StyleUnderline"/>
        </w:rPr>
        <w:t xml:space="preserve"> </w:t>
      </w:r>
      <w:r w:rsidRPr="00A33AC5">
        <w:rPr>
          <w:rStyle w:val="Emphasis"/>
        </w:rPr>
        <w:t>dictate health care in America</w:t>
      </w:r>
      <w:r w:rsidRPr="00A33AC5">
        <w:rPr>
          <w:sz w:val="14"/>
        </w:rPr>
        <w:t xml:space="preserve"> </w:t>
      </w:r>
      <w:r w:rsidRPr="00A33AC5">
        <w:rPr>
          <w:rStyle w:val="Emphasis"/>
          <w:sz w:val="24"/>
          <w:highlight w:val="yellow"/>
        </w:rPr>
        <w:t>rebels against government intervention</w:t>
      </w:r>
      <w:r w:rsidRPr="00A33AC5">
        <w:rPr>
          <w:sz w:val="14"/>
        </w:rPr>
        <w:t xml:space="preserve"> </w:t>
      </w:r>
      <w:r w:rsidRPr="00A33AC5">
        <w:rPr>
          <w:rStyle w:val="StyleUnderline"/>
        </w:rPr>
        <w:t xml:space="preserve">— </w:t>
      </w:r>
      <w:r w:rsidRPr="00A33AC5">
        <w:rPr>
          <w:rStyle w:val="StyleUnderline"/>
          <w:highlight w:val="yellow"/>
        </w:rPr>
        <w:t>except when that intervention</w:t>
      </w:r>
      <w:r w:rsidRPr="00A33AC5">
        <w:rPr>
          <w:rStyle w:val="StyleUnderline"/>
        </w:rPr>
        <w:t xml:space="preserve"> (like removing the elderly and poor from risk pools) </w:t>
      </w:r>
      <w:r w:rsidRPr="00A33AC5">
        <w:rPr>
          <w:rStyle w:val="StyleUnderline"/>
          <w:highlight w:val="yellow"/>
        </w:rPr>
        <w:t>made it easier for insurers</w:t>
      </w:r>
      <w:r w:rsidRPr="00A33AC5">
        <w:rPr>
          <w:rStyle w:val="StyleUnderline"/>
        </w:rPr>
        <w:t xml:space="preserve"> and providers </w:t>
      </w:r>
      <w:r w:rsidRPr="00A33AC5">
        <w:rPr>
          <w:rStyle w:val="StyleUnderline"/>
          <w:highlight w:val="yellow"/>
        </w:rPr>
        <w:t>to</w:t>
      </w:r>
      <w:r w:rsidRPr="00A33AC5">
        <w:rPr>
          <w:rStyle w:val="StyleUnderline"/>
        </w:rPr>
        <w:t xml:space="preserve"> reap a </w:t>
      </w:r>
      <w:r w:rsidRPr="00A33AC5">
        <w:rPr>
          <w:rStyle w:val="StyleUnderline"/>
          <w:highlight w:val="yellow"/>
        </w:rPr>
        <w:t>profit</w:t>
      </w:r>
      <w:r w:rsidRPr="00A33AC5">
        <w:rPr>
          <w:rStyle w:val="StyleUnderline"/>
        </w:rPr>
        <w:t xml:space="preserve">. It is ironic, but just, that </w:t>
      </w:r>
      <w:r w:rsidRPr="00A33AC5">
        <w:rPr>
          <w:rStyle w:val="Emphasis"/>
          <w:highlight w:val="yellow"/>
        </w:rPr>
        <w:t>the single-payer movement uses that same market to beat the private insurers at their own game</w:t>
      </w:r>
      <w:r w:rsidRPr="00A33AC5">
        <w:rPr>
          <w:rStyle w:val="Emphasis"/>
        </w:rPr>
        <w:t>.</w:t>
      </w:r>
      <w:r w:rsidRPr="00A33AC5">
        <w:rPr>
          <w:rStyle w:val="StyleUnderline"/>
        </w:rPr>
        <w:t xml:space="preserve"> The administrative functions of the insurance industry are legitimate and essential even to</w:t>
      </w:r>
      <w:r w:rsidRPr="00A33AC5">
        <w:rPr>
          <w:sz w:val="14"/>
        </w:rPr>
        <w:t xml:space="preserve"> a </w:t>
      </w:r>
      <w:r w:rsidRPr="00A33AC5">
        <w:rPr>
          <w:rStyle w:val="StyleUnderline"/>
        </w:rPr>
        <w:t>federal single-payer</w:t>
      </w:r>
      <w:r w:rsidRPr="00A33AC5">
        <w:rPr>
          <w:sz w:val="14"/>
        </w:rPr>
        <w:t xml:space="preserve"> program, and a healthy public option with a large, diverse risk pool and federal price regulation will annihilate any private insurer who contests it. A cowed insurance industry would then be ripe for nationalization. As Enrique Diaz-Alvarez has argued, nationalizing a weakened insurer is cost-efficient and essential. After ingesting the software architecture and claims and billing processes of the insurance industry, and dissolving the $375 billion in unnecessary annual costs from our current duplicative, multi-payer system, the dream will become real: we will have a comprehensive, universal federal-payer system.</w:t>
      </w:r>
    </w:p>
    <w:p w:rsidR="003775C6" w:rsidRPr="00A33AC5" w:rsidRDefault="003775C6" w:rsidP="003775C6"/>
    <w:p w:rsidR="003775C6" w:rsidRPr="00A33AC5" w:rsidRDefault="003775C6" w:rsidP="003775C6">
      <w:pPr>
        <w:pStyle w:val="Heading3"/>
        <w:rPr>
          <w:rFonts w:cs="Arial"/>
        </w:rPr>
      </w:pPr>
      <w:r w:rsidRPr="00A33AC5">
        <w:rPr>
          <w:rFonts w:cs="Arial"/>
        </w:rPr>
        <w:lastRenderedPageBreak/>
        <w:t>Growth Sustainable</w:t>
      </w:r>
    </w:p>
    <w:p w:rsidR="003775C6" w:rsidRPr="00A33AC5" w:rsidRDefault="003775C6" w:rsidP="003775C6">
      <w:pPr>
        <w:pStyle w:val="Heading4"/>
        <w:rPr>
          <w:rFonts w:cs="Arial"/>
        </w:rPr>
      </w:pPr>
      <w:r w:rsidRPr="00A33AC5">
        <w:rPr>
          <w:rFonts w:cs="Arial"/>
          <w:u w:val="single"/>
        </w:rPr>
        <w:t>Disaggregated</w:t>
      </w:r>
      <w:r w:rsidRPr="00A33AC5">
        <w:rPr>
          <w:rFonts w:cs="Arial"/>
        </w:rPr>
        <w:t xml:space="preserve"> analysis proves </w:t>
      </w:r>
      <w:r w:rsidRPr="00A33AC5">
        <w:rPr>
          <w:rFonts w:cs="Arial"/>
          <w:u w:val="single"/>
        </w:rPr>
        <w:t>no peaks</w:t>
      </w:r>
      <w:r w:rsidRPr="00A33AC5">
        <w:rPr>
          <w:rFonts w:cs="Arial"/>
        </w:rPr>
        <w:t xml:space="preserve"> and </w:t>
      </w:r>
      <w:r w:rsidRPr="00A33AC5">
        <w:rPr>
          <w:rFonts w:cs="Arial"/>
          <w:u w:val="single"/>
        </w:rPr>
        <w:t>yes absolute decoupling</w:t>
      </w:r>
    </w:p>
    <w:p w:rsidR="003775C6" w:rsidRPr="00A33AC5" w:rsidRDefault="003775C6" w:rsidP="003775C6">
      <w:r w:rsidRPr="00A33AC5">
        <w:t xml:space="preserve">Linus </w:t>
      </w:r>
      <w:r w:rsidRPr="00A33AC5">
        <w:rPr>
          <w:b/>
        </w:rPr>
        <w:t>Blomqvist 18</w:t>
      </w:r>
      <w:r w:rsidRPr="00A33AC5">
        <w:t xml:space="preserve">. Director of the Conservation and Food &amp; Agriculture programs at the Breakthrough Institute, visiting researcher at the University of Tasmania where he is part of a team studying drivers of agricultural expansion and forecasting future land-use change, MESc from Yale’s School of Forestry and Environmental Studies, where he specialized in environmental economics, and a BA in Geography from Cambridge University. 04-04-18. “Decoupling or Degrowth? Why "Peak Stuff" May Not Be As Dire As You’ve Heard.” Breakthrough Institute. </w:t>
      </w:r>
      <w:hyperlink r:id="rId17" w:history="1">
        <w:r w:rsidRPr="00A33AC5">
          <w:rPr>
            <w:rStyle w:val="Hyperlink"/>
          </w:rPr>
          <w:t>https://thebreakthrough.org/issues/conservation/is-decoupling-doomed</w:t>
        </w:r>
      </w:hyperlink>
      <w:r w:rsidR="00A33AC5" w:rsidRPr="00A33AC5">
        <w:rPr>
          <w:b/>
          <w:sz w:val="20"/>
          <w:szCs w:val="20"/>
        </w:rPr>
        <w:t>****NCC’19 Novice Packet****</w:t>
      </w:r>
    </w:p>
    <w:p w:rsidR="003775C6" w:rsidRPr="00A33AC5" w:rsidRDefault="003775C6" w:rsidP="003775C6">
      <w:r w:rsidRPr="00A33AC5">
        <w:rPr>
          <w:rStyle w:val="StyleUnderline"/>
        </w:rPr>
        <w:t xml:space="preserve">Does humanity’s growing use of materials mean that </w:t>
      </w:r>
      <w:r w:rsidRPr="00A33AC5">
        <w:rPr>
          <w:rStyle w:val="Emphasis"/>
          <w:highlight w:val="yellow"/>
        </w:rPr>
        <w:t>decoupling</w:t>
      </w:r>
      <w:r w:rsidRPr="00A33AC5">
        <w:rPr>
          <w:rStyle w:val="Emphasis"/>
        </w:rPr>
        <w:t xml:space="preserve"> is </w:t>
      </w:r>
      <w:r w:rsidRPr="00A33AC5">
        <w:rPr>
          <w:rStyle w:val="Emphasis"/>
          <w:highlight w:val="yellow"/>
        </w:rPr>
        <w:t>impossible?</w:t>
      </w:r>
      <w:r w:rsidRPr="00A33AC5">
        <w:t xml:space="preserve"> In a word, </w:t>
      </w:r>
      <w:r w:rsidRPr="00A33AC5">
        <w:rPr>
          <w:rStyle w:val="Emphasis"/>
          <w:highlight w:val="yellow"/>
        </w:rPr>
        <w:t>no</w:t>
      </w:r>
      <w:r w:rsidRPr="00A33AC5">
        <w:t xml:space="preserve">, </w:t>
      </w:r>
      <w:r w:rsidRPr="00A33AC5">
        <w:rPr>
          <w:rStyle w:val="StyleUnderline"/>
          <w:highlight w:val="yellow"/>
        </w:rPr>
        <w:t>and</w:t>
      </w:r>
      <w:r w:rsidRPr="00A33AC5">
        <w:rPr>
          <w:rStyle w:val="StyleUnderline"/>
        </w:rPr>
        <w:t xml:space="preserve"> attempts </w:t>
      </w:r>
      <w:r w:rsidRPr="00A33AC5">
        <w:rPr>
          <w:rStyle w:val="StyleUnderline"/>
          <w:highlight w:val="yellow"/>
        </w:rPr>
        <w:t xml:space="preserve">to </w:t>
      </w:r>
      <w:r w:rsidRPr="00A33AC5">
        <w:rPr>
          <w:rStyle w:val="Emphasis"/>
          <w:highlight w:val="yellow"/>
        </w:rPr>
        <w:t>reduce</w:t>
      </w:r>
      <w:r w:rsidRPr="00A33AC5">
        <w:rPr>
          <w:rStyle w:val="Emphasis"/>
        </w:rPr>
        <w:t xml:space="preserve"> all resource and environmental problems </w:t>
      </w:r>
      <w:r w:rsidRPr="00A33AC5">
        <w:rPr>
          <w:rStyle w:val="Emphasis"/>
          <w:highlight w:val="yellow"/>
        </w:rPr>
        <w:t>to</w:t>
      </w:r>
      <w:r w:rsidRPr="00A33AC5">
        <w:rPr>
          <w:rStyle w:val="Emphasis"/>
        </w:rPr>
        <w:t xml:space="preserve"> our </w:t>
      </w:r>
      <w:r w:rsidRPr="00A33AC5">
        <w:rPr>
          <w:rStyle w:val="Emphasis"/>
          <w:highlight w:val="yellow"/>
        </w:rPr>
        <w:t>material footprint</w:t>
      </w:r>
      <w:r w:rsidRPr="00A33AC5">
        <w:rPr>
          <w:rStyle w:val="StyleUnderline"/>
        </w:rPr>
        <w:t xml:space="preserve"> </w:t>
      </w:r>
      <w:r w:rsidRPr="00A33AC5">
        <w:rPr>
          <w:rStyle w:val="Emphasis"/>
          <w:highlight w:val="yellow"/>
        </w:rPr>
        <w:t>won’t</w:t>
      </w:r>
      <w:r w:rsidRPr="00A33AC5">
        <w:rPr>
          <w:rStyle w:val="Emphasis"/>
        </w:rPr>
        <w:t xml:space="preserve"> help us </w:t>
      </w:r>
      <w:r w:rsidRPr="00A33AC5">
        <w:rPr>
          <w:rStyle w:val="Emphasis"/>
          <w:highlight w:val="yellow"/>
        </w:rPr>
        <w:t>solve</w:t>
      </w:r>
      <w:r w:rsidRPr="00A33AC5">
        <w:rPr>
          <w:rStyle w:val="StyleUnderline"/>
        </w:rPr>
        <w:t xml:space="preserve"> problems of </w:t>
      </w:r>
      <w:r w:rsidRPr="00A33AC5">
        <w:rPr>
          <w:rStyle w:val="Emphasis"/>
        </w:rPr>
        <w:t xml:space="preserve">resource </w:t>
      </w:r>
      <w:r w:rsidRPr="00A33AC5">
        <w:rPr>
          <w:rStyle w:val="Emphasis"/>
          <w:highlight w:val="yellow"/>
        </w:rPr>
        <w:t>scarcity</w:t>
      </w:r>
      <w:r w:rsidRPr="00A33AC5">
        <w:rPr>
          <w:rStyle w:val="StyleUnderline"/>
          <w:highlight w:val="yellow"/>
        </w:rPr>
        <w:t xml:space="preserve"> or</w:t>
      </w:r>
      <w:r w:rsidRPr="00A33AC5">
        <w:rPr>
          <w:rStyle w:val="StyleUnderline"/>
        </w:rPr>
        <w:t xml:space="preserve"> </w:t>
      </w:r>
      <w:r w:rsidRPr="00A33AC5">
        <w:rPr>
          <w:rStyle w:val="Emphasis"/>
        </w:rPr>
        <w:t xml:space="preserve">environmental </w:t>
      </w:r>
      <w:r w:rsidRPr="00A33AC5">
        <w:rPr>
          <w:rStyle w:val="Emphasis"/>
          <w:highlight w:val="yellow"/>
        </w:rPr>
        <w:t>impacts</w:t>
      </w:r>
      <w:r w:rsidRPr="00A33AC5">
        <w:t xml:space="preserve">. In a recent article for Fast Company, the University of London’s Jason Hickel claims that humanity can only consume 50 billion tons of “stuff” each year (compared to current consumption levels at about 80 billion tons). And according to several papers that Hickel cites, that can’t be achieved in the foreseeable future, given growing populations and economies. The only solution, according to Hickel, is to ditch our addiction to GDP growth. Hickel is challenging the concept of “green growth,” which he describes as “absolute decoupling of GDP from material use.” But before talking about evidence for or against decoupling, it's important to ask: decoupling of what? Broadly, </w:t>
      </w:r>
      <w:r w:rsidRPr="00A33AC5">
        <w:rPr>
          <w:rStyle w:val="StyleUnderline"/>
        </w:rPr>
        <w:t>there are two reasons to worry about consumption: running out of materials (like fossil fuels) and environmental impacts (like pollution or habitat loss)</w:t>
      </w:r>
      <w:r w:rsidRPr="00A33AC5">
        <w:t xml:space="preserve">. </w:t>
      </w:r>
      <w:r w:rsidRPr="00A33AC5">
        <w:rPr>
          <w:rStyle w:val="StyleUnderline"/>
        </w:rPr>
        <w:t>These often get conflated in unhelpful ways</w:t>
      </w:r>
      <w:r w:rsidRPr="00A33AC5">
        <w:t xml:space="preserve">. </w:t>
      </w:r>
      <w:r w:rsidRPr="00A33AC5">
        <w:rPr>
          <w:rStyle w:val="StyleUnderline"/>
        </w:rPr>
        <w:t>What</w:t>
      </w:r>
      <w:r w:rsidRPr="00A33AC5">
        <w:t xml:space="preserve"> Hickel </w:t>
      </w:r>
      <w:r w:rsidRPr="00A33AC5">
        <w:rPr>
          <w:rStyle w:val="StyleUnderline"/>
        </w:rPr>
        <w:t>refers to when</w:t>
      </w:r>
      <w:r w:rsidRPr="00A33AC5">
        <w:t xml:space="preserve"> he talks </w:t>
      </w:r>
      <w:r w:rsidRPr="00A33AC5">
        <w:rPr>
          <w:rStyle w:val="StyleUnderline"/>
        </w:rPr>
        <w:t>about decoupling is material flows</w:t>
      </w:r>
      <w:r w:rsidRPr="00A33AC5">
        <w:t xml:space="preserve">, which are dominated by things like </w:t>
      </w:r>
      <w:r w:rsidRPr="00A33AC5">
        <w:rPr>
          <w:rStyle w:val="StyleUnderline"/>
        </w:rPr>
        <w:t>fossil fuels, metal ores, construction minerals, biomass, and the like</w:t>
      </w:r>
      <w:r w:rsidRPr="00A33AC5">
        <w:t xml:space="preserve">. </w:t>
      </w:r>
      <w:r w:rsidRPr="00A33AC5">
        <w:rPr>
          <w:rStyle w:val="StyleUnderline"/>
        </w:rPr>
        <w:t>Lumping different material flows together</w:t>
      </w:r>
      <w:r w:rsidRPr="00A33AC5">
        <w:t xml:space="preserve"> can be </w:t>
      </w:r>
      <w:r w:rsidRPr="00A33AC5">
        <w:rPr>
          <w:rStyle w:val="Emphasis"/>
        </w:rPr>
        <w:t>misleading</w:t>
      </w:r>
      <w:r w:rsidRPr="00A33AC5">
        <w:t xml:space="preserve">, in that it </w:t>
      </w:r>
      <w:r w:rsidRPr="00A33AC5">
        <w:rPr>
          <w:rStyle w:val="StyleUnderline"/>
        </w:rPr>
        <w:t>groups together resources</w:t>
      </w:r>
      <w:r w:rsidRPr="00A33AC5">
        <w:t xml:space="preserve"> that are being </w:t>
      </w:r>
      <w:r w:rsidRPr="00A33AC5">
        <w:rPr>
          <w:rStyle w:val="StyleUnderline"/>
        </w:rPr>
        <w:t>used sustainably with those that aren’t</w:t>
      </w:r>
      <w:r w:rsidRPr="00A33AC5">
        <w:t xml:space="preserve">, </w:t>
      </w:r>
      <w:r w:rsidRPr="00A33AC5">
        <w:rPr>
          <w:rStyle w:val="StyleUnderline"/>
        </w:rPr>
        <w:t>and</w:t>
      </w:r>
      <w:r w:rsidRPr="00A33AC5">
        <w:t xml:space="preserve">/or </w:t>
      </w:r>
      <w:r w:rsidRPr="00A33AC5">
        <w:rPr>
          <w:rStyle w:val="StyleUnderline"/>
        </w:rPr>
        <w:t>resources that cause big environmental impacts with those that cause smaller</w:t>
      </w:r>
      <w:r w:rsidRPr="00A33AC5">
        <w:t xml:space="preserve"> environmental </w:t>
      </w:r>
      <w:r w:rsidRPr="00A33AC5">
        <w:rPr>
          <w:rStyle w:val="StyleUnderline"/>
        </w:rPr>
        <w:t>impacts</w:t>
      </w:r>
      <w:r w:rsidRPr="00A33AC5">
        <w:t xml:space="preserve">. So let’s look at the materials at play here. </w:t>
      </w:r>
      <w:r w:rsidRPr="00A33AC5">
        <w:rPr>
          <w:rStyle w:val="StyleUnderline"/>
        </w:rPr>
        <w:t>For</w:t>
      </w:r>
      <w:r w:rsidRPr="00A33AC5">
        <w:t xml:space="preserve"> several of the </w:t>
      </w:r>
      <w:r w:rsidRPr="00A33AC5">
        <w:rPr>
          <w:rStyle w:val="Emphasis"/>
          <w:highlight w:val="yellow"/>
        </w:rPr>
        <w:t>materials</w:t>
      </w:r>
      <w:r w:rsidRPr="00A33AC5">
        <w:rPr>
          <w:rStyle w:val="StyleUnderline"/>
        </w:rPr>
        <w:t xml:space="preserve"> with the </w:t>
      </w:r>
      <w:r w:rsidRPr="00A33AC5">
        <w:rPr>
          <w:rStyle w:val="Emphasis"/>
        </w:rPr>
        <w:t>biggest footprint</w:t>
      </w:r>
      <w:r w:rsidRPr="00A33AC5">
        <w:rPr>
          <w:rStyle w:val="StyleUnderline"/>
        </w:rPr>
        <w:t xml:space="preserve"> in</w:t>
      </w:r>
      <w:r w:rsidRPr="00A33AC5">
        <w:t xml:space="preserve"> terms of </w:t>
      </w:r>
      <w:r w:rsidRPr="00A33AC5">
        <w:rPr>
          <w:rStyle w:val="StyleUnderline"/>
        </w:rPr>
        <w:t>volume</w:t>
      </w:r>
      <w:r w:rsidRPr="00A33AC5">
        <w:t xml:space="preserve"> (</w:t>
      </w:r>
      <w:r w:rsidRPr="00A33AC5">
        <w:rPr>
          <w:rStyle w:val="StyleUnderline"/>
        </w:rPr>
        <w:t>construction minerals, metal ores, etc</w:t>
      </w:r>
      <w:r w:rsidRPr="00A33AC5">
        <w:t xml:space="preserve">.), </w:t>
      </w:r>
      <w:r w:rsidRPr="00A33AC5">
        <w:rPr>
          <w:rStyle w:val="StyleUnderline"/>
        </w:rPr>
        <w:t>the problem isn’t really that we're at risk of running out of stuff</w:t>
      </w:r>
      <w:r w:rsidRPr="00A33AC5">
        <w:t xml:space="preserve">. Construction minerals account for a large portion of global material flows, but those are resources like stone — last time I checked, we </w:t>
      </w:r>
      <w:r w:rsidRPr="00A33AC5">
        <w:rPr>
          <w:rStyle w:val="Emphasis"/>
          <w:highlight w:val="yellow"/>
        </w:rPr>
        <w:t>weren't approaching peak</w:t>
      </w:r>
      <w:r w:rsidRPr="00A33AC5">
        <w:rPr>
          <w:rStyle w:val="StyleUnderline"/>
        </w:rPr>
        <w:t xml:space="preserve"> stone</w:t>
      </w:r>
      <w:r w:rsidRPr="00A33AC5">
        <w:t xml:space="preserve">. (Cue joke about the end of the Stone Age.) We </w:t>
      </w:r>
      <w:r w:rsidRPr="00A33AC5">
        <w:rPr>
          <w:rStyle w:val="StyleUnderline"/>
        </w:rPr>
        <w:t xml:space="preserve">could have a perfectly </w:t>
      </w:r>
      <w:r w:rsidRPr="00A33AC5">
        <w:rPr>
          <w:rStyle w:val="Emphasis"/>
          <w:highlight w:val="yellow"/>
        </w:rPr>
        <w:t>sustainable</w:t>
      </w:r>
      <w:r w:rsidRPr="00A33AC5">
        <w:rPr>
          <w:rStyle w:val="StyleUnderline"/>
        </w:rPr>
        <w:t xml:space="preserve"> civilization </w:t>
      </w:r>
      <w:r w:rsidRPr="00A33AC5">
        <w:rPr>
          <w:rStyle w:val="Emphasis"/>
          <w:highlight w:val="yellow"/>
        </w:rPr>
        <w:t>without absolutely decoupling</w:t>
      </w:r>
      <w:r w:rsidRPr="00A33AC5">
        <w:rPr>
          <w:rStyle w:val="StyleUnderline"/>
        </w:rPr>
        <w:t xml:space="preserve"> from stone for a long time</w:t>
      </w:r>
      <w:r w:rsidRPr="00A33AC5">
        <w:t xml:space="preserve">. The 50 billion tons limit is completely arbitrary — it was based on material consumption in the year 2000 — </w:t>
      </w:r>
      <w:r w:rsidRPr="00A33AC5">
        <w:rPr>
          <w:rStyle w:val="StyleUnderline"/>
          <w:highlight w:val="yellow"/>
        </w:rPr>
        <w:t>and</w:t>
      </w:r>
      <w:r w:rsidRPr="00A33AC5">
        <w:rPr>
          <w:rStyle w:val="StyleUnderline"/>
        </w:rPr>
        <w:t xml:space="preserve"> shouldn’t be taken as the dividing line between sustainability and environmental doom</w:t>
      </w:r>
      <w:r w:rsidRPr="00A33AC5">
        <w:t xml:space="preserve">. What </w:t>
      </w:r>
      <w:r w:rsidRPr="00A33AC5">
        <w:rPr>
          <w:rStyle w:val="StyleUnderline"/>
        </w:rPr>
        <w:t>about environmental impacts</w:t>
      </w:r>
      <w:r w:rsidRPr="00A33AC5">
        <w:t xml:space="preserve">? Here, too, </w:t>
      </w:r>
      <w:r w:rsidRPr="00A33AC5">
        <w:rPr>
          <w:rStyle w:val="StyleUnderline"/>
        </w:rPr>
        <w:t>aggregate resource consumption</w:t>
      </w:r>
      <w:r w:rsidRPr="00A33AC5">
        <w:t xml:space="preserve"> can give a </w:t>
      </w:r>
      <w:r w:rsidRPr="00A33AC5">
        <w:rPr>
          <w:rStyle w:val="Emphasis"/>
        </w:rPr>
        <w:t>misleading</w:t>
      </w:r>
      <w:r w:rsidRPr="00A33AC5">
        <w:t xml:space="preserve"> picture. Some of </w:t>
      </w:r>
      <w:r w:rsidRPr="00A33AC5">
        <w:rPr>
          <w:rStyle w:val="StyleUnderline"/>
        </w:rPr>
        <w:t xml:space="preserve">the big items in material flows (again, like construction minerals) account for a pretty </w:t>
      </w:r>
      <w:r w:rsidRPr="00A33AC5">
        <w:rPr>
          <w:rStyle w:val="Emphasis"/>
          <w:highlight w:val="yellow"/>
        </w:rPr>
        <w:t>small</w:t>
      </w:r>
      <w:r w:rsidRPr="00A33AC5">
        <w:rPr>
          <w:rStyle w:val="StyleUnderline"/>
        </w:rPr>
        <w:t xml:space="preserve"> portion of </w:t>
      </w:r>
      <w:r w:rsidRPr="00A33AC5">
        <w:rPr>
          <w:rStyle w:val="Emphasis"/>
        </w:rPr>
        <w:t xml:space="preserve">environmental </w:t>
      </w:r>
      <w:r w:rsidRPr="00A33AC5">
        <w:rPr>
          <w:rStyle w:val="Emphasis"/>
          <w:highlight w:val="yellow"/>
        </w:rPr>
        <w:t>impact</w:t>
      </w:r>
      <w:r w:rsidRPr="00A33AC5">
        <w:rPr>
          <w:rStyle w:val="Emphasis"/>
        </w:rPr>
        <w:t>s</w:t>
      </w:r>
      <w:r w:rsidRPr="00A33AC5">
        <w:rPr>
          <w:rStyle w:val="StyleUnderline"/>
        </w:rPr>
        <w:t xml:space="preserve"> like greenhouse emissions or land use</w:t>
      </w:r>
      <w:r w:rsidRPr="00A33AC5">
        <w:t xml:space="preserve">. For </w:t>
      </w:r>
      <w:r w:rsidRPr="00A33AC5">
        <w:rPr>
          <w:rStyle w:val="StyleUnderline"/>
        </w:rPr>
        <w:t>biomass</w:t>
      </w:r>
      <w:r w:rsidRPr="00A33AC5">
        <w:t xml:space="preserve">, we've managed to </w:t>
      </w:r>
      <w:r w:rsidRPr="00A33AC5">
        <w:rPr>
          <w:rStyle w:val="StyleUnderline"/>
        </w:rPr>
        <w:t>increase production and thus mass flows</w:t>
      </w:r>
      <w:r w:rsidRPr="00A33AC5">
        <w:t xml:space="preserve"> a lot </w:t>
      </w:r>
      <w:r w:rsidRPr="00A33AC5">
        <w:rPr>
          <w:rStyle w:val="StyleUnderline"/>
        </w:rPr>
        <w:t>using the same amount of land, so the impacts haven't gone up</w:t>
      </w:r>
      <w:r w:rsidRPr="00A33AC5">
        <w:t xml:space="preserve"> in proportion to the mass flows. </w:t>
      </w:r>
      <w:r w:rsidRPr="00A33AC5">
        <w:rPr>
          <w:rStyle w:val="StyleUnderline"/>
        </w:rPr>
        <w:t xml:space="preserve">When we look at the </w:t>
      </w:r>
      <w:r w:rsidRPr="00A33AC5">
        <w:rPr>
          <w:rStyle w:val="Emphasis"/>
        </w:rPr>
        <w:t>actual impacts</w:t>
      </w:r>
      <w:r w:rsidRPr="00A33AC5">
        <w:rPr>
          <w:rStyle w:val="StyleUnderline"/>
        </w:rPr>
        <w:t xml:space="preserve"> — like g</w:t>
      </w:r>
      <w:r w:rsidRPr="00A33AC5">
        <w:t>reen</w:t>
      </w:r>
      <w:r w:rsidRPr="00A33AC5">
        <w:rPr>
          <w:rStyle w:val="StyleUnderline"/>
        </w:rPr>
        <w:t>h</w:t>
      </w:r>
      <w:r w:rsidRPr="00A33AC5">
        <w:t xml:space="preserve">ouse </w:t>
      </w:r>
      <w:r w:rsidRPr="00A33AC5">
        <w:rPr>
          <w:rStyle w:val="Emphasis"/>
          <w:highlight w:val="yellow"/>
        </w:rPr>
        <w:t>emissions</w:t>
      </w:r>
      <w:r w:rsidRPr="00A33AC5">
        <w:rPr>
          <w:rStyle w:val="StyleUnderline"/>
        </w:rPr>
        <w:t xml:space="preserve">, </w:t>
      </w:r>
      <w:r w:rsidRPr="00A33AC5">
        <w:rPr>
          <w:rStyle w:val="Emphasis"/>
          <w:highlight w:val="yellow"/>
        </w:rPr>
        <w:t>habitat</w:t>
      </w:r>
      <w:r w:rsidRPr="00A33AC5">
        <w:rPr>
          <w:rStyle w:val="Emphasis"/>
        </w:rPr>
        <w:t xml:space="preserve"> loss</w:t>
      </w:r>
      <w:r w:rsidRPr="00A33AC5">
        <w:rPr>
          <w:rStyle w:val="StyleUnderline"/>
        </w:rPr>
        <w:t xml:space="preserve">, </w:t>
      </w:r>
      <w:r w:rsidRPr="00A33AC5">
        <w:rPr>
          <w:rStyle w:val="Emphasis"/>
          <w:highlight w:val="yellow"/>
        </w:rPr>
        <w:t>pollution</w:t>
      </w:r>
      <w:r w:rsidRPr="00A33AC5">
        <w:rPr>
          <w:rStyle w:val="StyleUnderline"/>
        </w:rPr>
        <w:t xml:space="preserve"> of </w:t>
      </w:r>
      <w:r w:rsidRPr="00A33AC5">
        <w:rPr>
          <w:rStyle w:val="Emphasis"/>
          <w:highlight w:val="yellow"/>
        </w:rPr>
        <w:t>air</w:t>
      </w:r>
      <w:r w:rsidRPr="00A33AC5">
        <w:rPr>
          <w:rStyle w:val="StyleUnderline"/>
          <w:highlight w:val="yellow"/>
        </w:rPr>
        <w:t xml:space="preserve"> and </w:t>
      </w:r>
      <w:r w:rsidRPr="00A33AC5">
        <w:rPr>
          <w:rStyle w:val="Emphasis"/>
          <w:highlight w:val="yellow"/>
        </w:rPr>
        <w:t>water</w:t>
      </w:r>
      <w:r w:rsidRPr="00A33AC5">
        <w:rPr>
          <w:rStyle w:val="StyleUnderline"/>
        </w:rPr>
        <w:t xml:space="preserve">, and so on — we're </w:t>
      </w:r>
      <w:r w:rsidRPr="00A33AC5">
        <w:rPr>
          <w:rStyle w:val="StyleUnderline"/>
          <w:highlight w:val="yellow"/>
        </w:rPr>
        <w:t>seeing</w:t>
      </w:r>
      <w:r w:rsidRPr="00A33AC5">
        <w:rPr>
          <w:rStyle w:val="StyleUnderline"/>
        </w:rPr>
        <w:t xml:space="preserve"> some </w:t>
      </w:r>
      <w:r w:rsidRPr="00A33AC5">
        <w:rPr>
          <w:rStyle w:val="Emphasis"/>
          <w:highlight w:val="yellow"/>
        </w:rPr>
        <w:t>positive trends</w:t>
      </w:r>
      <w:r w:rsidRPr="00A33AC5">
        <w:rPr>
          <w:rStyle w:val="StyleUnderline"/>
        </w:rPr>
        <w:t xml:space="preserve">, </w:t>
      </w:r>
      <w:r w:rsidRPr="00A33AC5">
        <w:rPr>
          <w:rStyle w:val="StyleUnderline"/>
          <w:highlight w:val="yellow"/>
        </w:rPr>
        <w:t>and</w:t>
      </w:r>
      <w:r w:rsidRPr="00A33AC5">
        <w:rPr>
          <w:rStyle w:val="StyleUnderline"/>
        </w:rPr>
        <w:t xml:space="preserve"> in fact some instances of </w:t>
      </w:r>
      <w:r w:rsidRPr="00A33AC5">
        <w:rPr>
          <w:rStyle w:val="Emphasis"/>
          <w:highlight w:val="yellow"/>
        </w:rPr>
        <w:t>absolute decoupling</w:t>
      </w:r>
      <w:r w:rsidRPr="00A33AC5">
        <w:t xml:space="preserve">. </w:t>
      </w:r>
      <w:r w:rsidRPr="00A33AC5">
        <w:rPr>
          <w:rStyle w:val="StyleUnderline"/>
        </w:rPr>
        <w:t xml:space="preserve">Emissions of </w:t>
      </w:r>
      <w:r w:rsidRPr="00A33AC5">
        <w:rPr>
          <w:rStyle w:val="StyleUnderline"/>
          <w:highlight w:val="yellow"/>
        </w:rPr>
        <w:t>several pollutants</w:t>
      </w:r>
      <w:r w:rsidRPr="00A33AC5">
        <w:rPr>
          <w:rStyle w:val="StyleUnderline"/>
        </w:rPr>
        <w:t xml:space="preserve"> (like sulfur dioxide) have </w:t>
      </w:r>
      <w:r w:rsidRPr="00A33AC5">
        <w:rPr>
          <w:rStyle w:val="Emphasis"/>
          <w:highlight w:val="yellow"/>
        </w:rPr>
        <w:t>peaked and declined</w:t>
      </w:r>
      <w:r w:rsidRPr="00A33AC5">
        <w:rPr>
          <w:rStyle w:val="Emphasis"/>
        </w:rPr>
        <w:t xml:space="preserve"> globally</w:t>
      </w:r>
      <w:r w:rsidRPr="00A33AC5">
        <w:t xml:space="preserve">, although they are still going up in some developing nations; </w:t>
      </w:r>
      <w:r w:rsidRPr="00A33AC5">
        <w:rPr>
          <w:rStyle w:val="Emphasis"/>
          <w:highlight w:val="yellow"/>
        </w:rPr>
        <w:t>nitrogen</w:t>
      </w:r>
      <w:r w:rsidRPr="00A33AC5">
        <w:rPr>
          <w:rStyle w:val="StyleUnderline"/>
        </w:rPr>
        <w:t xml:space="preserve"> oxides and nitrous oxide emissions are </w:t>
      </w:r>
      <w:r w:rsidRPr="00A33AC5">
        <w:rPr>
          <w:rStyle w:val="Emphasis"/>
          <w:highlight w:val="yellow"/>
        </w:rPr>
        <w:t>flat</w:t>
      </w:r>
      <w:r w:rsidRPr="00A33AC5">
        <w:rPr>
          <w:rStyle w:val="Emphasis"/>
        </w:rPr>
        <w:t xml:space="preserve"> globally</w:t>
      </w:r>
      <w:r w:rsidRPr="00A33AC5">
        <w:t xml:space="preserve">. </w:t>
      </w:r>
      <w:r w:rsidRPr="00A33AC5">
        <w:rPr>
          <w:rStyle w:val="StyleUnderline"/>
        </w:rPr>
        <w:t xml:space="preserve">Total </w:t>
      </w:r>
      <w:r w:rsidRPr="00A33AC5">
        <w:rPr>
          <w:rStyle w:val="Emphasis"/>
          <w:highlight w:val="yellow"/>
        </w:rPr>
        <w:t>farmland</w:t>
      </w:r>
      <w:r w:rsidRPr="00A33AC5">
        <w:rPr>
          <w:rStyle w:val="StyleUnderline"/>
        </w:rPr>
        <w:t xml:space="preserve"> area (the most important driver of </w:t>
      </w:r>
      <w:r w:rsidRPr="00A33AC5">
        <w:rPr>
          <w:rStyle w:val="Emphasis"/>
        </w:rPr>
        <w:t>biod</w:t>
      </w:r>
      <w:r w:rsidRPr="00A33AC5">
        <w:rPr>
          <w:rStyle w:val="StyleUnderline"/>
        </w:rPr>
        <w:t xml:space="preserve">iversity and </w:t>
      </w:r>
      <w:r w:rsidRPr="00A33AC5">
        <w:rPr>
          <w:rStyle w:val="Emphasis"/>
        </w:rPr>
        <w:t>habitat loss</w:t>
      </w:r>
      <w:r w:rsidRPr="00A33AC5">
        <w:rPr>
          <w:rStyle w:val="StyleUnderline"/>
        </w:rPr>
        <w:t xml:space="preserve"> and an important driver of </w:t>
      </w:r>
      <w:r w:rsidRPr="00A33AC5">
        <w:rPr>
          <w:rStyle w:val="Emphasis"/>
        </w:rPr>
        <w:t>carbon emissions</w:t>
      </w:r>
      <w:r w:rsidRPr="00A33AC5">
        <w:rPr>
          <w:rStyle w:val="StyleUnderline"/>
        </w:rPr>
        <w:t xml:space="preserve">) has </w:t>
      </w:r>
      <w:r w:rsidRPr="00A33AC5">
        <w:rPr>
          <w:rStyle w:val="Emphasis"/>
          <w:highlight w:val="yellow"/>
        </w:rPr>
        <w:t>peaked</w:t>
      </w:r>
      <w:r w:rsidRPr="00A33AC5">
        <w:t xml:space="preserve">, although it's plausible that it will go up again. </w:t>
      </w:r>
      <w:r w:rsidRPr="00A33AC5">
        <w:rPr>
          <w:rStyle w:val="Emphasis"/>
          <w:highlight w:val="yellow"/>
        </w:rPr>
        <w:t>Water</w:t>
      </w:r>
      <w:r w:rsidRPr="00A33AC5">
        <w:rPr>
          <w:rStyle w:val="Emphasis"/>
        </w:rPr>
        <w:t xml:space="preserve"> extraction </w:t>
      </w:r>
      <w:r w:rsidRPr="00A33AC5">
        <w:rPr>
          <w:rStyle w:val="Emphasis"/>
          <w:highlight w:val="yellow"/>
        </w:rPr>
        <w:t>peaked</w:t>
      </w:r>
      <w:r w:rsidRPr="00A33AC5">
        <w:rPr>
          <w:rStyle w:val="StyleUnderline"/>
        </w:rPr>
        <w:t xml:space="preserve"> several decades ago</w:t>
      </w:r>
      <w:r w:rsidRPr="00A33AC5">
        <w:t xml:space="preserve"> in the United States, </w:t>
      </w:r>
      <w:r w:rsidRPr="00A33AC5">
        <w:rPr>
          <w:rStyle w:val="StyleUnderline"/>
        </w:rPr>
        <w:t>in spite of increasing industrial and agricultural output</w:t>
      </w:r>
      <w:r w:rsidRPr="00A33AC5">
        <w:t xml:space="preserve">. </w:t>
      </w:r>
      <w:r w:rsidRPr="00A33AC5">
        <w:rPr>
          <w:rStyle w:val="StyleUnderline"/>
        </w:rPr>
        <w:t xml:space="preserve">Greenhouse emissions have not peaked globally, and may continue to go up for a while, making </w:t>
      </w:r>
      <w:r w:rsidRPr="00A33AC5">
        <w:rPr>
          <w:rStyle w:val="Emphasis"/>
        </w:rPr>
        <w:t xml:space="preserve">carbon </w:t>
      </w:r>
      <w:r w:rsidRPr="00A33AC5">
        <w:rPr>
          <w:rStyle w:val="Emphasis"/>
          <w:highlight w:val="yellow"/>
        </w:rPr>
        <w:t>emissions</w:t>
      </w:r>
      <w:r w:rsidRPr="00A33AC5">
        <w:rPr>
          <w:rStyle w:val="StyleUnderline"/>
        </w:rPr>
        <w:t xml:space="preserve"> perhaps the least decoupled and most concerning of all trends</w:t>
      </w:r>
      <w:r w:rsidRPr="00A33AC5">
        <w:t xml:space="preserve">. Even relative decoupling has come to a halt as coal-heavy China accounts for an increasing share of global emissions. As Breakthrough has written about for a long time now, we are still a long way from scalable food and energy systems that run without fossil fuels. </w:t>
      </w:r>
      <w:r w:rsidRPr="00A33AC5">
        <w:rPr>
          <w:rStyle w:val="StyleUnderline"/>
        </w:rPr>
        <w:t xml:space="preserve">But here, too, the most pragmatic </w:t>
      </w:r>
      <w:r w:rsidRPr="00A33AC5">
        <w:rPr>
          <w:rStyle w:val="StyleUnderline"/>
          <w:highlight w:val="yellow"/>
        </w:rPr>
        <w:t>solutions</w:t>
      </w:r>
      <w:r w:rsidRPr="00A33AC5">
        <w:rPr>
          <w:rStyle w:val="StyleUnderline"/>
        </w:rPr>
        <w:t xml:space="preserve"> involve </w:t>
      </w:r>
      <w:r w:rsidRPr="00A33AC5">
        <w:rPr>
          <w:rStyle w:val="StyleUnderline"/>
          <w:highlight w:val="yellow"/>
        </w:rPr>
        <w:t>accelerat</w:t>
      </w:r>
      <w:r w:rsidRPr="00A33AC5">
        <w:rPr>
          <w:rStyle w:val="StyleUnderline"/>
        </w:rPr>
        <w:t xml:space="preserve">ing </w:t>
      </w:r>
      <w:r w:rsidRPr="00A33AC5">
        <w:rPr>
          <w:rStyle w:val="Emphasis"/>
          <w:highlight w:val="yellow"/>
        </w:rPr>
        <w:t>tech</w:t>
      </w:r>
      <w:r w:rsidRPr="00A33AC5">
        <w:rPr>
          <w:rStyle w:val="StyleUnderline"/>
        </w:rPr>
        <w:t xml:space="preserve">nological </w:t>
      </w:r>
      <w:r w:rsidRPr="00A33AC5">
        <w:rPr>
          <w:rStyle w:val="Emphasis"/>
          <w:highlight w:val="yellow"/>
        </w:rPr>
        <w:t>substitution</w:t>
      </w:r>
      <w:r w:rsidRPr="00A33AC5">
        <w:rPr>
          <w:rStyle w:val="StyleUnderline"/>
        </w:rPr>
        <w:t xml:space="preserve"> of clean energy for dirty energy — the </w:t>
      </w:r>
      <w:r w:rsidRPr="00A33AC5">
        <w:rPr>
          <w:rStyle w:val="Emphasis"/>
        </w:rPr>
        <w:t>same</w:t>
      </w:r>
      <w:r w:rsidRPr="00A33AC5">
        <w:rPr>
          <w:rStyle w:val="StyleUnderline"/>
        </w:rPr>
        <w:t xml:space="preserve"> general process of decoupling that has driven </w:t>
      </w:r>
      <w:r w:rsidRPr="00A33AC5">
        <w:rPr>
          <w:rStyle w:val="Emphasis"/>
        </w:rPr>
        <w:t>progress in other resources</w:t>
      </w:r>
      <w:r w:rsidRPr="00A33AC5">
        <w:t xml:space="preserve">. Some or most of </w:t>
      </w:r>
      <w:r w:rsidRPr="00A33AC5">
        <w:rPr>
          <w:rStyle w:val="StyleUnderline"/>
        </w:rPr>
        <w:t>these trends may be moving too slowly for</w:t>
      </w:r>
      <w:r w:rsidRPr="00A33AC5">
        <w:t xml:space="preserve"> Hickel and other </w:t>
      </w:r>
      <w:r w:rsidRPr="00A33AC5">
        <w:rPr>
          <w:rStyle w:val="StyleUnderline"/>
        </w:rPr>
        <w:t>observers</w:t>
      </w:r>
      <w:r w:rsidRPr="00A33AC5">
        <w:t>, and indeed, where acceleration is possible, that should be both the technological and policy goal</w:t>
      </w:r>
      <w:r w:rsidRPr="00A33AC5">
        <w:rPr>
          <w:rStyle w:val="StyleUnderline"/>
        </w:rPr>
        <w:t xml:space="preserve">. But </w:t>
      </w:r>
      <w:r w:rsidRPr="00A33AC5">
        <w:rPr>
          <w:rStyle w:val="Emphasis"/>
          <w:highlight w:val="yellow"/>
        </w:rPr>
        <w:t>aggregate</w:t>
      </w:r>
      <w:r w:rsidRPr="00A33AC5">
        <w:rPr>
          <w:rStyle w:val="StyleUnderline"/>
        </w:rPr>
        <w:t xml:space="preserve"> human consumption of resources </w:t>
      </w:r>
      <w:r w:rsidRPr="00A33AC5">
        <w:rPr>
          <w:rStyle w:val="Emphasis"/>
          <w:highlight w:val="yellow"/>
        </w:rPr>
        <w:t>doesn’t tell</w:t>
      </w:r>
      <w:r w:rsidRPr="00A33AC5">
        <w:rPr>
          <w:rStyle w:val="Emphasis"/>
        </w:rPr>
        <w:t xml:space="preserve"> us </w:t>
      </w:r>
      <w:r w:rsidRPr="00A33AC5">
        <w:rPr>
          <w:rStyle w:val="Emphasis"/>
          <w:highlight w:val="yellow"/>
        </w:rPr>
        <w:t>much</w:t>
      </w:r>
      <w:r w:rsidRPr="00A33AC5">
        <w:t xml:space="preserve"> of interest </w:t>
      </w:r>
      <w:r w:rsidRPr="00A33AC5">
        <w:rPr>
          <w:rStyle w:val="StyleUnderline"/>
          <w:highlight w:val="yellow"/>
        </w:rPr>
        <w:t>about</w:t>
      </w:r>
      <w:r w:rsidRPr="00A33AC5">
        <w:rPr>
          <w:rStyle w:val="StyleUnderline"/>
        </w:rPr>
        <w:t xml:space="preserve"> either resource </w:t>
      </w:r>
      <w:r w:rsidRPr="00A33AC5">
        <w:rPr>
          <w:rStyle w:val="Emphasis"/>
          <w:highlight w:val="yellow"/>
        </w:rPr>
        <w:t>sustainability</w:t>
      </w:r>
      <w:r w:rsidRPr="00A33AC5">
        <w:rPr>
          <w:rStyle w:val="StyleUnderline"/>
        </w:rPr>
        <w:t xml:space="preserve"> or environmental impacts</w:t>
      </w:r>
      <w:r w:rsidRPr="00A33AC5">
        <w:t xml:space="preserve">. To get at those problems, we </w:t>
      </w:r>
      <w:r w:rsidRPr="00A33AC5">
        <w:rPr>
          <w:rStyle w:val="StyleUnderline"/>
        </w:rPr>
        <w:t xml:space="preserve">need to look at things resource by resource, </w:t>
      </w:r>
      <w:r w:rsidRPr="00A33AC5">
        <w:rPr>
          <w:rStyle w:val="StyleUnderline"/>
        </w:rPr>
        <w:lastRenderedPageBreak/>
        <w:t xml:space="preserve">pollutant </w:t>
      </w:r>
      <w:r w:rsidRPr="00A33AC5">
        <w:rPr>
          <w:rStyle w:val="StyleUnderline"/>
          <w:highlight w:val="yellow"/>
        </w:rPr>
        <w:t>by pollutant</w:t>
      </w:r>
      <w:r w:rsidRPr="00A33AC5">
        <w:rPr>
          <w:rStyle w:val="StyleUnderline"/>
        </w:rPr>
        <w:t xml:space="preserve">. And when we do that, we </w:t>
      </w:r>
      <w:r w:rsidRPr="00A33AC5">
        <w:rPr>
          <w:rStyle w:val="StyleUnderline"/>
          <w:highlight w:val="yellow"/>
        </w:rPr>
        <w:t>see</w:t>
      </w:r>
      <w:r w:rsidRPr="00A33AC5">
        <w:rPr>
          <w:rStyle w:val="StyleUnderline"/>
        </w:rPr>
        <w:t xml:space="preserve"> some </w:t>
      </w:r>
      <w:r w:rsidRPr="00A33AC5">
        <w:rPr>
          <w:rStyle w:val="Emphasis"/>
          <w:highlight w:val="yellow"/>
        </w:rPr>
        <w:t>significant progress</w:t>
      </w:r>
      <w:r w:rsidRPr="00A33AC5">
        <w:t xml:space="preserve">, along with some still-worrying trends. </w:t>
      </w:r>
      <w:r w:rsidRPr="00A33AC5">
        <w:rPr>
          <w:rStyle w:val="StyleUnderline"/>
        </w:rPr>
        <w:t xml:space="preserve">Above all, though, </w:t>
      </w:r>
      <w:r w:rsidRPr="00A33AC5">
        <w:rPr>
          <w:rStyle w:val="Emphasis"/>
        </w:rPr>
        <w:t>we know</w:t>
      </w:r>
      <w:r w:rsidRPr="00A33AC5">
        <w:rPr>
          <w:rStyle w:val="StyleUnderline"/>
        </w:rPr>
        <w:t xml:space="preserve"> that as societies develop, food and energy production gets more resource-efficient, economic growth slows down, and fertility rates decline. All of these trends still imply large environmental impacts in the future. But while intentional economic </w:t>
      </w:r>
      <w:r w:rsidRPr="00A33AC5">
        <w:rPr>
          <w:rStyle w:val="Emphasis"/>
          <w:highlight w:val="yellow"/>
        </w:rPr>
        <w:t>degrowth</w:t>
      </w:r>
      <w:r w:rsidRPr="00A33AC5">
        <w:rPr>
          <w:rStyle w:val="StyleUnderline"/>
          <w:highlight w:val="yellow"/>
        </w:rPr>
        <w:t xml:space="preserve"> or </w:t>
      </w:r>
      <w:r w:rsidRPr="00A33AC5">
        <w:rPr>
          <w:rStyle w:val="Emphasis"/>
          <w:highlight w:val="yellow"/>
        </w:rPr>
        <w:t>hard limits</w:t>
      </w:r>
      <w:r w:rsidRPr="00A33AC5">
        <w:rPr>
          <w:rStyle w:val="StyleUnderline"/>
        </w:rPr>
        <w:t xml:space="preserve"> on resource use seem </w:t>
      </w:r>
      <w:r w:rsidRPr="00A33AC5">
        <w:rPr>
          <w:rStyle w:val="Emphasis"/>
          <w:highlight w:val="yellow"/>
        </w:rPr>
        <w:t>far-fetched</w:t>
      </w:r>
      <w:r w:rsidRPr="00A33AC5">
        <w:rPr>
          <w:rStyle w:val="StyleUnderline"/>
        </w:rPr>
        <w:t xml:space="preserve">, </w:t>
      </w:r>
      <w:r w:rsidRPr="00A33AC5">
        <w:rPr>
          <w:rStyle w:val="Emphasis"/>
          <w:highlight w:val="yellow"/>
        </w:rPr>
        <w:t>absolute decoupling of</w:t>
      </w:r>
      <w:r w:rsidRPr="00A33AC5">
        <w:rPr>
          <w:rStyle w:val="Emphasis"/>
        </w:rPr>
        <w:t xml:space="preserve"> the </w:t>
      </w:r>
      <w:r w:rsidRPr="00A33AC5">
        <w:rPr>
          <w:rStyle w:val="Emphasis"/>
          <w:highlight w:val="yellow"/>
        </w:rPr>
        <w:t>things that matter</w:t>
      </w:r>
      <w:r w:rsidRPr="00A33AC5">
        <w:rPr>
          <w:rStyle w:val="Emphasis"/>
        </w:rPr>
        <w:t xml:space="preserve"> — environmental impacts — is still a </w:t>
      </w:r>
      <w:r w:rsidRPr="00A33AC5">
        <w:rPr>
          <w:rStyle w:val="Emphasis"/>
          <w:highlight w:val="yellow"/>
        </w:rPr>
        <w:t>very real</w:t>
      </w:r>
      <w:r w:rsidRPr="00A33AC5">
        <w:rPr>
          <w:rStyle w:val="Emphasis"/>
        </w:rPr>
        <w:t xml:space="preserve"> possibility</w:t>
      </w:r>
      <w:r w:rsidRPr="00A33AC5">
        <w:t>.</w:t>
      </w:r>
    </w:p>
    <w:p w:rsidR="003775C6" w:rsidRPr="00A33AC5" w:rsidRDefault="003775C6" w:rsidP="003775C6"/>
    <w:p w:rsidR="003775C6" w:rsidRPr="00A33AC5" w:rsidRDefault="003775C6" w:rsidP="003775C6">
      <w:pPr>
        <w:pStyle w:val="Heading4"/>
        <w:rPr>
          <w:rFonts w:cs="Arial"/>
        </w:rPr>
      </w:pPr>
      <w:r w:rsidRPr="00A33AC5">
        <w:rPr>
          <w:rFonts w:cs="Arial"/>
        </w:rPr>
        <w:t xml:space="preserve">They </w:t>
      </w:r>
      <w:r w:rsidRPr="00A33AC5">
        <w:rPr>
          <w:rFonts w:cs="Arial"/>
          <w:u w:val="single"/>
        </w:rPr>
        <w:t>systematically underestimate</w:t>
      </w:r>
      <w:r w:rsidRPr="00A33AC5">
        <w:rPr>
          <w:rFonts w:cs="Arial"/>
        </w:rPr>
        <w:t xml:space="preserve"> market ingenuity </w:t>
      </w:r>
      <w:r w:rsidRPr="00A33AC5">
        <w:rPr>
          <w:rFonts w:cs="Arial"/>
          <w:b w:val="0"/>
        </w:rPr>
        <w:t>– the same reason every other historically similar argument was wrong</w:t>
      </w:r>
    </w:p>
    <w:p w:rsidR="003775C6" w:rsidRPr="00A33AC5" w:rsidRDefault="003775C6" w:rsidP="003775C6">
      <w:r w:rsidRPr="00A33AC5">
        <w:t xml:space="preserve">Rune </w:t>
      </w:r>
      <w:r w:rsidRPr="00A33AC5">
        <w:rPr>
          <w:b/>
        </w:rPr>
        <w:t>Westergård 18</w:t>
      </w:r>
      <w:r w:rsidRPr="00A33AC5">
        <w:t>. Entrepreneur, Engineer and Author, founder of the technical consulting company CITEC. 2018. “Real and Imagined Threats.” One Planet Is Enough, Springer International Publishing, pp. 71–80. CrossRef, doi:10.1007/978-3-319-60913-3_7.</w:t>
      </w:r>
      <w:r w:rsidR="00A33AC5" w:rsidRPr="00A33AC5">
        <w:rPr>
          <w:b/>
          <w:sz w:val="20"/>
          <w:szCs w:val="20"/>
        </w:rPr>
        <w:t xml:space="preserve"> </w:t>
      </w:r>
      <w:r w:rsidR="00A33AC5" w:rsidRPr="00A33AC5">
        <w:rPr>
          <w:b/>
          <w:sz w:val="20"/>
          <w:szCs w:val="20"/>
        </w:rPr>
        <w:t>****NCC’19 Novice Packet****</w:t>
      </w:r>
    </w:p>
    <w:p w:rsidR="003775C6" w:rsidRPr="00A33AC5" w:rsidRDefault="003775C6" w:rsidP="003775C6">
      <w:pPr>
        <w:rPr>
          <w:b/>
          <w:iCs/>
          <w:u w:val="single"/>
          <w:bdr w:val="single" w:sz="8" w:space="0" w:color="auto"/>
        </w:rPr>
      </w:pPr>
      <w:r w:rsidRPr="00A33AC5">
        <w:rPr>
          <w:sz w:val="12"/>
        </w:rPr>
        <w:t xml:space="preserve">Threatening </w:t>
      </w:r>
      <w:r w:rsidRPr="00A33AC5">
        <w:rPr>
          <w:rStyle w:val="StyleUnderline"/>
          <w:highlight w:val="yellow"/>
        </w:rPr>
        <w:t>reports</w:t>
      </w:r>
      <w:r w:rsidRPr="00A33AC5">
        <w:rPr>
          <w:sz w:val="12"/>
        </w:rPr>
        <w:t xml:space="preserve"> about our ability to create disasters and even exterminate ourselves are not a new idea. A standard example is the British national economist Thomas </w:t>
      </w:r>
      <w:r w:rsidRPr="00A33AC5">
        <w:rPr>
          <w:rStyle w:val="Emphasis"/>
        </w:rPr>
        <w:t>Malthus</w:t>
      </w:r>
      <w:r w:rsidRPr="00A33AC5">
        <w:rPr>
          <w:sz w:val="12"/>
        </w:rPr>
        <w:t xml:space="preserve"> in the early 19th century, who </w:t>
      </w:r>
      <w:r w:rsidRPr="00A33AC5">
        <w:rPr>
          <w:rStyle w:val="StyleUnderline"/>
        </w:rPr>
        <w:t>predicted that population growth would come to a halt because of starvation</w:t>
      </w:r>
      <w:r w:rsidRPr="00A33AC5">
        <w:rPr>
          <w:sz w:val="12"/>
        </w:rPr>
        <w:t xml:space="preserve">. Malthus </w:t>
      </w:r>
      <w:r w:rsidRPr="00A33AC5">
        <w:rPr>
          <w:rStyle w:val="StyleUnderline"/>
        </w:rPr>
        <w:t>calculated that the available food in the world couldn’t feed more than one billion people</w:t>
      </w:r>
      <w:r w:rsidRPr="00A33AC5">
        <w:rPr>
          <w:sz w:val="12"/>
        </w:rPr>
        <w:t xml:space="preserve">. He extrapolated the development from a still picture of his own time and couldn’t fathom that food production would increase tremendously thanks to new knowledge and technology. </w:t>
      </w:r>
      <w:r w:rsidRPr="00A33AC5">
        <w:rPr>
          <w:rStyle w:val="StyleUnderline"/>
        </w:rPr>
        <w:t xml:space="preserve">Our present food production is sufficient for </w:t>
      </w:r>
      <w:r w:rsidRPr="00A33AC5">
        <w:rPr>
          <w:rStyle w:val="Emphasis"/>
        </w:rPr>
        <w:t>seven times as many</w:t>
      </w:r>
      <w:r w:rsidRPr="00A33AC5">
        <w:rPr>
          <w:sz w:val="12"/>
        </w:rPr>
        <w:t xml:space="preserve">. Malthus didn’t pay attention to the fact that we live in a continuously changing civilisation, and the same kind of miscalculations are still made today. There are people who have even achieved the status of media superstars by presenting various dystopias and catastrophe scenarios. As early as 1968, Professor Paul </w:t>
      </w:r>
      <w:r w:rsidRPr="00A33AC5">
        <w:rPr>
          <w:rStyle w:val="Emphasis"/>
        </w:rPr>
        <w:t>Erlichs</w:t>
      </w:r>
      <w:r w:rsidRPr="00A33AC5">
        <w:rPr>
          <w:sz w:val="12"/>
        </w:rPr>
        <w:t xml:space="preserve"> at Stanford University </w:t>
      </w:r>
      <w:r w:rsidRPr="00A33AC5">
        <w:rPr>
          <w:rStyle w:val="StyleUnderline"/>
        </w:rPr>
        <w:t>published the</w:t>
      </w:r>
      <w:r w:rsidRPr="00A33AC5">
        <w:rPr>
          <w:sz w:val="12"/>
        </w:rPr>
        <w:t xml:space="preserve"> bestseller The </w:t>
      </w:r>
      <w:r w:rsidRPr="00A33AC5">
        <w:rPr>
          <w:rStyle w:val="Emphasis"/>
        </w:rPr>
        <w:t>Population Bomb</w:t>
      </w:r>
      <w:r w:rsidRPr="00A33AC5">
        <w:rPr>
          <w:sz w:val="12"/>
        </w:rPr>
        <w:t xml:space="preserve">, </w:t>
      </w:r>
      <w:r w:rsidRPr="00A33AC5">
        <w:rPr>
          <w:rStyle w:val="StyleUnderline"/>
        </w:rPr>
        <w:t xml:space="preserve">where he predicted that an imminent population explosion would result in hundreds of millions of </w:t>
      </w:r>
      <w:r w:rsidRPr="00A33AC5">
        <w:rPr>
          <w:rStyle w:val="Emphasis"/>
        </w:rPr>
        <w:t>death</w:t>
      </w:r>
      <w:r w:rsidRPr="00A33AC5">
        <w:rPr>
          <w:rStyle w:val="StyleUnderline"/>
        </w:rPr>
        <w:t>s by starvation</w:t>
      </w:r>
      <w:r w:rsidRPr="00A33AC5">
        <w:rPr>
          <w:sz w:val="12"/>
        </w:rPr>
        <w:t xml:space="preserve"> in the 1970s and 80s. Basically, he made the same mistake as Malthus, i.e. he treated knowledge and technology as if they were static phenomena. The most widely read environment report in the world, </w:t>
      </w:r>
      <w:r w:rsidRPr="00A33AC5">
        <w:rPr>
          <w:rStyle w:val="Emphasis"/>
        </w:rPr>
        <w:t>State of the World</w:t>
      </w:r>
      <w:r w:rsidRPr="00A33AC5">
        <w:rPr>
          <w:sz w:val="12"/>
        </w:rPr>
        <w:t xml:space="preserve">, was a loud whistle-blower when it </w:t>
      </w:r>
      <w:r w:rsidRPr="00A33AC5">
        <w:rPr>
          <w:rStyle w:val="StyleUnderline"/>
        </w:rPr>
        <w:t>was</w:t>
      </w:r>
      <w:r w:rsidRPr="00A33AC5">
        <w:rPr>
          <w:sz w:val="12"/>
        </w:rPr>
        <w:t xml:space="preserve"> first </w:t>
      </w:r>
      <w:r w:rsidRPr="00A33AC5">
        <w:rPr>
          <w:rStyle w:val="StyleUnderline"/>
        </w:rPr>
        <w:t>published in the early 1980s</w:t>
      </w:r>
      <w:r w:rsidRPr="00A33AC5">
        <w:rPr>
          <w:sz w:val="12"/>
        </w:rPr>
        <w:t xml:space="preserve">. The Swedish version, Tillståndet i världen, was published yearly from 1984 and some years into the 2000s by the Worldwatch Institute Norden; I still have some of the early issues left. </w:t>
      </w:r>
      <w:r w:rsidRPr="00A33AC5">
        <w:rPr>
          <w:rStyle w:val="StyleUnderline"/>
        </w:rPr>
        <w:t xml:space="preserve">This report </w:t>
      </w:r>
      <w:r w:rsidRPr="00A33AC5">
        <w:rPr>
          <w:rStyle w:val="Emphasis"/>
          <w:highlight w:val="yellow"/>
        </w:rPr>
        <w:t>contain</w:t>
      </w:r>
      <w:r w:rsidRPr="00A33AC5">
        <w:rPr>
          <w:rStyle w:val="StyleUnderline"/>
        </w:rPr>
        <w:t xml:space="preserve">s many valuable observations and suggestions, but also several </w:t>
      </w:r>
      <w:r w:rsidRPr="00A33AC5">
        <w:rPr>
          <w:rStyle w:val="Emphasis"/>
        </w:rPr>
        <w:t xml:space="preserve">basic </w:t>
      </w:r>
      <w:r w:rsidRPr="00A33AC5">
        <w:rPr>
          <w:rStyle w:val="Emphasis"/>
          <w:highlight w:val="yellow"/>
        </w:rPr>
        <w:t>analytical mistakes</w:t>
      </w:r>
      <w:r w:rsidRPr="00A33AC5">
        <w:rPr>
          <w:sz w:val="12"/>
        </w:rPr>
        <w:t xml:space="preserve">. In other words, </w:t>
      </w:r>
      <w:r w:rsidRPr="00A33AC5">
        <w:rPr>
          <w:rStyle w:val="StyleUnderline"/>
        </w:rPr>
        <w:t xml:space="preserve">it acts as an eye-opener, but it suffers from being </w:t>
      </w:r>
      <w:r w:rsidRPr="00A33AC5">
        <w:rPr>
          <w:rStyle w:val="Emphasis"/>
          <w:highlight w:val="yellow"/>
        </w:rPr>
        <w:t>tainted by</w:t>
      </w:r>
      <w:r w:rsidRPr="00A33AC5">
        <w:rPr>
          <w:rStyle w:val="Emphasis"/>
        </w:rPr>
        <w:t xml:space="preserve"> political </w:t>
      </w:r>
      <w:r w:rsidRPr="00A33AC5">
        <w:rPr>
          <w:rStyle w:val="Emphasis"/>
          <w:highlight w:val="yellow"/>
        </w:rPr>
        <w:t>ideology</w:t>
      </w:r>
      <w:r w:rsidRPr="00A33AC5">
        <w:rPr>
          <w:rStyle w:val="StyleUnderline"/>
        </w:rPr>
        <w:t xml:space="preserve">. </w:t>
      </w:r>
      <w:r w:rsidRPr="00A33AC5">
        <w:rPr>
          <w:sz w:val="12"/>
        </w:rPr>
        <w:t xml:space="preserve">Its main weakness is that </w:t>
      </w:r>
      <w:r w:rsidRPr="00A33AC5">
        <w:rPr>
          <w:rStyle w:val="StyleUnderline"/>
        </w:rPr>
        <w:t xml:space="preserve">it doesn’t take the </w:t>
      </w:r>
      <w:r w:rsidRPr="00A33AC5">
        <w:rPr>
          <w:rStyle w:val="Emphasis"/>
        </w:rPr>
        <w:t>intrinsic driving forces of progress into account</w:t>
      </w:r>
      <w:r w:rsidRPr="00A33AC5">
        <w:rPr>
          <w:rStyle w:val="StyleUnderline"/>
        </w:rPr>
        <w:t xml:space="preserve">. </w:t>
      </w:r>
      <w:r w:rsidRPr="00A33AC5">
        <w:rPr>
          <w:sz w:val="12"/>
        </w:rPr>
        <w:t xml:space="preserve">State of the World was translated into most major languages and is, as already mentioned, the world’s most widely read environmental report. It has affected us all, directly or indirectly, through school and media. Even if the Swedish version I refer to was written some years ago, it is still worthy of discussion, firstly because it maintains an appearance of scientific validity, and secondly because it has served as a trendsetter for the general ideology which has been adopted by many later books and reports on the subject at hand. It still lives on as an engraved pattern in our conception of the world. In the report we can, for instance, read the following: A world where human desires and needs are fulfilled without the destruction of natural systems demands an entirely new economic order, founded on the insight that a high consumption level, population growth, and poverty are the powers behind the devastation of the environment. The rich have to reduce their consumption of resources so that the poor can increase their standard of living. The global economy simply works against the attempts to reduce poverty and protect the environment. We stubbornly insist to regard economic growth as synonymous with development, even though it makes the poor even poorer. Even if we up to this point have mainly described the environment revolution in economic terms, it is, in its most fundamental meaning, a social revolution: to change our values. Massive threat scenarios are still presented, for instance in the British scientist Tim </w:t>
      </w:r>
      <w:r w:rsidRPr="00A33AC5">
        <w:rPr>
          <w:rStyle w:val="Emphasis"/>
        </w:rPr>
        <w:t>Jackson’s</w:t>
      </w:r>
      <w:r w:rsidRPr="00A33AC5">
        <w:rPr>
          <w:sz w:val="12"/>
        </w:rPr>
        <w:t xml:space="preserve"> </w:t>
      </w:r>
      <w:r w:rsidRPr="00A33AC5">
        <w:rPr>
          <w:rStyle w:val="StyleUnderline"/>
        </w:rPr>
        <w:t>book</w:t>
      </w:r>
      <w:r w:rsidRPr="00A33AC5">
        <w:rPr>
          <w:sz w:val="12"/>
        </w:rPr>
        <w:t xml:space="preserve"> </w:t>
      </w:r>
      <w:r w:rsidRPr="00A33AC5">
        <w:rPr>
          <w:rStyle w:val="Emphasis"/>
        </w:rPr>
        <w:t>Prosperity Without Growth</w:t>
      </w:r>
      <w:r w:rsidRPr="00A33AC5">
        <w:rPr>
          <w:sz w:val="12"/>
        </w:rPr>
        <w:t xml:space="preserve"> from 2009, which is one of the most widely read and frequently quoted works in this area. Tim Jackson, who is an economist and professor in sustainable development, </w:t>
      </w:r>
      <w:r w:rsidRPr="00A33AC5">
        <w:rPr>
          <w:rStyle w:val="StyleUnderline"/>
        </w:rPr>
        <w:t>explains how we humans are indulging in a ruthless pursuit of new-fangled gadgets in a consumption society running at full speed towards its doom. He also claims that material things in themselves cannot help us to flourish; on the contrary, they may even restrain our welfare</w:t>
      </w:r>
      <w:r w:rsidRPr="00A33AC5">
        <w:rPr>
          <w:sz w:val="12"/>
        </w:rPr>
        <w:t xml:space="preserve">. In other words, we cannot build our hopes that the economy, technology or science can help us to escape from the trap of Anthropocene, which has brought us to the brink of an ecological disaster. There are hundreds on books on this theme, and they all agree that the general state of the world is pure misery; everything is getting worse, the resources are being depleted, and that man will soon have destroyed the entire planet. The apparent reason for this, of course, is due to the consumption culture and the present financial system—which exposes man as a greedy, ruthless and ultimately weak creature. </w:t>
      </w:r>
      <w:r w:rsidRPr="00A33AC5">
        <w:rPr>
          <w:rStyle w:val="StyleUnderline"/>
        </w:rPr>
        <w:t xml:space="preserve">This attitude may serve a purpose as an eye-opener. But it is </w:t>
      </w:r>
      <w:r w:rsidRPr="00A33AC5">
        <w:rPr>
          <w:rStyle w:val="Emphasis"/>
        </w:rPr>
        <w:t>not very credible, and it may even be counterproductive</w:t>
      </w:r>
      <w:r w:rsidRPr="00A33AC5">
        <w:rPr>
          <w:rStyle w:val="StyleUnderline"/>
        </w:rPr>
        <w:t xml:space="preserve">. Of course, we can see a lot of problems ahead of us; but to solve them, we need the </w:t>
      </w:r>
      <w:r w:rsidRPr="00A33AC5">
        <w:rPr>
          <w:rStyle w:val="Emphasis"/>
        </w:rPr>
        <w:t>correct diagnostics</w:t>
      </w:r>
      <w:r w:rsidRPr="00A33AC5">
        <w:rPr>
          <w:rStyle w:val="StyleUnderline"/>
        </w:rPr>
        <w:t xml:space="preserve"> instead of </w:t>
      </w:r>
      <w:r w:rsidRPr="00A33AC5">
        <w:rPr>
          <w:rStyle w:val="Emphasis"/>
        </w:rPr>
        <w:t xml:space="preserve">dubious doomsday prophesies. </w:t>
      </w:r>
      <w:r w:rsidRPr="00A33AC5">
        <w:rPr>
          <w:sz w:val="12"/>
        </w:rPr>
        <w:t xml:space="preserve">Focus: The Problem </w:t>
      </w:r>
      <w:r w:rsidRPr="00A33AC5">
        <w:rPr>
          <w:rStyle w:val="StyleUnderline"/>
        </w:rPr>
        <w:t xml:space="preserve">Since the focus of attention is so profoundly fixated on the problems in the climate and environmental debate, the progress </w:t>
      </w:r>
      <w:r w:rsidRPr="00A33AC5">
        <w:rPr>
          <w:rStyle w:val="Emphasis"/>
        </w:rPr>
        <w:t>already made</w:t>
      </w:r>
      <w:r w:rsidRPr="00A33AC5">
        <w:rPr>
          <w:sz w:val="12"/>
        </w:rPr>
        <w:t>—and the opportunities at hand—</w:t>
      </w:r>
      <w:r w:rsidRPr="00A33AC5">
        <w:rPr>
          <w:rStyle w:val="StyleUnderline"/>
        </w:rPr>
        <w:t>are</w:t>
      </w:r>
      <w:r w:rsidRPr="00A33AC5">
        <w:rPr>
          <w:sz w:val="12"/>
        </w:rPr>
        <w:t xml:space="preserve"> often </w:t>
      </w:r>
      <w:r w:rsidRPr="00A33AC5">
        <w:rPr>
          <w:rStyle w:val="Emphasis"/>
        </w:rPr>
        <w:t>overshadowed</w:t>
      </w:r>
      <w:r w:rsidRPr="00A33AC5">
        <w:rPr>
          <w:sz w:val="12"/>
        </w:rPr>
        <w:t xml:space="preserve">. The example below will help to illustrate this point: In the year 2014, the Nobel Prize in physics was awarded to three scientists who had invented blue light emitting diodes—a technology that has made high-bright and energy-efficient LED lighting possible. As lighting accounts for 20% of the world’s total electrical consumption, this invention has the potential to radically reduce energy consumption and greenhouse gas emissions. In an interview made by the major Swedish daily newspaper Dagens Nyheter, one of the prize winners, Hiroshi Amano, says the following about energy-efficient, inexpensive and high-bright LED lights: “They are now being used all over the world. Even children in the developing countries can use this lighting to read books and study in the evenings. This makes me very very happy”. Shortly after this announcement, the news headlines declared that LED lighting was a threat to the environment. This statement was based on a report showing that LED lighting could be hazardous to flies and moths, which in turn might disturb the eco system. This is a typical example of how </w:t>
      </w:r>
      <w:r w:rsidRPr="00A33AC5">
        <w:rPr>
          <w:rStyle w:val="StyleUnderline"/>
        </w:rPr>
        <w:t>progress</w:t>
      </w:r>
      <w:r w:rsidRPr="00A33AC5">
        <w:rPr>
          <w:sz w:val="12"/>
        </w:rPr>
        <w:t xml:space="preserve"> </w:t>
      </w:r>
      <w:r w:rsidRPr="00A33AC5">
        <w:rPr>
          <w:rStyle w:val="Emphasis"/>
          <w:highlight w:val="yellow"/>
        </w:rPr>
        <w:t>pessimists</w:t>
      </w:r>
      <w:r w:rsidRPr="00A33AC5">
        <w:rPr>
          <w:sz w:val="12"/>
        </w:rPr>
        <w:t xml:space="preserve"> and, not least the media, think and act. In this case, they </w:t>
      </w:r>
      <w:r w:rsidRPr="00A33AC5">
        <w:rPr>
          <w:rStyle w:val="StyleUnderline"/>
        </w:rPr>
        <w:t xml:space="preserve">focused on a potential </w:t>
      </w:r>
      <w:r w:rsidRPr="00A33AC5">
        <w:rPr>
          <w:rStyle w:val="Emphasis"/>
        </w:rPr>
        <w:t>problem</w:t>
      </w:r>
      <w:r w:rsidRPr="00A33AC5">
        <w:rPr>
          <w:sz w:val="12"/>
        </w:rPr>
        <w:t xml:space="preserve"> associated with LED lighting, </w:t>
      </w:r>
      <w:r w:rsidRPr="00A33AC5">
        <w:rPr>
          <w:rStyle w:val="StyleUnderline"/>
        </w:rPr>
        <w:t xml:space="preserve">and </w:t>
      </w:r>
      <w:r w:rsidRPr="00A33AC5">
        <w:rPr>
          <w:rStyle w:val="Emphasis"/>
          <w:highlight w:val="yellow"/>
        </w:rPr>
        <w:t>ignore</w:t>
      </w:r>
      <w:r w:rsidRPr="00A33AC5">
        <w:rPr>
          <w:rStyle w:val="StyleUnderline"/>
        </w:rPr>
        <w:t>d</w:t>
      </w:r>
      <w:r w:rsidRPr="00A33AC5">
        <w:rPr>
          <w:sz w:val="12"/>
        </w:rPr>
        <w:t xml:space="preserve"> the </w:t>
      </w:r>
      <w:r w:rsidRPr="00A33AC5">
        <w:rPr>
          <w:rStyle w:val="Emphasis"/>
        </w:rPr>
        <w:t xml:space="preserve">tremendous </w:t>
      </w:r>
      <w:r w:rsidRPr="00A33AC5">
        <w:rPr>
          <w:rStyle w:val="Emphasis"/>
          <w:highlight w:val="yellow"/>
        </w:rPr>
        <w:t>possibilities</w:t>
      </w:r>
      <w:r w:rsidRPr="00A33AC5">
        <w:rPr>
          <w:sz w:val="12"/>
        </w:rPr>
        <w:t xml:space="preserve"> </w:t>
      </w:r>
      <w:r w:rsidRPr="00A33AC5">
        <w:rPr>
          <w:rStyle w:val="StyleUnderline"/>
        </w:rPr>
        <w:t>that</w:t>
      </w:r>
      <w:r w:rsidRPr="00A33AC5">
        <w:rPr>
          <w:sz w:val="12"/>
        </w:rPr>
        <w:t xml:space="preserve"> the </w:t>
      </w:r>
      <w:r w:rsidRPr="00A33AC5">
        <w:rPr>
          <w:rStyle w:val="StyleUnderline"/>
          <w:highlight w:val="yellow"/>
        </w:rPr>
        <w:t xml:space="preserve">new </w:t>
      </w:r>
      <w:r w:rsidRPr="00A33AC5">
        <w:rPr>
          <w:rStyle w:val="Emphasis"/>
          <w:highlight w:val="yellow"/>
        </w:rPr>
        <w:t>tech</w:t>
      </w:r>
      <w:r w:rsidRPr="00A33AC5">
        <w:rPr>
          <w:rStyle w:val="StyleUnderline"/>
        </w:rPr>
        <w:t xml:space="preserve">nology </w:t>
      </w:r>
      <w:r w:rsidRPr="00A33AC5">
        <w:rPr>
          <w:rStyle w:val="StyleUnderline"/>
          <w:highlight w:val="yellow"/>
        </w:rPr>
        <w:t>offered</w:t>
      </w:r>
      <w:r w:rsidRPr="00A33AC5">
        <w:rPr>
          <w:sz w:val="12"/>
        </w:rPr>
        <w:t xml:space="preserve"> to dramatically reduce greenhouse gases and thus spare the eco system (not to mention all the other advantages). </w:t>
      </w:r>
      <w:r w:rsidRPr="00A33AC5">
        <w:rPr>
          <w:rStyle w:val="StyleUnderline"/>
        </w:rPr>
        <w:t xml:space="preserve">Books and reports of the kind mentioned above tell us repeatedly about disasters, threats, problems, </w:t>
      </w:r>
      <w:r w:rsidRPr="00A33AC5">
        <w:rPr>
          <w:rStyle w:val="StyleUnderline"/>
        </w:rPr>
        <w:lastRenderedPageBreak/>
        <w:t xml:space="preserve">collapses and famines. On the other hand, they are notoriously </w:t>
      </w:r>
      <w:r w:rsidRPr="00A33AC5">
        <w:rPr>
          <w:rStyle w:val="Emphasis"/>
          <w:highlight w:val="yellow"/>
        </w:rPr>
        <w:t>silent</w:t>
      </w:r>
      <w:r w:rsidRPr="00A33AC5">
        <w:rPr>
          <w:rStyle w:val="StyleUnderline"/>
          <w:highlight w:val="yellow"/>
        </w:rPr>
        <w:t xml:space="preserve"> about</w:t>
      </w:r>
      <w:r w:rsidRPr="00A33AC5">
        <w:rPr>
          <w:rStyle w:val="StyleUnderline"/>
        </w:rPr>
        <w:t xml:space="preserve"> the great </w:t>
      </w:r>
      <w:r w:rsidRPr="00A33AC5">
        <w:rPr>
          <w:rStyle w:val="Emphasis"/>
        </w:rPr>
        <w:t>improvements actually made</w:t>
      </w:r>
      <w:r w:rsidRPr="00A33AC5">
        <w:rPr>
          <w:rStyle w:val="StyleUnderline"/>
        </w:rPr>
        <w:t xml:space="preserve">—the </w:t>
      </w:r>
      <w:r w:rsidRPr="00A33AC5">
        <w:rPr>
          <w:rStyle w:val="StyleUnderline"/>
          <w:highlight w:val="yellow"/>
        </w:rPr>
        <w:t>reduction of</w:t>
      </w:r>
      <w:r w:rsidRPr="00A33AC5">
        <w:rPr>
          <w:rStyle w:val="StyleUnderline"/>
        </w:rPr>
        <w:t xml:space="preserve"> extreme </w:t>
      </w:r>
      <w:r w:rsidRPr="00A33AC5">
        <w:rPr>
          <w:rStyle w:val="Emphasis"/>
          <w:highlight w:val="yellow"/>
        </w:rPr>
        <w:t>poverty</w:t>
      </w:r>
      <w:r w:rsidRPr="00A33AC5">
        <w:rPr>
          <w:rStyle w:val="StyleUnderline"/>
        </w:rPr>
        <w:t xml:space="preserve"> (not only as a percentage but also in absolute numbers), longer </w:t>
      </w:r>
      <w:r w:rsidRPr="00A33AC5">
        <w:rPr>
          <w:rStyle w:val="Emphasis"/>
          <w:highlight w:val="yellow"/>
        </w:rPr>
        <w:t>lifespans</w:t>
      </w:r>
      <w:r w:rsidRPr="00A33AC5">
        <w:rPr>
          <w:rStyle w:val="StyleUnderline"/>
        </w:rPr>
        <w:t xml:space="preserve">, dramatic global progress in </w:t>
      </w:r>
      <w:r w:rsidRPr="00A33AC5">
        <w:rPr>
          <w:rStyle w:val="Emphasis"/>
          <w:highlight w:val="yellow"/>
        </w:rPr>
        <w:t>education</w:t>
      </w:r>
      <w:r w:rsidRPr="00A33AC5">
        <w:rPr>
          <w:rStyle w:val="StyleUnderline"/>
          <w:highlight w:val="yellow"/>
        </w:rPr>
        <w:t xml:space="preserve"> and </w:t>
      </w:r>
      <w:r w:rsidRPr="00A33AC5">
        <w:rPr>
          <w:rStyle w:val="Emphasis"/>
          <w:highlight w:val="yellow"/>
        </w:rPr>
        <w:t>health</w:t>
      </w:r>
      <w:r w:rsidRPr="00A33AC5">
        <w:rPr>
          <w:rStyle w:val="StyleUnderline"/>
        </w:rPr>
        <w:t xml:space="preserve">care, etc. The lack of positive media coverage on the </w:t>
      </w:r>
      <w:r w:rsidRPr="00A33AC5">
        <w:rPr>
          <w:rStyle w:val="Emphasis"/>
        </w:rPr>
        <w:t>environment</w:t>
      </w:r>
      <w:r w:rsidRPr="00A33AC5">
        <w:rPr>
          <w:sz w:val="12"/>
        </w:rPr>
        <w:t xml:space="preserve"> </w:t>
      </w:r>
      <w:r w:rsidRPr="00A33AC5">
        <w:rPr>
          <w:rStyle w:val="StyleUnderline"/>
        </w:rPr>
        <w:t xml:space="preserve">means that many people </w:t>
      </w:r>
      <w:r w:rsidRPr="00A33AC5">
        <w:rPr>
          <w:rStyle w:val="Emphasis"/>
        </w:rPr>
        <w:t>believe</w:t>
      </w:r>
      <w:r w:rsidRPr="00A33AC5">
        <w:rPr>
          <w:rStyle w:val="StyleUnderline"/>
        </w:rPr>
        <w:t xml:space="preserve"> that </w:t>
      </w:r>
      <w:r w:rsidRPr="00A33AC5">
        <w:rPr>
          <w:rStyle w:val="Emphasis"/>
        </w:rPr>
        <w:t>too little is being done</w:t>
      </w:r>
      <w:r w:rsidRPr="00A33AC5">
        <w:rPr>
          <w:sz w:val="12"/>
        </w:rPr>
        <w:t xml:space="preserve">, which is quite understandable considering the one-sided nature of the information they are presented with. </w:t>
      </w:r>
      <w:r w:rsidRPr="00A33AC5">
        <w:rPr>
          <w:rStyle w:val="StyleUnderline"/>
        </w:rPr>
        <w:t>Alarmist reporting almost always reminds me of pirates: they are unreliable and half their vision is blocked by their eye patches. It is vital that the media not only one-sidedly focus on the misery without presenting the progress made and suggesting constructive courses of action</w:t>
      </w:r>
      <w:r w:rsidRPr="00A33AC5">
        <w:rPr>
          <w:sz w:val="12"/>
        </w:rPr>
        <w:t xml:space="preserve">. The quality of our decisions in all respects depends on our knowledge, insight and attitude. Real and Imagined Threats Many people are convinced that the climate and environmental problems are growing. It is certainly true that our planet has its limitations, but many of the predictions from alarmist literature have been proven false. </w:t>
      </w:r>
      <w:r w:rsidRPr="00A33AC5">
        <w:rPr>
          <w:rStyle w:val="StyleUnderline"/>
        </w:rPr>
        <w:t>In the 19</w:t>
      </w:r>
      <w:r w:rsidRPr="00A33AC5">
        <w:rPr>
          <w:rStyle w:val="Emphasis"/>
        </w:rPr>
        <w:t>80s</w:t>
      </w:r>
      <w:r w:rsidRPr="00A33AC5">
        <w:rPr>
          <w:rStyle w:val="StyleUnderline"/>
        </w:rPr>
        <w:t xml:space="preserve">, the </w:t>
      </w:r>
      <w:r w:rsidRPr="00A33AC5">
        <w:rPr>
          <w:rStyle w:val="Emphasis"/>
          <w:highlight w:val="yellow"/>
        </w:rPr>
        <w:t>forest dieback</w:t>
      </w:r>
      <w:r w:rsidRPr="00A33AC5">
        <w:rPr>
          <w:sz w:val="12"/>
        </w:rPr>
        <w:t xml:space="preserve"> </w:t>
      </w:r>
      <w:r w:rsidRPr="00A33AC5">
        <w:rPr>
          <w:rStyle w:val="StyleUnderline"/>
        </w:rPr>
        <w:t>was</w:t>
      </w:r>
      <w:r w:rsidRPr="00A33AC5">
        <w:rPr>
          <w:sz w:val="12"/>
        </w:rPr>
        <w:t xml:space="preserve"> a </w:t>
      </w:r>
      <w:r w:rsidRPr="00A33AC5">
        <w:rPr>
          <w:rStyle w:val="StyleUnderline"/>
        </w:rPr>
        <w:t>frequently discussed</w:t>
      </w:r>
      <w:r w:rsidRPr="00A33AC5">
        <w:rPr>
          <w:sz w:val="12"/>
        </w:rPr>
        <w:t xml:space="preserve"> subject. To quote the well-known German news magazine Der Spiegel, an “ecological Hiroshima” was imminent. Most experts at the time claimed that a wide-spread forest death seemed unavoidable. Additionally, the general mood of impending doom was augmented by the threat of a nuclear disaster during the cold war. I remember the pessimistic discussions among friends and how frequently the gloomy reports appeared in Swedish and Finnish television. The future of humankind appeared to be depressingly bleak. </w:t>
      </w:r>
      <w:r w:rsidRPr="00A33AC5">
        <w:rPr>
          <w:rStyle w:val="StyleUnderline"/>
        </w:rPr>
        <w:t>But the</w:t>
      </w:r>
      <w:r w:rsidRPr="00A33AC5">
        <w:rPr>
          <w:sz w:val="12"/>
        </w:rPr>
        <w:t xml:space="preserve"> forest </w:t>
      </w:r>
      <w:r w:rsidRPr="00A33AC5">
        <w:rPr>
          <w:rStyle w:val="StyleUnderline"/>
        </w:rPr>
        <w:t>dieback</w:t>
      </w:r>
      <w:r w:rsidRPr="00A33AC5">
        <w:rPr>
          <w:sz w:val="12"/>
        </w:rPr>
        <w:t xml:space="preserve"> </w:t>
      </w:r>
      <w:r w:rsidRPr="00A33AC5">
        <w:rPr>
          <w:rStyle w:val="Emphasis"/>
          <w:highlight w:val="yellow"/>
        </w:rPr>
        <w:t>never happened</w:t>
      </w:r>
      <w:r w:rsidRPr="00A33AC5">
        <w:rPr>
          <w:rStyle w:val="StyleUnderline"/>
        </w:rPr>
        <w:t xml:space="preserve">. On the contrary, the forest area has been </w:t>
      </w:r>
      <w:r w:rsidRPr="00A33AC5">
        <w:rPr>
          <w:rStyle w:val="Emphasis"/>
        </w:rPr>
        <w:t>constantly expanding</w:t>
      </w:r>
      <w:r w:rsidRPr="00A33AC5">
        <w:rPr>
          <w:sz w:val="12"/>
        </w:rPr>
        <w:t xml:space="preserve"> in Europe, </w:t>
      </w:r>
      <w:r w:rsidRPr="00A33AC5">
        <w:rPr>
          <w:rStyle w:val="StyleUnderline"/>
        </w:rPr>
        <w:t xml:space="preserve">even during the entire period when the forest was </w:t>
      </w:r>
      <w:r w:rsidRPr="00A33AC5">
        <w:rPr>
          <w:rStyle w:val="Emphasis"/>
        </w:rPr>
        <w:t>believed to be dying</w:t>
      </w:r>
      <w:r w:rsidRPr="00A33AC5">
        <w:rPr>
          <w:sz w:val="12"/>
        </w:rPr>
        <w:t xml:space="preserve">. Today, only two thirds of the yearly accretion in Europe are cut down, according to the Natural Resource Institute in Finland. There are different opinions as to why the large-scale forest dieback didn’t occur. One theory is that the researchers’ evidence and conclusions had been incomplete and too hasty; the forest was actually never in danger. Others suggest that the emission limitations implemented prevented the disaster. My point is that </w:t>
      </w:r>
      <w:r w:rsidRPr="00A33AC5">
        <w:rPr>
          <w:rStyle w:val="StyleUnderline"/>
        </w:rPr>
        <w:t xml:space="preserve">the environmental catastrophe </w:t>
      </w:r>
      <w:r w:rsidRPr="00A33AC5">
        <w:rPr>
          <w:rStyle w:val="Emphasis"/>
        </w:rPr>
        <w:t>did not happen</w:t>
      </w:r>
      <w:r w:rsidRPr="00A33AC5">
        <w:rPr>
          <w:sz w:val="12"/>
        </w:rPr>
        <w:t xml:space="preserve">. Some </w:t>
      </w:r>
      <w:r w:rsidRPr="00A33AC5">
        <w:rPr>
          <w:rStyle w:val="Emphasis"/>
        </w:rPr>
        <w:t>other</w:t>
      </w:r>
      <w:r w:rsidRPr="00A33AC5">
        <w:rPr>
          <w:sz w:val="12"/>
        </w:rPr>
        <w:t xml:space="preserve"> </w:t>
      </w:r>
      <w:r w:rsidRPr="00A33AC5">
        <w:rPr>
          <w:rStyle w:val="StyleUnderline"/>
        </w:rPr>
        <w:t xml:space="preserve">environmental problems, exaggerated or not, that have concerned us during the last decades have also disappeared from the immediate agenda: </w:t>
      </w:r>
      <w:r w:rsidRPr="00A33AC5">
        <w:rPr>
          <w:rStyle w:val="Emphasis"/>
          <w:highlight w:val="yellow"/>
        </w:rPr>
        <w:t>overpop</w:t>
      </w:r>
      <w:r w:rsidRPr="00A33AC5">
        <w:rPr>
          <w:rStyle w:val="StyleUnderline"/>
        </w:rPr>
        <w:t xml:space="preserve">ulation, </w:t>
      </w:r>
      <w:r w:rsidRPr="00A33AC5">
        <w:rPr>
          <w:rStyle w:val="Emphasis"/>
          <w:highlight w:val="yellow"/>
        </w:rPr>
        <w:t>DDT</w:t>
      </w:r>
      <w:r w:rsidRPr="00A33AC5">
        <w:rPr>
          <w:rStyle w:val="StyleUnderline"/>
        </w:rPr>
        <w:t xml:space="preserve">, the </w:t>
      </w:r>
      <w:r w:rsidRPr="00A33AC5">
        <w:rPr>
          <w:rStyle w:val="Emphasis"/>
          <w:highlight w:val="yellow"/>
        </w:rPr>
        <w:t>ozone</w:t>
      </w:r>
      <w:r w:rsidRPr="00A33AC5">
        <w:rPr>
          <w:rStyle w:val="StyleUnderline"/>
        </w:rPr>
        <w:t xml:space="preserve"> hole, </w:t>
      </w:r>
      <w:r w:rsidRPr="00A33AC5">
        <w:rPr>
          <w:rStyle w:val="Emphasis"/>
        </w:rPr>
        <w:t xml:space="preserve">heavy </w:t>
      </w:r>
      <w:r w:rsidRPr="00A33AC5">
        <w:rPr>
          <w:rStyle w:val="Emphasis"/>
          <w:highlight w:val="yellow"/>
        </w:rPr>
        <w:t>metals</w:t>
      </w:r>
      <w:r w:rsidRPr="00A33AC5">
        <w:rPr>
          <w:rStyle w:val="StyleUnderline"/>
        </w:rPr>
        <w:t xml:space="preserve">, </w:t>
      </w:r>
      <w:r w:rsidRPr="00A33AC5">
        <w:rPr>
          <w:rStyle w:val="Emphasis"/>
        </w:rPr>
        <w:t>lead</w:t>
      </w:r>
      <w:r w:rsidRPr="00A33AC5">
        <w:rPr>
          <w:rStyle w:val="StyleUnderline"/>
        </w:rPr>
        <w:t xml:space="preserve"> poisoning, </w:t>
      </w:r>
      <w:r w:rsidRPr="00A33AC5">
        <w:rPr>
          <w:rStyle w:val="Emphasis"/>
          <w:highlight w:val="yellow"/>
        </w:rPr>
        <w:t>soot</w:t>
      </w:r>
      <w:r w:rsidRPr="00A33AC5">
        <w:rPr>
          <w:rStyle w:val="StyleUnderline"/>
        </w:rPr>
        <w:t xml:space="preserve"> particles, the </w:t>
      </w:r>
      <w:r w:rsidRPr="00A33AC5">
        <w:rPr>
          <w:rStyle w:val="Emphasis"/>
          <w:highlight w:val="yellow"/>
        </w:rPr>
        <w:t>waste</w:t>
      </w:r>
      <w:r w:rsidRPr="00A33AC5">
        <w:rPr>
          <w:rStyle w:val="Emphasis"/>
        </w:rPr>
        <w:t xml:space="preserve"> mountain</w:t>
      </w:r>
      <w:r w:rsidRPr="00A33AC5">
        <w:rPr>
          <w:rStyle w:val="StyleUnderline"/>
        </w:rPr>
        <w:t xml:space="preserve">, </w:t>
      </w:r>
      <w:r w:rsidRPr="00A33AC5">
        <w:rPr>
          <w:rStyle w:val="StyleUnderline"/>
          <w:highlight w:val="yellow"/>
        </w:rPr>
        <w:t>and</w:t>
      </w:r>
      <w:r w:rsidRPr="00A33AC5">
        <w:rPr>
          <w:rStyle w:val="StyleUnderline"/>
        </w:rPr>
        <w:t xml:space="preserve"> the </w:t>
      </w:r>
      <w:r w:rsidRPr="00A33AC5">
        <w:rPr>
          <w:rStyle w:val="Emphasis"/>
          <w:highlight w:val="yellow"/>
        </w:rPr>
        <w:t>acid</w:t>
      </w:r>
      <w:r w:rsidRPr="00A33AC5">
        <w:rPr>
          <w:rStyle w:val="StyleUnderline"/>
        </w:rPr>
        <w:t xml:space="preserve">ification of our </w:t>
      </w:r>
      <w:r w:rsidRPr="00A33AC5">
        <w:rPr>
          <w:rStyle w:val="Emphasis"/>
        </w:rPr>
        <w:t>lakes</w:t>
      </w:r>
      <w:r w:rsidRPr="00A33AC5">
        <w:rPr>
          <w:sz w:val="12"/>
        </w:rPr>
        <w:t xml:space="preserve">. Unfortunately, some environmental problems, like soot particles and waste, still remain in some areas, especially in poorer countries, where there are other, even worse problems that have yet to be resolved. The conclusion is, however, that </w:t>
      </w:r>
      <w:r w:rsidRPr="00A33AC5">
        <w:rPr>
          <w:rStyle w:val="StyleUnderline"/>
        </w:rPr>
        <w:t xml:space="preserve">we and our society in most cases have </w:t>
      </w:r>
      <w:r w:rsidRPr="00A33AC5">
        <w:rPr>
          <w:rStyle w:val="Emphasis"/>
          <w:highlight w:val="yellow"/>
        </w:rPr>
        <w:t>handled</w:t>
      </w:r>
      <w:r w:rsidRPr="00A33AC5">
        <w:rPr>
          <w:rStyle w:val="Emphasis"/>
        </w:rPr>
        <w:t xml:space="preserve"> threatening situations quite well</w:t>
      </w:r>
      <w:r w:rsidRPr="00A33AC5">
        <w:rPr>
          <w:rStyle w:val="StyleUnderline"/>
        </w:rPr>
        <w:t>.</w:t>
      </w:r>
      <w:r w:rsidRPr="00A33AC5">
        <w:rPr>
          <w:sz w:val="12"/>
        </w:rPr>
        <w:t xml:space="preserve"> </w:t>
      </w:r>
      <w:r w:rsidRPr="00A33AC5">
        <w:rPr>
          <w:rStyle w:val="StyleUnderline"/>
        </w:rPr>
        <w:t>When alarming symptoms are noted, scientists and other experts are summoned, and we act according to their diagnoses</w:t>
      </w:r>
      <w:r w:rsidRPr="00A33AC5">
        <w:rPr>
          <w:sz w:val="12"/>
        </w:rPr>
        <w:t xml:space="preserve">. It is no big deal that the diagnoses are sometimes wrong, as long as the side effects are not too severe. </w:t>
      </w:r>
      <w:r w:rsidRPr="00A33AC5">
        <w:rPr>
          <w:rStyle w:val="StyleUnderline"/>
        </w:rPr>
        <w:t xml:space="preserve">The main thing is that we do our best to avoid disasters, and on the whole, humankind has </w:t>
      </w:r>
      <w:r w:rsidRPr="00A33AC5">
        <w:rPr>
          <w:rStyle w:val="Emphasis"/>
        </w:rPr>
        <w:t>succeeded rather well this far</w:t>
      </w:r>
      <w:r w:rsidRPr="00A33AC5">
        <w:rPr>
          <w:sz w:val="12"/>
        </w:rPr>
        <w:t xml:space="preserve">. As individuals, we react very differently to various kinds of threats. The closer and more tangible the threat is, the more violent are the reactions—while distant and invisible symptoms, like the depletion of the ozone layer, concern us less. In the latter cases, we have to trust the scientists’ and later the politicians’ reactions. Does this mean that disasters are avoided thanks to war headlines, threats, and anxiety? I don’t think that this is the most important explanation; rather, it is factual and science-based information that produces effective results. But if exaggerated threat scenarios and reports of misery are needed to inspire the necessary political opinion, acquire research funding and create behavioural changes, we will have to live with that. The most important thing to remember in this context is that the actions shouldn’t cause more harm than the original problem itself. The risk with exaggerated threat and misery reporting is that it may inspire an over-reaction based on misleading diagnoses, or the opposite—a paralysing feeling of helplessness. It is necessary to take threats against the climate and the environment seriously, but not to a degree where our ability to reason and act is blocked by fear or anxiety. Many environmental debaters claim that the fall of the Inca and Roman empires were caused by the same causes that are now threatening our present civilisation—a short-sighted over-exploitation and rape of nature. Easter Island is another popular example. However, in my opinion it is both worthless and irresponsible to judge the world situation of today by copying the outcome of earlier cultural endeavours in history. The inhabitants of the Inca empire and Easter Island didn’t have anything even remotely comparable with the organisations, technology, medicine or general knowledge of today. It would be like comparing a case of appendicitis in the past to a case today. In pre-modern times, it was a fatal condition. In this day and age, it is cured by a simple routine operation. </w:t>
      </w:r>
      <w:r w:rsidRPr="00A33AC5">
        <w:rPr>
          <w:rStyle w:val="StyleUnderline"/>
        </w:rPr>
        <w:t xml:space="preserve">Today, humankind is conscious of the climate changes and other ecological challenges. And we also </w:t>
      </w:r>
      <w:r w:rsidRPr="00A33AC5">
        <w:rPr>
          <w:rStyle w:val="Emphasis"/>
        </w:rPr>
        <w:t>have the knowledge and resources needed to act</w:t>
      </w:r>
      <w:r w:rsidRPr="00A33AC5">
        <w:rPr>
          <w:rStyle w:val="StyleUnderline"/>
        </w:rPr>
        <w:t xml:space="preserve">. </w:t>
      </w:r>
      <w:r w:rsidRPr="00A33AC5">
        <w:rPr>
          <w:sz w:val="12"/>
        </w:rPr>
        <w:t xml:space="preserve">Facts, Propaganda and Hidden Messages During all the years I have followed the development of technology and society, I have repeatedly observed how a mishmash of serious research, political propaganda, and the hidden agendas of individuals have been distributed more or less randomly by the media. There are of course many different kinds of alarmism— everything from well-founded research reports to exaggerated prophesies of doom. It is far from simple to separate the wheat from the chaff. The </w:t>
      </w:r>
      <w:r w:rsidRPr="00A33AC5">
        <w:rPr>
          <w:rStyle w:val="StyleUnderline"/>
        </w:rPr>
        <w:t xml:space="preserve">actions taken against ozone depletion, lead emissions and the toxic chemical, dioxin, are all </w:t>
      </w:r>
      <w:r w:rsidRPr="00A33AC5">
        <w:rPr>
          <w:rStyle w:val="Emphasis"/>
        </w:rPr>
        <w:t>examples</w:t>
      </w:r>
      <w:r w:rsidRPr="00A33AC5">
        <w:rPr>
          <w:rStyle w:val="StyleUnderline"/>
        </w:rPr>
        <w:t xml:space="preserve"> of how </w:t>
      </w:r>
      <w:r w:rsidRPr="00A33AC5">
        <w:rPr>
          <w:rStyle w:val="Emphasis"/>
        </w:rPr>
        <w:t>research</w:t>
      </w:r>
      <w:r w:rsidRPr="00A33AC5">
        <w:rPr>
          <w:rStyle w:val="StyleUnderline"/>
        </w:rPr>
        <w:t xml:space="preserve"> has shown the way to successful results.</w:t>
      </w:r>
      <w:r w:rsidRPr="00A33AC5">
        <w:rPr>
          <w:sz w:val="12"/>
        </w:rPr>
        <w:t xml:space="preserve"> Today, </w:t>
      </w:r>
      <w:r w:rsidRPr="00A33AC5">
        <w:rPr>
          <w:rStyle w:val="StyleUnderline"/>
        </w:rPr>
        <w:t xml:space="preserve">greenhouse gas emissions </w:t>
      </w:r>
      <w:r w:rsidRPr="00A33AC5">
        <w:rPr>
          <w:rStyle w:val="Emphasis"/>
        </w:rPr>
        <w:t>top the list</w:t>
      </w:r>
      <w:r w:rsidRPr="00A33AC5">
        <w:rPr>
          <w:rStyle w:val="StyleUnderline"/>
        </w:rPr>
        <w:t xml:space="preserve"> of issues deserving our gravest attention, as it is a global phenomenon—just as the depletion of the ozone layer once was. There are also a considerable number of </w:t>
      </w:r>
      <w:r w:rsidRPr="00A33AC5">
        <w:rPr>
          <w:rStyle w:val="Emphasis"/>
        </w:rPr>
        <w:t>local</w:t>
      </w:r>
      <w:r w:rsidRPr="00A33AC5">
        <w:rPr>
          <w:rStyle w:val="StyleUnderline"/>
        </w:rPr>
        <w:t xml:space="preserve"> environmental problems</w:t>
      </w:r>
      <w:r w:rsidRPr="00A33AC5">
        <w:rPr>
          <w:sz w:val="12"/>
        </w:rPr>
        <w:t xml:space="preserve">, such as drought, air pollution, forest depletion and overfishing. All of these are real threats that have to be acted upon, even though they are not global. However, I am always disturbed when a single global environmental issue is bundled with an assortment of several local issues, rather like a simplified trademark advertisement for the negative consequences of civilisation. This makes the information abstract and inaccurate, ignoring the fact that different locales require different solutions. Fear and alarmism are natural reactions that once protected us when we were living at the mercy of nature—they are evolutionary relics from our life in the savanna. Today, the same properties can be significant drawbacks. The transition from a primitive, animal-like state to the society we have today must, on the whole, be counted as a great success. But many people regard the same world as over-exploited, depleted, unjust, war-ridden and balancing on the brink of destruction. How can people living in the same epoch have so entirely different views of the world? In the sustainability debate, there is one faction dealing with the natural resources and ecosystems, and another focusing on the redistribution of wealth. There is even a third faction discussing a minimalistic lifestyle; for example, downshifting, with less work and less material welfare. When all these ingredients are mixed without discretion, the result is an anxiety soup that many have choked on. In a situation like that, we cannot expect any constructive initiatives to materialise. Instead, it would be far better to explore, research and discuss each dimension separately. </w:t>
      </w:r>
      <w:r w:rsidRPr="00A33AC5">
        <w:rPr>
          <w:rStyle w:val="StyleUnderline"/>
        </w:rPr>
        <w:t xml:space="preserve">What Is the </w:t>
      </w:r>
      <w:r w:rsidRPr="00A33AC5">
        <w:rPr>
          <w:rStyle w:val="Emphasis"/>
        </w:rPr>
        <w:t xml:space="preserve">Real State of the Planet? </w:t>
      </w:r>
      <w:r w:rsidRPr="00A33AC5">
        <w:rPr>
          <w:rStyle w:val="StyleUnderline"/>
        </w:rPr>
        <w:t xml:space="preserve">It is easy to </w:t>
      </w:r>
      <w:r w:rsidRPr="00A33AC5">
        <w:rPr>
          <w:rStyle w:val="Emphasis"/>
        </w:rPr>
        <w:t>generalise</w:t>
      </w:r>
      <w:r w:rsidRPr="00A33AC5">
        <w:rPr>
          <w:rStyle w:val="StyleUnderline"/>
        </w:rPr>
        <w:t xml:space="preserve"> and say that we over-exploit the planet’s resources and pollute the world with our waste. But how many care to examine these statements in detail and ask exactly which resources are over-exploited? </w:t>
      </w:r>
      <w:r w:rsidRPr="00A33AC5">
        <w:rPr>
          <w:rStyle w:val="Emphasis"/>
        </w:rPr>
        <w:t>• Are fish becoming extinct?</w:t>
      </w:r>
      <w:r w:rsidRPr="00A33AC5">
        <w:rPr>
          <w:sz w:val="12"/>
        </w:rPr>
        <w:t xml:space="preserve"> </w:t>
      </w:r>
      <w:r w:rsidRPr="00A33AC5">
        <w:rPr>
          <w:rStyle w:val="StyleUnderline"/>
        </w:rPr>
        <w:t xml:space="preserve">It is true that </w:t>
      </w:r>
      <w:r w:rsidRPr="00A33AC5">
        <w:rPr>
          <w:rStyle w:val="StyleUnderline"/>
        </w:rPr>
        <w:lastRenderedPageBreak/>
        <w:t xml:space="preserve">overfishing occurs in many places, which is, of course, unsustainable. However, this is not an unavoidable threat to the world’s </w:t>
      </w:r>
      <w:r w:rsidRPr="00A33AC5">
        <w:rPr>
          <w:rStyle w:val="Emphasis"/>
        </w:rPr>
        <w:t>total food resources</w:t>
      </w:r>
      <w:r w:rsidRPr="00A33AC5">
        <w:rPr>
          <w:sz w:val="12"/>
        </w:rPr>
        <w:t xml:space="preserve">. Fortunately, </w:t>
      </w:r>
      <w:r w:rsidRPr="00A33AC5">
        <w:rPr>
          <w:rStyle w:val="StyleUnderline"/>
        </w:rPr>
        <w:t xml:space="preserve">there are several examples of </w:t>
      </w:r>
      <w:r w:rsidRPr="00A33AC5">
        <w:rPr>
          <w:rStyle w:val="StyleUnderline"/>
          <w:highlight w:val="yellow"/>
        </w:rPr>
        <w:t>fish</w:t>
      </w:r>
      <w:r w:rsidRPr="00A33AC5">
        <w:rPr>
          <w:rStyle w:val="StyleUnderline"/>
        </w:rPr>
        <w:t xml:space="preserve"> stocks that have either </w:t>
      </w:r>
      <w:r w:rsidRPr="00A33AC5">
        <w:rPr>
          <w:rStyle w:val="Emphasis"/>
          <w:highlight w:val="yellow"/>
        </w:rPr>
        <w:t>recovered</w:t>
      </w:r>
      <w:r w:rsidRPr="00A33AC5">
        <w:rPr>
          <w:rStyle w:val="StyleUnderline"/>
        </w:rPr>
        <w:t xml:space="preserve"> or </w:t>
      </w:r>
      <w:r w:rsidRPr="00A33AC5">
        <w:rPr>
          <w:rStyle w:val="Emphasis"/>
        </w:rPr>
        <w:t>started to replenish</w:t>
      </w:r>
      <w:r w:rsidRPr="00A33AC5">
        <w:rPr>
          <w:rStyle w:val="StyleUnderline"/>
        </w:rPr>
        <w:t xml:space="preserve"> once the fishing effort has been eased. </w:t>
      </w:r>
      <w:r w:rsidRPr="00A33AC5">
        <w:rPr>
          <w:rStyle w:val="Emphasis"/>
        </w:rPr>
        <w:t>• Is the air being poisoned?</w:t>
      </w:r>
      <w:r w:rsidRPr="00A33AC5">
        <w:rPr>
          <w:sz w:val="12"/>
        </w:rPr>
        <w:t xml:space="preserve"> </w:t>
      </w:r>
      <w:r w:rsidRPr="00A33AC5">
        <w:rPr>
          <w:rStyle w:val="StyleUnderline"/>
        </w:rPr>
        <w:t xml:space="preserve">Many are convinced that the air we breathe is becoming dirtier all the time. But that </w:t>
      </w:r>
      <w:r w:rsidRPr="00A33AC5">
        <w:rPr>
          <w:rStyle w:val="Emphasis"/>
        </w:rPr>
        <w:t>isn’t true</w:t>
      </w:r>
      <w:r w:rsidRPr="00A33AC5">
        <w:rPr>
          <w:sz w:val="12"/>
        </w:rPr>
        <w:t xml:space="preserve">, at least not in the Western world. From the year 1990, </w:t>
      </w:r>
      <w:r w:rsidRPr="00A33AC5">
        <w:rPr>
          <w:rStyle w:val="StyleUnderline"/>
        </w:rPr>
        <w:t xml:space="preserve">emissions of </w:t>
      </w:r>
      <w:r w:rsidRPr="00A33AC5">
        <w:rPr>
          <w:rStyle w:val="Emphasis"/>
        </w:rPr>
        <w:t>sulphur dioxide</w:t>
      </w:r>
      <w:r w:rsidRPr="00A33AC5">
        <w:rPr>
          <w:sz w:val="12"/>
        </w:rPr>
        <w:t xml:space="preserve"> </w:t>
      </w:r>
      <w:r w:rsidRPr="00A33AC5">
        <w:rPr>
          <w:rStyle w:val="StyleUnderline"/>
        </w:rPr>
        <w:t xml:space="preserve">have been </w:t>
      </w:r>
      <w:r w:rsidRPr="00A33AC5">
        <w:rPr>
          <w:rStyle w:val="Emphasis"/>
        </w:rPr>
        <w:t>reduced</w:t>
      </w:r>
      <w:r w:rsidRPr="00A33AC5">
        <w:rPr>
          <w:sz w:val="12"/>
        </w:rPr>
        <w:t xml:space="preserve"> </w:t>
      </w:r>
      <w:r w:rsidRPr="00A33AC5">
        <w:rPr>
          <w:rStyle w:val="StyleUnderline"/>
        </w:rPr>
        <w:t xml:space="preserve">by 80%, nitrogen oxides by 44%, volatile organic substances by 55%, and carbon monoxide by 62%. Despite these dramatic improvements, 64% of Europeans believe that pollution is increasing. </w:t>
      </w:r>
      <w:r w:rsidRPr="00A33AC5">
        <w:rPr>
          <w:rStyle w:val="Emphasis"/>
        </w:rPr>
        <w:t xml:space="preserve">• Are the </w:t>
      </w:r>
      <w:r w:rsidRPr="00A33AC5">
        <w:rPr>
          <w:rStyle w:val="Emphasis"/>
          <w:highlight w:val="yellow"/>
        </w:rPr>
        <w:t>forests</w:t>
      </w:r>
      <w:r w:rsidRPr="00A33AC5">
        <w:rPr>
          <w:rStyle w:val="Emphasis"/>
        </w:rPr>
        <w:t xml:space="preserve"> dying?</w:t>
      </w:r>
      <w:r w:rsidRPr="00A33AC5">
        <w:rPr>
          <w:sz w:val="12"/>
        </w:rPr>
        <w:t xml:space="preserve"> It is a general belief that the forests in the developed countries are dwindling. But </w:t>
      </w:r>
      <w:r w:rsidRPr="00A33AC5">
        <w:rPr>
          <w:rStyle w:val="StyleUnderline"/>
        </w:rPr>
        <w:t xml:space="preserve">that isn’t true; on the contrary, the wooded areas are </w:t>
      </w:r>
      <w:r w:rsidRPr="00A33AC5">
        <w:rPr>
          <w:rStyle w:val="Emphasis"/>
          <w:highlight w:val="yellow"/>
        </w:rPr>
        <w:t>expanding</w:t>
      </w:r>
      <w:r w:rsidRPr="00A33AC5">
        <w:rPr>
          <w:sz w:val="12"/>
        </w:rPr>
        <w:t xml:space="preserve">. However, the forests are decreasing in the poor countries, where forestry and farming are still major sources of income, as they once were in the industrialised countries. </w:t>
      </w:r>
      <w:r w:rsidRPr="00A33AC5">
        <w:rPr>
          <w:rStyle w:val="Emphasis"/>
        </w:rPr>
        <w:t>• Are we drowning in waste?</w:t>
      </w:r>
      <w:r w:rsidRPr="00A33AC5">
        <w:rPr>
          <w:sz w:val="12"/>
        </w:rPr>
        <w:t xml:space="preserve"> </w:t>
      </w:r>
      <w:r w:rsidRPr="00A33AC5">
        <w:rPr>
          <w:rStyle w:val="StyleUnderline"/>
        </w:rPr>
        <w:t xml:space="preserve">There are many who believe that we are surrounded by constantly growing mountains of waste. In the developed countries, the truth is that increasing amounts of </w:t>
      </w:r>
      <w:r w:rsidRPr="00A33AC5">
        <w:rPr>
          <w:rStyle w:val="StyleUnderline"/>
          <w:highlight w:val="yellow"/>
        </w:rPr>
        <w:t>waste</w:t>
      </w:r>
      <w:r w:rsidRPr="00A33AC5">
        <w:rPr>
          <w:rStyle w:val="StyleUnderline"/>
        </w:rPr>
        <w:t xml:space="preserve"> are being </w:t>
      </w:r>
      <w:r w:rsidRPr="00A33AC5">
        <w:rPr>
          <w:rStyle w:val="Emphasis"/>
          <w:highlight w:val="yellow"/>
        </w:rPr>
        <w:t>recycled</w:t>
      </w:r>
      <w:r w:rsidRPr="00A33AC5">
        <w:rPr>
          <w:rStyle w:val="StyleUnderline"/>
        </w:rPr>
        <w:t xml:space="preserve"> and the </w:t>
      </w:r>
      <w:r w:rsidRPr="00A33AC5">
        <w:rPr>
          <w:rStyle w:val="Emphasis"/>
        </w:rPr>
        <w:t>landfills are decreasing. • Will there be enough phosphorus?</w:t>
      </w:r>
      <w:r w:rsidRPr="00A33AC5">
        <w:rPr>
          <w:sz w:val="12"/>
        </w:rPr>
        <w:t xml:space="preserve"> </w:t>
      </w:r>
      <w:r w:rsidRPr="00A33AC5">
        <w:rPr>
          <w:rStyle w:val="Emphasis"/>
          <w:highlight w:val="yellow"/>
        </w:rPr>
        <w:t>Phosphorus</w:t>
      </w:r>
      <w:r w:rsidRPr="00A33AC5">
        <w:rPr>
          <w:rStyle w:val="StyleUnderline"/>
        </w:rPr>
        <w:t xml:space="preserve"> is an important nutrient in farming, extracted from phosphate ore</w:t>
      </w:r>
      <w:r w:rsidRPr="00A33AC5">
        <w:rPr>
          <w:sz w:val="12"/>
        </w:rPr>
        <w:t xml:space="preserve">. Many scientists fear that the finite natural resource of phosphate ore will become depleted in the future, which may jeopardise the world’s food supply. But </w:t>
      </w:r>
      <w:r w:rsidRPr="00A33AC5">
        <w:rPr>
          <w:rStyle w:val="StyleUnderline"/>
        </w:rPr>
        <w:t xml:space="preserve">there are </w:t>
      </w:r>
      <w:r w:rsidRPr="00A33AC5">
        <w:rPr>
          <w:rStyle w:val="Emphasis"/>
        </w:rPr>
        <w:t>already working solutions</w:t>
      </w:r>
      <w:r w:rsidRPr="00A33AC5">
        <w:rPr>
          <w:sz w:val="12"/>
        </w:rPr>
        <w:t xml:space="preserve"> for this problem, </w:t>
      </w:r>
      <w:r w:rsidRPr="00A33AC5">
        <w:rPr>
          <w:rStyle w:val="StyleUnderline"/>
        </w:rPr>
        <w:t xml:space="preserve">such as by </w:t>
      </w:r>
      <w:r w:rsidRPr="00A33AC5">
        <w:rPr>
          <w:rStyle w:val="Emphasis"/>
          <w:highlight w:val="yellow"/>
        </w:rPr>
        <w:t>reclaim</w:t>
      </w:r>
      <w:r w:rsidRPr="00A33AC5">
        <w:rPr>
          <w:rStyle w:val="Emphasis"/>
        </w:rPr>
        <w:t>ing</w:t>
      </w:r>
      <w:r w:rsidRPr="00A33AC5">
        <w:rPr>
          <w:rStyle w:val="StyleUnderline"/>
        </w:rPr>
        <w:t xml:space="preserve"> phosphorus through digestion residues and sewage sludge</w:t>
      </w:r>
      <w:r w:rsidRPr="00A33AC5">
        <w:rPr>
          <w:sz w:val="12"/>
        </w:rPr>
        <w:t xml:space="preserve">. </w:t>
      </w:r>
      <w:r w:rsidRPr="00A33AC5">
        <w:rPr>
          <w:rStyle w:val="StyleUnderline"/>
        </w:rPr>
        <w:t xml:space="preserve">There are also </w:t>
      </w:r>
      <w:r w:rsidRPr="00A33AC5">
        <w:rPr>
          <w:rStyle w:val="Emphasis"/>
        </w:rPr>
        <w:t>tech</w:t>
      </w:r>
      <w:r w:rsidRPr="00A33AC5">
        <w:rPr>
          <w:rStyle w:val="StyleUnderline"/>
        </w:rPr>
        <w:t xml:space="preserve">nological </w:t>
      </w:r>
      <w:r w:rsidRPr="00A33AC5">
        <w:rPr>
          <w:rStyle w:val="Emphasis"/>
        </w:rPr>
        <w:t>solutions</w:t>
      </w:r>
      <w:r w:rsidRPr="00A33AC5">
        <w:rPr>
          <w:rStyle w:val="StyleUnderline"/>
        </w:rPr>
        <w:t xml:space="preserve"> for the chemical </w:t>
      </w:r>
      <w:r w:rsidRPr="00A33AC5">
        <w:rPr>
          <w:rStyle w:val="Emphasis"/>
        </w:rPr>
        <w:t>extract</w:t>
      </w:r>
      <w:r w:rsidRPr="00A33AC5">
        <w:rPr>
          <w:rStyle w:val="StyleUnderline"/>
        </w:rPr>
        <w:t>ion of phosphorus from polluted water—the remediation of lakes and rainwater by removing phosphorus is already a common procedure</w:t>
      </w:r>
      <w:r w:rsidRPr="00A33AC5">
        <w:rPr>
          <w:sz w:val="12"/>
        </w:rPr>
        <w:t xml:space="preserve">. Here </w:t>
      </w:r>
      <w:r w:rsidRPr="00A33AC5">
        <w:rPr>
          <w:rStyle w:val="StyleUnderline"/>
        </w:rPr>
        <w:t xml:space="preserve">we achieve a win-win situation—phosphorus is collected while </w:t>
      </w:r>
      <w:r w:rsidRPr="00A33AC5">
        <w:rPr>
          <w:rStyle w:val="Emphasis"/>
        </w:rPr>
        <w:t>preventing the eutrophication of lakes. • Will there be enough energy to go around?</w:t>
      </w:r>
      <w:r w:rsidRPr="00A33AC5">
        <w:rPr>
          <w:sz w:val="12"/>
        </w:rPr>
        <w:t xml:space="preserve"> </w:t>
      </w:r>
      <w:r w:rsidRPr="00A33AC5">
        <w:rPr>
          <w:rStyle w:val="StyleUnderline"/>
        </w:rPr>
        <w:t>A common statement is that the earth’s population is too large, and that we consume too much energy with respect to the climate</w:t>
      </w:r>
      <w:r w:rsidRPr="00A33AC5">
        <w:rPr>
          <w:sz w:val="12"/>
        </w:rPr>
        <w:t xml:space="preserve">. This is one of those issues where we have to think in terms of symptoms, diagnoses, and medication. The symptoms are there for all to see: climate change. On the other hand, </w:t>
      </w:r>
      <w:r w:rsidRPr="00A33AC5">
        <w:rPr>
          <w:rStyle w:val="StyleUnderline"/>
        </w:rPr>
        <w:t xml:space="preserve">the diagnosis that we consume too much energy is </w:t>
      </w:r>
      <w:r w:rsidRPr="00A33AC5">
        <w:rPr>
          <w:rStyle w:val="Emphasis"/>
        </w:rPr>
        <w:t>wrong</w:t>
      </w:r>
      <w:r w:rsidRPr="00A33AC5">
        <w:rPr>
          <w:sz w:val="12"/>
        </w:rPr>
        <w:t xml:space="preserve">. </w:t>
      </w:r>
      <w:r w:rsidRPr="00A33AC5">
        <w:rPr>
          <w:rStyle w:val="StyleUnderline"/>
        </w:rPr>
        <w:t xml:space="preserve">The correct diagnosis is that we are not using the </w:t>
      </w:r>
      <w:r w:rsidRPr="00A33AC5">
        <w:rPr>
          <w:rStyle w:val="Emphasis"/>
        </w:rPr>
        <w:t>right technology</w:t>
      </w:r>
      <w:r w:rsidRPr="00A33AC5">
        <w:rPr>
          <w:sz w:val="12"/>
        </w:rPr>
        <w:t xml:space="preserve">; i.e. energy efficient power production without harmful emissions. Consequently, the correct statement would be that we consume energy that is produced by technologies that are harmful to the climate. The difference in wording is important. As the first diagnosis is “too high energy consumption”, </w:t>
      </w:r>
      <w:r w:rsidRPr="00A33AC5">
        <w:rPr>
          <w:rStyle w:val="StyleUnderline"/>
        </w:rPr>
        <w:t xml:space="preserve">the remedy will be to use a different medication than a diagnosis based on “the wrong technology”. </w:t>
      </w:r>
      <w:r w:rsidRPr="00A33AC5">
        <w:rPr>
          <w:sz w:val="12"/>
        </w:rPr>
        <w:t xml:space="preserve">Alarmist reporting can inspire bad decisions if the statements aren’t systematically reviewed and evaluated. It can also be misguiding to express environmental threats in general terms. Actions must be based on precise specific symptoms with corresponding diagnoses. If the doctor discovers that the patient is lame and suffers from a high fever, it doesn’t help to predict imminent death. Maybe the lameness and the fever have different causes altogether! A successful cure would probably include two different diagnoses with separate medications. Several recent surveys of the general conception of the world have been made— one is Project Ignorance by Gapminder and Novus in Sweden. </w:t>
      </w:r>
      <w:r w:rsidRPr="00A33AC5">
        <w:rPr>
          <w:rStyle w:val="StyleUnderline"/>
        </w:rPr>
        <w:t xml:space="preserve">One of the questions asked was </w:t>
      </w:r>
      <w:r w:rsidRPr="00A33AC5">
        <w:rPr>
          <w:rStyle w:val="Emphasis"/>
        </w:rPr>
        <w:t xml:space="preserve">whether </w:t>
      </w:r>
      <w:r w:rsidRPr="00A33AC5">
        <w:rPr>
          <w:rStyle w:val="Emphasis"/>
          <w:highlight w:val="yellow"/>
        </w:rPr>
        <w:t>CO2</w:t>
      </w:r>
      <w:r w:rsidRPr="00A33AC5">
        <w:rPr>
          <w:rStyle w:val="Emphasis"/>
        </w:rPr>
        <w:t xml:space="preserve"> emissions </w:t>
      </w:r>
      <w:r w:rsidRPr="00A33AC5">
        <w:rPr>
          <w:rStyle w:val="Emphasis"/>
          <w:highlight w:val="yellow"/>
        </w:rPr>
        <w:t>per capita</w:t>
      </w:r>
      <w:r w:rsidRPr="00A33AC5">
        <w:rPr>
          <w:rStyle w:val="Emphasis"/>
        </w:rPr>
        <w:t xml:space="preserve"> and year had increased or decreased</w:t>
      </w:r>
      <w:r w:rsidRPr="00A33AC5">
        <w:rPr>
          <w:sz w:val="12"/>
        </w:rPr>
        <w:t xml:space="preserve"> in the world during the last 40 years. </w:t>
      </w:r>
      <w:r w:rsidRPr="00A33AC5">
        <w:rPr>
          <w:rStyle w:val="StyleUnderline"/>
        </w:rPr>
        <w:t xml:space="preserve">The surveyed group was large and representative in order to give a fairly accurate picture of the common opinion. No less than 90% believed that CO2 emissions had increased. </w:t>
      </w:r>
      <w:r w:rsidRPr="00A33AC5">
        <w:rPr>
          <w:rStyle w:val="Emphasis"/>
        </w:rPr>
        <w:t xml:space="preserve">The truth is that they </w:t>
      </w:r>
      <w:r w:rsidRPr="00A33AC5">
        <w:rPr>
          <w:rStyle w:val="Emphasis"/>
          <w:highlight w:val="yellow"/>
        </w:rPr>
        <w:t>haven’t increased</w:t>
      </w:r>
      <w:r w:rsidRPr="00A33AC5">
        <w:rPr>
          <w:rStyle w:val="Emphasis"/>
        </w:rPr>
        <w:t xml:space="preserve"> at all. </w:t>
      </w:r>
      <w:r w:rsidRPr="00A33AC5">
        <w:rPr>
          <w:sz w:val="12"/>
        </w:rPr>
        <w:t xml:space="preserve">It is important that decision makers on all levels learn how to see the wood from the trees. Decisions based on false preconditions can halt technological development, and thus also the development of the economy, welfare, and a healthier environment. </w:t>
      </w:r>
      <w:r w:rsidRPr="00A33AC5">
        <w:rPr>
          <w:rStyle w:val="StyleUnderline"/>
        </w:rPr>
        <w:t xml:space="preserve">The flow of </w:t>
      </w:r>
      <w:r w:rsidRPr="00A33AC5">
        <w:rPr>
          <w:rStyle w:val="Emphasis"/>
          <w:highlight w:val="yellow"/>
        </w:rPr>
        <w:t>innovation</w:t>
      </w:r>
      <w:r w:rsidRPr="00A33AC5">
        <w:rPr>
          <w:rStyle w:val="StyleUnderline"/>
        </w:rPr>
        <w:t xml:space="preserve">s in the climate and environmental areas is </w:t>
      </w:r>
      <w:r w:rsidRPr="00A33AC5">
        <w:rPr>
          <w:rStyle w:val="Emphasis"/>
          <w:highlight w:val="yellow"/>
        </w:rPr>
        <w:t>accelerating rapidly</w:t>
      </w:r>
      <w:r w:rsidRPr="00A33AC5">
        <w:rPr>
          <w:rStyle w:val="StyleUnderline"/>
        </w:rPr>
        <w:t xml:space="preserve">. This can be seen in the number of improvements that have occurred in recent years, which can be counted in the </w:t>
      </w:r>
      <w:r w:rsidRPr="00A33AC5">
        <w:rPr>
          <w:rStyle w:val="Emphasis"/>
        </w:rPr>
        <w:t>thousands</w:t>
      </w:r>
      <w:r w:rsidRPr="00A33AC5">
        <w:rPr>
          <w:sz w:val="12"/>
        </w:rPr>
        <w:t xml:space="preserve">. </w:t>
      </w:r>
      <w:r w:rsidRPr="00A33AC5">
        <w:rPr>
          <w:rStyle w:val="StyleUnderline"/>
        </w:rPr>
        <w:t>Such improvements have to be weighted on the same scale as the problems in this area</w:t>
      </w:r>
      <w:r w:rsidRPr="00A33AC5">
        <w:rPr>
          <w:sz w:val="12"/>
        </w:rPr>
        <w:t xml:space="preserve">. That is not to say the problems should be ignored—they need to be acted upon. But they should not be allowed to occupy our brains to the extent that our power to act is paralysed. Is the Notion of Sustainable Technology-Driven Growth Over-Optimistic? </w:t>
      </w:r>
      <w:r w:rsidRPr="00A33AC5">
        <w:rPr>
          <w:rStyle w:val="StyleUnderline"/>
        </w:rPr>
        <w:t>The development of a technological society has always been questioned</w:t>
      </w:r>
      <w:r w:rsidRPr="00A33AC5">
        <w:rPr>
          <w:sz w:val="12"/>
        </w:rPr>
        <w:t xml:space="preserve">. In the 19th century, critics claimed that the technological revolution would create poverty. In the 1970s, it was generally believed that the forest dieback would cause a disaster. In the 1980s, the acidification of lakes and throwaway mentality of society were regarded as manifestations of the devastating properties of growth and industrialisation. Today, many fear the environmental effects of air travel and the production of electronic devices. </w:t>
      </w:r>
      <w:r w:rsidRPr="00A33AC5">
        <w:rPr>
          <w:rStyle w:val="StyleUnderline"/>
        </w:rPr>
        <w:t xml:space="preserve">There are people who seriously wish </w:t>
      </w:r>
      <w:r w:rsidRPr="00A33AC5">
        <w:rPr>
          <w:rStyle w:val="StyleUnderline"/>
          <w:highlight w:val="yellow"/>
        </w:rPr>
        <w:t xml:space="preserve">to </w:t>
      </w:r>
      <w:r w:rsidRPr="00A33AC5">
        <w:rPr>
          <w:rStyle w:val="Emphasis"/>
          <w:highlight w:val="yellow"/>
        </w:rPr>
        <w:t>halt</w:t>
      </w:r>
      <w:r w:rsidRPr="00A33AC5">
        <w:rPr>
          <w:rStyle w:val="Emphasis"/>
        </w:rPr>
        <w:t xml:space="preserve"> economic </w:t>
      </w:r>
      <w:r w:rsidRPr="00A33AC5">
        <w:rPr>
          <w:rStyle w:val="Emphasis"/>
          <w:highlight w:val="yellow"/>
        </w:rPr>
        <w:t>growth</w:t>
      </w:r>
      <w:r w:rsidRPr="00A33AC5">
        <w:rPr>
          <w:rStyle w:val="Emphasis"/>
        </w:rPr>
        <w:t xml:space="preserve"> and wind back the clock to the society </w:t>
      </w:r>
      <w:r w:rsidRPr="00A33AC5">
        <w:rPr>
          <w:sz w:val="12"/>
        </w:rPr>
        <w:t xml:space="preserve">of the 1960s. </w:t>
      </w:r>
      <w:r w:rsidRPr="00A33AC5">
        <w:rPr>
          <w:rStyle w:val="StyleUnderline"/>
        </w:rPr>
        <w:t xml:space="preserve">They recall this time period as small-scaled and down-to-earth, stress-free and idyllic. But they tend to </w:t>
      </w:r>
      <w:r w:rsidRPr="00A33AC5">
        <w:rPr>
          <w:rStyle w:val="StyleUnderline"/>
          <w:highlight w:val="yellow"/>
        </w:rPr>
        <w:t>forget</w:t>
      </w:r>
      <w:r w:rsidRPr="00A33AC5">
        <w:rPr>
          <w:rStyle w:val="StyleUnderline"/>
        </w:rPr>
        <w:t xml:space="preserve"> that </w:t>
      </w:r>
      <w:r w:rsidRPr="00A33AC5">
        <w:rPr>
          <w:rStyle w:val="Emphasis"/>
        </w:rPr>
        <w:t>the refrigerators of that time required 90% more electricity than today</w:t>
      </w:r>
      <w:r w:rsidRPr="00A33AC5">
        <w:rPr>
          <w:rStyle w:val="StyleUnderline"/>
        </w:rPr>
        <w:t xml:space="preserve">, and that our teeth were </w:t>
      </w:r>
      <w:r w:rsidRPr="00A33AC5">
        <w:rPr>
          <w:rStyle w:val="Emphasis"/>
        </w:rPr>
        <w:t>repaired with mercury fillings instead of plastic</w:t>
      </w:r>
      <w:r w:rsidRPr="00A33AC5">
        <w:rPr>
          <w:sz w:val="12"/>
        </w:rPr>
        <w:t xml:space="preserve">. </w:t>
      </w:r>
      <w:r w:rsidRPr="00A33AC5">
        <w:rPr>
          <w:rStyle w:val="StyleUnderline"/>
        </w:rPr>
        <w:t xml:space="preserve">There were no X-ray CT scanners and </w:t>
      </w:r>
      <w:r w:rsidRPr="00A33AC5">
        <w:rPr>
          <w:rStyle w:val="StyleUnderline"/>
          <w:highlight w:val="yellow"/>
        </w:rPr>
        <w:t xml:space="preserve">no </w:t>
      </w:r>
      <w:r w:rsidRPr="00A33AC5">
        <w:rPr>
          <w:rStyle w:val="Emphasis"/>
          <w:highlight w:val="yellow"/>
        </w:rPr>
        <w:t>medicines</w:t>
      </w:r>
      <w:r w:rsidRPr="00A33AC5">
        <w:rPr>
          <w:rStyle w:val="StyleUnderline"/>
        </w:rPr>
        <w:t xml:space="preserve"> against ulcers. </w:t>
      </w:r>
      <w:r w:rsidRPr="00A33AC5">
        <w:rPr>
          <w:sz w:val="12"/>
        </w:rPr>
        <w:t xml:space="preserve">In addition, </w:t>
      </w:r>
      <w:r w:rsidRPr="00A33AC5">
        <w:rPr>
          <w:rStyle w:val="StyleUnderline"/>
        </w:rPr>
        <w:t xml:space="preserve">there were many more people </w:t>
      </w:r>
      <w:r w:rsidRPr="00A33AC5">
        <w:rPr>
          <w:rStyle w:val="Emphasis"/>
        </w:rPr>
        <w:t>living without electricity</w:t>
      </w:r>
      <w:r w:rsidRPr="00A33AC5">
        <w:rPr>
          <w:sz w:val="12"/>
        </w:rPr>
        <w:t xml:space="preserve">. </w:t>
      </w:r>
      <w:r w:rsidRPr="00A33AC5">
        <w:rPr>
          <w:rStyle w:val="StyleUnderline"/>
        </w:rPr>
        <w:t>There was</w:t>
      </w:r>
      <w:r w:rsidRPr="00A33AC5">
        <w:rPr>
          <w:sz w:val="12"/>
        </w:rPr>
        <w:t xml:space="preserve"> also more widespread </w:t>
      </w:r>
      <w:r w:rsidRPr="00A33AC5">
        <w:rPr>
          <w:rStyle w:val="Emphasis"/>
        </w:rPr>
        <w:t>malnutrition</w:t>
      </w:r>
      <w:r w:rsidRPr="00A33AC5">
        <w:rPr>
          <w:sz w:val="12"/>
        </w:rPr>
        <w:t xml:space="preserve">, a higher </w:t>
      </w:r>
      <w:r w:rsidRPr="00A33AC5">
        <w:rPr>
          <w:rStyle w:val="Emphasis"/>
        </w:rPr>
        <w:t xml:space="preserve">infant </w:t>
      </w:r>
      <w:r w:rsidRPr="00A33AC5">
        <w:rPr>
          <w:rStyle w:val="Emphasis"/>
          <w:highlight w:val="yellow"/>
        </w:rPr>
        <w:t>mortality</w:t>
      </w:r>
      <w:r w:rsidRPr="00A33AC5">
        <w:rPr>
          <w:sz w:val="12"/>
          <w:highlight w:val="yellow"/>
        </w:rPr>
        <w:t xml:space="preserve">, </w:t>
      </w:r>
      <w:r w:rsidRPr="00A33AC5">
        <w:rPr>
          <w:rStyle w:val="StyleUnderline"/>
          <w:highlight w:val="yellow"/>
        </w:rPr>
        <w:t>and</w:t>
      </w:r>
      <w:r w:rsidRPr="00A33AC5">
        <w:rPr>
          <w:rStyle w:val="StyleUnderline"/>
        </w:rPr>
        <w:t>, in fact,</w:t>
      </w:r>
      <w:r w:rsidRPr="00A33AC5">
        <w:rPr>
          <w:sz w:val="12"/>
        </w:rPr>
        <w:t xml:space="preserve"> </w:t>
      </w:r>
      <w:r w:rsidRPr="00A33AC5">
        <w:rPr>
          <w:rStyle w:val="Emphasis"/>
          <w:highlight w:val="yellow"/>
        </w:rPr>
        <w:t>more wars</w:t>
      </w:r>
      <w:r w:rsidRPr="00A33AC5">
        <w:rPr>
          <w:sz w:val="12"/>
        </w:rPr>
        <w:t xml:space="preserve">. </w:t>
      </w:r>
      <w:r w:rsidRPr="00A33AC5">
        <w:rPr>
          <w:rStyle w:val="StyleUnderline"/>
        </w:rPr>
        <w:t xml:space="preserve">Cars were fuelled by leaded petrol, and </w:t>
      </w:r>
      <w:r w:rsidRPr="00A33AC5">
        <w:rPr>
          <w:rStyle w:val="Emphasis"/>
        </w:rPr>
        <w:t>sulphur</w:t>
      </w:r>
      <w:r w:rsidRPr="00A33AC5">
        <w:rPr>
          <w:rStyle w:val="StyleUnderline"/>
        </w:rPr>
        <w:t xml:space="preserve"> emissions were </w:t>
      </w:r>
      <w:r w:rsidRPr="00A33AC5">
        <w:rPr>
          <w:rStyle w:val="Emphasis"/>
        </w:rPr>
        <w:t>90% higher</w:t>
      </w:r>
      <w:r w:rsidRPr="00A33AC5">
        <w:rPr>
          <w:rStyle w:val="StyleUnderline"/>
        </w:rPr>
        <w:t xml:space="preserve"> than today. The acidification of lakes, as well as polluted streams and fields, were serious concerns. </w:t>
      </w:r>
      <w:r w:rsidRPr="00A33AC5">
        <w:rPr>
          <w:rStyle w:val="StyleUnderline"/>
        </w:rPr>
        <w:lastRenderedPageBreak/>
        <w:t xml:space="preserve">Since then, </w:t>
      </w:r>
      <w:r w:rsidRPr="00A33AC5">
        <w:rPr>
          <w:rStyle w:val="Emphasis"/>
        </w:rPr>
        <w:t>technological innovations</w:t>
      </w:r>
      <w:r w:rsidRPr="00A33AC5">
        <w:rPr>
          <w:rStyle w:val="StyleUnderline"/>
        </w:rPr>
        <w:t xml:space="preserve"> have</w:t>
      </w:r>
      <w:r w:rsidRPr="00A33AC5">
        <w:rPr>
          <w:sz w:val="12"/>
        </w:rPr>
        <w:t xml:space="preserve"> </w:t>
      </w:r>
      <w:r w:rsidRPr="00A33AC5">
        <w:rPr>
          <w:rStyle w:val="Emphasis"/>
        </w:rPr>
        <w:t>reduced</w:t>
      </w:r>
      <w:r w:rsidRPr="00A33AC5">
        <w:rPr>
          <w:sz w:val="12"/>
        </w:rPr>
        <w:t xml:space="preserve"> sulphur </w:t>
      </w:r>
      <w:r w:rsidRPr="00A33AC5">
        <w:rPr>
          <w:rStyle w:val="Emphasis"/>
        </w:rPr>
        <w:t>emissions</w:t>
      </w:r>
      <w:r w:rsidRPr="00A33AC5">
        <w:rPr>
          <w:sz w:val="12"/>
        </w:rPr>
        <w:t xml:space="preserve"> and removed the lead from car fuel. </w:t>
      </w:r>
      <w:r w:rsidRPr="00A33AC5">
        <w:rPr>
          <w:rStyle w:val="StyleUnderline"/>
          <w:highlight w:val="yellow"/>
        </w:rPr>
        <w:t>At any</w:t>
      </w:r>
      <w:r w:rsidRPr="00A33AC5">
        <w:rPr>
          <w:rStyle w:val="StyleUnderline"/>
        </w:rPr>
        <w:t xml:space="preserve"> given </w:t>
      </w:r>
      <w:r w:rsidRPr="00A33AC5">
        <w:rPr>
          <w:rStyle w:val="StyleUnderline"/>
          <w:highlight w:val="yellow"/>
        </w:rPr>
        <w:t>point</w:t>
      </w:r>
      <w:r w:rsidRPr="00A33AC5">
        <w:rPr>
          <w:rStyle w:val="StyleUnderline"/>
        </w:rPr>
        <w:t xml:space="preserve"> in history, there </w:t>
      </w:r>
      <w:r w:rsidRPr="00A33AC5">
        <w:rPr>
          <w:rStyle w:val="StyleUnderline"/>
          <w:highlight w:val="yellow"/>
        </w:rPr>
        <w:t>have</w:t>
      </w:r>
      <w:r w:rsidRPr="00A33AC5">
        <w:rPr>
          <w:rStyle w:val="StyleUnderline"/>
        </w:rPr>
        <w:t xml:space="preserve"> been </w:t>
      </w:r>
      <w:r w:rsidRPr="00A33AC5">
        <w:rPr>
          <w:rStyle w:val="StyleUnderline"/>
          <w:highlight w:val="yellow"/>
        </w:rPr>
        <w:t>critics</w:t>
      </w:r>
      <w:r w:rsidRPr="00A33AC5">
        <w:rPr>
          <w:rStyle w:val="StyleUnderline"/>
        </w:rPr>
        <w:t xml:space="preserve"> claiming that this was the time when we had reached the optimal point in the development</w:t>
      </w:r>
      <w:r w:rsidRPr="00A33AC5">
        <w:rPr>
          <w:sz w:val="12"/>
        </w:rPr>
        <w:t xml:space="preserve"> of the modern society. </w:t>
      </w:r>
      <w:r w:rsidRPr="00A33AC5">
        <w:rPr>
          <w:rStyle w:val="Emphasis"/>
          <w:highlight w:val="yellow"/>
        </w:rPr>
        <w:t>But</w:t>
      </w:r>
      <w:r w:rsidRPr="00A33AC5">
        <w:rPr>
          <w:rStyle w:val="Emphasis"/>
        </w:rPr>
        <w:t xml:space="preserve"> we hadn’t, </w:t>
      </w:r>
      <w:r w:rsidRPr="00A33AC5">
        <w:rPr>
          <w:rStyle w:val="Emphasis"/>
          <w:highlight w:val="yellow"/>
        </w:rPr>
        <w:t>not then and not now</w:t>
      </w:r>
      <w:r w:rsidRPr="00A33AC5">
        <w:rPr>
          <w:rStyle w:val="StyleUnderline"/>
        </w:rPr>
        <w:t xml:space="preserve">. And the more our countries are modernised, the greater our </w:t>
      </w:r>
      <w:r w:rsidRPr="00A33AC5">
        <w:rPr>
          <w:rStyle w:val="Emphasis"/>
        </w:rPr>
        <w:t>possibilities to care for animals and nature become.</w:t>
      </w:r>
      <w:r w:rsidRPr="00A33AC5">
        <w:rPr>
          <w:rStyle w:val="StyleUnderline"/>
        </w:rPr>
        <w:t xml:space="preserve"> </w:t>
      </w:r>
      <w:r w:rsidRPr="00A33AC5">
        <w:rPr>
          <w:sz w:val="12"/>
        </w:rPr>
        <w:t xml:space="preserve">In the mid-1800s, the killing of large animals like sperm whales didn’t concern people to any significant degree, despite the cruel hunting methods using harpoons. The benefits of the whale fat, mainly used for lamp oil to facilitate reading in the evenings, overshadowed any empathic impulses. In the 1850s more than 70,000 people were employed by the American whaling industry. There were 900 ships in the world hunting whales, and during one of the most active years, 8000 whales were butchered, which provided more than 300,000 barrels of oil. The oil extracted from the head of the sperm whale, the so-called spermaceti oil, was especially sought-after. It was of very high quality and sold for 1.50 US dollars per litre in today’s monetary value. As a consequence, the number of sperm whales in the world rapidly dwindled. However, when oil drilling started in Pennsylvania in the year 1859, the price of whale oil began to fall. The fast transition to petroleum products for lighting and other applications is considered to have saved the last of the sperm whales. Thus, new technology can both contribute to the protection of threatened animal species and provide the wealth to make it affordable for us to even save predators. Imagine what would happen if we were able to bring back someone from the 19th century and tell them that today we move wolves though the air by helicopter in order to save the species and expand its habitat; our ancestor would probably rather go back to sleep than listen to such apparent stupidity. Pessimism Does not Support a Sustainable Development There is a lot of progress going on in the world today, but not without negative side effects. When improving the world and dealing with the side effects, an optimistic attitude provides us with a much better chance of success than a pessimistic view. The optimist carries a positive inner beacon to follow, while the pessimist is always looking for potential traps and drawbacks. As visions and conceptions of ideas often become self-fulfilling, it isn’t difficult to realise what’s most constructive. All decisions—big or small, conscious or not—are affected and guided by our inner beacon. When solving a problem, such as developing a new product for example, it is necessary to have a conception of a working solution in mind. As a product developer, it is of course necessary to review every minute step in the process and question the choices made. You have to ask yourself if there may be a better material or a smarter design. Strange as it seems, this continuous struggle in the mind of the developer may appear to be a kind of pessimism, as it is all about looking for weaknesses in the imagined solution. It is not dissimilar from the process a doctor follows when selecting a diagnosis and a remedy. You start with certain hypotheses, examine, exclude, test, question and verify until you are satisfied that you have made the correct diagnosis. Then the choice of medication becomes much simpler. It would be fatal if the doctor was pessimistic from the start and worked in the belief that it would be impossible to find a reason for the illness, or a working remedy. This could then be the conclusion that such a doctor would unconsciously try to verify. Would you like to have a doctor like that? The same is true for climate and environmental problems—we need optimists armed with critical thinking to solve them. There are also so-called climate change deniers, who believe that man hasn’t really affected the planet and its ecosystems to any significant degree. Some of them claim that the influence of the sun and other natural phenomena are so enormous that human activities have no bearing on global warming. Perhaps these deniers are so deeply pessimistic that they cannot imagine any possible solutions. For ages, man has harboured a certain distrust of his own species. Throughout history, various religions have emphasised human shortcomings and presented assorted consequential threats. During the last 30 years, such prophesies have increasingly often been introduced by environmental activists and some political groups, whose messages have been significantly supported by the media. The underlying conception of humanity isn’t flattering. The human race is considered to be fundamentally ruthless, greedy, short-sighted and evil. Threats against the climate and much other misery on earth are caused by human failure. However, if we take the time to study the progress that has been made by the human race throughout the ages, we actually get the opposite picture. Can it really be evil, greedy, and short-sighted beings who put their own lives at stake to treat people infected by Ebola or HIV in poor countries? Who are the ones that are continuously reducing the number of starving people on earth? Who are the ones that invent vaccines for the children of the world? Who are the ones that have developed a civilisation where an increasing number of people get educated, and who struggle to reduce the casualties of war? </w:t>
      </w:r>
      <w:r w:rsidRPr="00A33AC5">
        <w:rPr>
          <w:rStyle w:val="StyleUnderline"/>
        </w:rPr>
        <w:t xml:space="preserve">Why blame an entire species for atrocities that are actually committed by a mere fraction? Establishing a firm </w:t>
      </w:r>
      <w:r w:rsidRPr="00A33AC5">
        <w:rPr>
          <w:rStyle w:val="Emphasis"/>
        </w:rPr>
        <w:t>belief in humankind</w:t>
      </w:r>
      <w:r w:rsidRPr="00A33AC5">
        <w:rPr>
          <w:rStyle w:val="StyleUnderline"/>
        </w:rPr>
        <w:t xml:space="preserve"> should be the </w:t>
      </w:r>
      <w:r w:rsidRPr="00A33AC5">
        <w:rPr>
          <w:rStyle w:val="Emphasis"/>
        </w:rPr>
        <w:t>first step on the road to sustainable development.</w:t>
      </w:r>
    </w:p>
    <w:p w:rsidR="003775C6" w:rsidRPr="00A33AC5" w:rsidRDefault="003775C6" w:rsidP="003775C6"/>
    <w:p w:rsidR="003775C6" w:rsidRPr="00A33AC5" w:rsidRDefault="003775C6" w:rsidP="003775C6">
      <w:pPr>
        <w:pStyle w:val="Heading4"/>
        <w:rPr>
          <w:rFonts w:cs="Arial"/>
        </w:rPr>
      </w:pPr>
      <w:r w:rsidRPr="00A33AC5">
        <w:rPr>
          <w:rFonts w:cs="Arial"/>
        </w:rPr>
        <w:t xml:space="preserve">Financialization’s </w:t>
      </w:r>
      <w:r w:rsidRPr="00A33AC5">
        <w:rPr>
          <w:rFonts w:cs="Arial"/>
          <w:u w:val="single"/>
        </w:rPr>
        <w:t>sustainable</w:t>
      </w:r>
      <w:r w:rsidRPr="00A33AC5">
        <w:rPr>
          <w:rFonts w:cs="Arial"/>
          <w:b w:val="0"/>
        </w:rPr>
        <w:t xml:space="preserve"> – criticism’s </w:t>
      </w:r>
      <w:r w:rsidRPr="00A33AC5">
        <w:rPr>
          <w:rFonts w:cs="Arial"/>
          <w:b w:val="0"/>
          <w:u w:val="single"/>
        </w:rPr>
        <w:t>unwarranted reductionism</w:t>
      </w:r>
    </w:p>
    <w:p w:rsidR="003775C6" w:rsidRPr="00A33AC5" w:rsidRDefault="003775C6" w:rsidP="003775C6">
      <w:r w:rsidRPr="00A33AC5">
        <w:t xml:space="preserve">Martijn </w:t>
      </w:r>
      <w:r w:rsidRPr="00A33AC5">
        <w:rPr>
          <w:b/>
        </w:rPr>
        <w:t>Konings 18</w:t>
      </w:r>
      <w:r w:rsidRPr="00A33AC5">
        <w:t xml:space="preserve">. Associate Professor of Political Economy at the University of Sydney, author of </w:t>
      </w:r>
      <w:r w:rsidRPr="00A33AC5">
        <w:rPr>
          <w:i/>
        </w:rPr>
        <w:t>The Emotional Logic of Capitalism</w:t>
      </w:r>
      <w:r w:rsidRPr="00A33AC5">
        <w:t xml:space="preserve"> and </w:t>
      </w:r>
      <w:r w:rsidRPr="00A33AC5">
        <w:rPr>
          <w:i/>
        </w:rPr>
        <w:t>Capital and Time: For a New Critique of Neoliberal Reason</w:t>
      </w:r>
      <w:r w:rsidRPr="00A33AC5">
        <w:t>, series editor for the Stanford University Press book series, Currencies. 02-07-18. “A Critique of the Critique of Finance.” Stanford University Press Blog. https://stanfordpress.typepad.com/blog/2018/02/a-critique-of-the-critique-of-finance.html</w:t>
      </w:r>
      <w:r w:rsidR="00A33AC5" w:rsidRPr="00A33AC5">
        <w:rPr>
          <w:b/>
          <w:sz w:val="20"/>
          <w:szCs w:val="20"/>
        </w:rPr>
        <w:t>****NCC’19 Novice Packet****</w:t>
      </w:r>
    </w:p>
    <w:p w:rsidR="003775C6" w:rsidRPr="00A33AC5" w:rsidRDefault="003775C6" w:rsidP="003775C6">
      <w:r w:rsidRPr="00A33AC5">
        <w:rPr>
          <w:rStyle w:val="StyleUnderline"/>
        </w:rPr>
        <w:t xml:space="preserve">Critics of neoliberal capitalism rarely recognize the </w:t>
      </w:r>
      <w:r w:rsidRPr="00A33AC5">
        <w:rPr>
          <w:rStyle w:val="Emphasis"/>
        </w:rPr>
        <w:t>productive power of speculation</w:t>
      </w:r>
      <w:r w:rsidRPr="00A33AC5">
        <w:rPr>
          <w:sz w:val="14"/>
        </w:rPr>
        <w:t xml:space="preserve">. If there is one theme that unites the various </w:t>
      </w:r>
      <w:r w:rsidRPr="00A33AC5">
        <w:rPr>
          <w:rStyle w:val="StyleUnderline"/>
        </w:rPr>
        <w:t>critiques of contemporary finance</w:t>
      </w:r>
      <w:r w:rsidRPr="00A33AC5">
        <w:rPr>
          <w:sz w:val="14"/>
        </w:rPr>
        <w:t xml:space="preserve">, it is the </w:t>
      </w:r>
      <w:r w:rsidRPr="00A33AC5">
        <w:rPr>
          <w:rStyle w:val="StyleUnderline"/>
        </w:rPr>
        <w:t>emphasis</w:t>
      </w:r>
      <w:r w:rsidRPr="00A33AC5">
        <w:rPr>
          <w:sz w:val="14"/>
        </w:rPr>
        <w:t xml:space="preserve"> on </w:t>
      </w:r>
      <w:r w:rsidRPr="00A33AC5">
        <w:rPr>
          <w:rStyle w:val="StyleUnderline"/>
        </w:rPr>
        <w:t>its speculative character</w:t>
      </w:r>
      <w:r w:rsidRPr="00A33AC5">
        <w:rPr>
          <w:sz w:val="14"/>
        </w:rPr>
        <w:t xml:space="preserve">. Financial growth is said to be driven not by the logic of efficient markets, but rather by irrational sentiment, “animal spirits” that do not respect fundamental values. </w:t>
      </w:r>
      <w:r w:rsidRPr="00A33AC5">
        <w:rPr>
          <w:rStyle w:val="StyleUnderline"/>
        </w:rPr>
        <w:t>Emphasizing the role of volatility in contemporary capitalism</w:t>
      </w:r>
      <w:r w:rsidRPr="00A33AC5">
        <w:rPr>
          <w:sz w:val="14"/>
        </w:rPr>
        <w:t xml:space="preserve"> (evident at the time of writing, as the stock market is experiencing a downturn) </w:t>
      </w:r>
      <w:r w:rsidRPr="00A33AC5">
        <w:rPr>
          <w:rStyle w:val="StyleUnderline"/>
        </w:rPr>
        <w:t>is important as an antidote to notions of market efficiency and equilibrium</w:t>
      </w:r>
      <w:r w:rsidRPr="00A33AC5">
        <w:rPr>
          <w:sz w:val="14"/>
        </w:rPr>
        <w:t xml:space="preserve">. </w:t>
      </w:r>
      <w:r w:rsidRPr="00A33AC5">
        <w:rPr>
          <w:rStyle w:val="StyleUnderline"/>
        </w:rPr>
        <w:t>But it is a mistake to think that it provides a sufficient basis for effective critique</w:t>
      </w:r>
      <w:r w:rsidRPr="00A33AC5">
        <w:rPr>
          <w:sz w:val="14"/>
        </w:rPr>
        <w:t xml:space="preserve">. </w:t>
      </w:r>
      <w:r w:rsidRPr="00A33AC5">
        <w:rPr>
          <w:rStyle w:val="Emphasis"/>
          <w:highlight w:val="yellow"/>
        </w:rPr>
        <w:t>Predictions</w:t>
      </w:r>
      <w:r w:rsidRPr="00A33AC5">
        <w:rPr>
          <w:rStyle w:val="StyleUnderline"/>
          <w:highlight w:val="yellow"/>
        </w:rPr>
        <w:t xml:space="preserve"> regarding</w:t>
      </w:r>
      <w:r w:rsidRPr="00A33AC5">
        <w:rPr>
          <w:rStyle w:val="StyleUnderline"/>
        </w:rPr>
        <w:t xml:space="preserve"> the </w:t>
      </w:r>
      <w:r w:rsidRPr="00A33AC5">
        <w:rPr>
          <w:rStyle w:val="Emphasis"/>
        </w:rPr>
        <w:t xml:space="preserve">limits or </w:t>
      </w:r>
      <w:r w:rsidRPr="00A33AC5">
        <w:rPr>
          <w:rStyle w:val="Emphasis"/>
          <w:highlight w:val="yellow"/>
        </w:rPr>
        <w:t>collapse</w:t>
      </w:r>
      <w:r w:rsidRPr="00A33AC5">
        <w:rPr>
          <w:rStyle w:val="StyleUnderline"/>
          <w:highlight w:val="yellow"/>
        </w:rPr>
        <w:t xml:space="preserve"> of </w:t>
      </w:r>
      <w:r w:rsidRPr="00A33AC5">
        <w:rPr>
          <w:rStyle w:val="Emphasis"/>
          <w:highlight w:val="yellow"/>
        </w:rPr>
        <w:t>neolib</w:t>
      </w:r>
      <w:r w:rsidRPr="00A33AC5">
        <w:rPr>
          <w:rStyle w:val="Emphasis"/>
        </w:rPr>
        <w:t xml:space="preserve">eral </w:t>
      </w:r>
      <w:r w:rsidRPr="00A33AC5">
        <w:rPr>
          <w:rStyle w:val="Emphasis"/>
          <w:highlight w:val="yellow"/>
        </w:rPr>
        <w:t>finance</w:t>
      </w:r>
      <w:r w:rsidRPr="00A33AC5">
        <w:rPr>
          <w:rStyle w:val="StyleUnderline"/>
        </w:rPr>
        <w:t xml:space="preserve"> have simply </w:t>
      </w:r>
      <w:r w:rsidRPr="00A33AC5">
        <w:rPr>
          <w:rStyle w:val="Emphasis"/>
          <w:highlight w:val="yellow"/>
        </w:rPr>
        <w:t>not</w:t>
      </w:r>
      <w:r w:rsidRPr="00A33AC5">
        <w:rPr>
          <w:rStyle w:val="Emphasis"/>
        </w:rPr>
        <w:t xml:space="preserve"> enjoyed </w:t>
      </w:r>
      <w:r w:rsidRPr="00A33AC5">
        <w:rPr>
          <w:rStyle w:val="Emphasis"/>
          <w:highlight w:val="yellow"/>
        </w:rPr>
        <w:t>a good track record</w:t>
      </w:r>
      <w:r w:rsidRPr="00A33AC5">
        <w:rPr>
          <w:sz w:val="14"/>
        </w:rPr>
        <w:t xml:space="preserve">. </w:t>
      </w:r>
      <w:r w:rsidRPr="00A33AC5">
        <w:rPr>
          <w:rStyle w:val="Emphasis"/>
          <w:highlight w:val="yellow"/>
        </w:rPr>
        <w:t>Over and over</w:t>
      </w:r>
      <w:r w:rsidRPr="00A33AC5">
        <w:rPr>
          <w:rStyle w:val="StyleUnderline"/>
        </w:rPr>
        <w:t xml:space="preserve">, the contemporary financial system has </w:t>
      </w:r>
      <w:r w:rsidRPr="00A33AC5">
        <w:rPr>
          <w:rStyle w:val="Emphasis"/>
          <w:highlight w:val="yellow"/>
        </w:rPr>
        <w:t>proven capable of sustaining higher levels</w:t>
      </w:r>
      <w:r w:rsidRPr="00A33AC5">
        <w:rPr>
          <w:rStyle w:val="Emphasis"/>
        </w:rPr>
        <w:t xml:space="preserve"> of speculative activity </w:t>
      </w:r>
      <w:r w:rsidRPr="00A33AC5">
        <w:rPr>
          <w:rStyle w:val="Emphasis"/>
          <w:highlight w:val="yellow"/>
        </w:rPr>
        <w:t>than anticipated</w:t>
      </w:r>
      <w:r w:rsidRPr="00A33AC5">
        <w:rPr>
          <w:sz w:val="14"/>
        </w:rPr>
        <w:t xml:space="preserve">. This has </w:t>
      </w:r>
      <w:r w:rsidRPr="00A33AC5">
        <w:rPr>
          <w:rStyle w:val="StyleUnderline"/>
        </w:rPr>
        <w:t>certainly</w:t>
      </w:r>
      <w:r w:rsidRPr="00A33AC5">
        <w:rPr>
          <w:sz w:val="14"/>
        </w:rPr>
        <w:t xml:space="preserve"> been </w:t>
      </w:r>
      <w:r w:rsidRPr="00A33AC5">
        <w:rPr>
          <w:rStyle w:val="StyleUnderline"/>
        </w:rPr>
        <w:t>true of the past decade</w:t>
      </w:r>
      <w:r w:rsidRPr="00A33AC5">
        <w:rPr>
          <w:sz w:val="14"/>
        </w:rPr>
        <w:t xml:space="preserve">. Capital and Time: For a New Critique of Neoliberal Reason is my attempt to make sense of this—that is, to understand what might be wrong or missing in the existing heterodox critique of speculation, and to advance a more accurate understanding of the role of uncertainty, risk, and speculation in contemporary capitalism. </w:t>
      </w:r>
      <w:r w:rsidRPr="00A33AC5">
        <w:rPr>
          <w:rStyle w:val="StyleUnderline"/>
        </w:rPr>
        <w:t xml:space="preserve">At the heart of the critique of speculation we find a </w:t>
      </w:r>
      <w:r w:rsidRPr="00A33AC5">
        <w:rPr>
          <w:rStyle w:val="Emphasis"/>
          <w:highlight w:val="yellow"/>
        </w:rPr>
        <w:t>distinction between real and fictitious</w:t>
      </w:r>
      <w:r w:rsidRPr="00A33AC5">
        <w:rPr>
          <w:rStyle w:val="Emphasis"/>
        </w:rPr>
        <w:t xml:space="preserve"> forms of </w:t>
      </w:r>
      <w:r w:rsidRPr="00A33AC5">
        <w:rPr>
          <w:rStyle w:val="Emphasis"/>
          <w:highlight w:val="yellow"/>
        </w:rPr>
        <w:t>value</w:t>
      </w:r>
      <w:r w:rsidRPr="00A33AC5">
        <w:rPr>
          <w:rStyle w:val="StyleUnderline"/>
        </w:rPr>
        <w:t>. Although “</w:t>
      </w:r>
      <w:r w:rsidRPr="00A33AC5">
        <w:rPr>
          <w:rStyle w:val="Emphasis"/>
          <w:highlight w:val="yellow"/>
        </w:rPr>
        <w:t>essentialist</w:t>
      </w:r>
      <w:r w:rsidRPr="00A33AC5">
        <w:rPr>
          <w:rStyle w:val="StyleUnderline"/>
        </w:rPr>
        <w:t>”</w:t>
      </w:r>
      <w:r w:rsidRPr="00A33AC5">
        <w:rPr>
          <w:sz w:val="14"/>
        </w:rPr>
        <w:t xml:space="preserve"> (or “foundationalist”) </w:t>
      </w:r>
      <w:r w:rsidRPr="00A33AC5">
        <w:rPr>
          <w:rStyle w:val="StyleUnderline"/>
        </w:rPr>
        <w:t>modes of explanation have been under fire across the social sciences for several decades now, when it comes to the critique of finance they have had considerable staying-power: without a notion of real value, it often seems, we lose any objective standard against which to assess the speculative gyrations of capitalist markets</w:t>
      </w:r>
      <w:r w:rsidRPr="00A33AC5">
        <w:rPr>
          <w:sz w:val="14"/>
        </w:rPr>
        <w:t xml:space="preserve">. Capital and Time asks what kind of critical theory we might develop if we bracket the anxious attachment to a notion of fundamental value. To that end, it turns to the work of economist Hyman Minsky. </w:t>
      </w:r>
      <w:r w:rsidRPr="00A33AC5">
        <w:rPr>
          <w:rStyle w:val="StyleUnderline"/>
        </w:rPr>
        <w:t>Although Minsky has been popularized precisely as a critic of speculation, he in fact insisted that almost all value judgments and investments were to some degree speculative—their success or failure would be determined in an unknown future</w:t>
      </w:r>
      <w:r w:rsidRPr="00A33AC5">
        <w:rPr>
          <w:sz w:val="14"/>
        </w:rPr>
        <w:t xml:space="preserve">. For him, the key economic question is how order emerges in a world that offers no guarantees, how more or less stable standards and norms arise amidst uncertainty. Of course, the “endogenous” origin of financial standards is a well-rehearsed theme in heterodox economics—indeed, it is a staple of the “post-Keynesian” literature that claims Minsky’s legacy. But </w:t>
      </w:r>
      <w:r w:rsidRPr="00A33AC5">
        <w:rPr>
          <w:rStyle w:val="StyleUnderline"/>
        </w:rPr>
        <w:t xml:space="preserve">such perspectives have never </w:t>
      </w:r>
      <w:r w:rsidRPr="00A33AC5">
        <w:rPr>
          <w:rStyle w:val="StyleUnderline"/>
        </w:rPr>
        <w:lastRenderedPageBreak/>
        <w:t xml:space="preserve">been able to break with the idea </w:t>
      </w:r>
      <w:r w:rsidRPr="00A33AC5">
        <w:rPr>
          <w:rStyle w:val="StyleUnderline"/>
          <w:highlight w:val="yellow"/>
        </w:rPr>
        <w:t xml:space="preserve">that </w:t>
      </w:r>
      <w:r w:rsidRPr="00A33AC5">
        <w:rPr>
          <w:rStyle w:val="Emphasis"/>
          <w:highlight w:val="yellow"/>
        </w:rPr>
        <w:t>financial stability</w:t>
      </w:r>
      <w:r w:rsidRPr="00A33AC5">
        <w:rPr>
          <w:rStyle w:val="StyleUnderline"/>
          <w:highlight w:val="yellow"/>
        </w:rPr>
        <w:t xml:space="preserve"> is</w:t>
      </w:r>
      <w:r w:rsidRPr="00A33AC5">
        <w:rPr>
          <w:rStyle w:val="StyleUnderline"/>
        </w:rPr>
        <w:t xml:space="preserve"> at its core </w:t>
      </w:r>
      <w:r w:rsidRPr="00A33AC5">
        <w:rPr>
          <w:rStyle w:val="StyleUnderline"/>
          <w:highlight w:val="yellow"/>
        </w:rPr>
        <w:t>dependent on</w:t>
      </w:r>
      <w:r w:rsidRPr="00A33AC5">
        <w:rPr>
          <w:rStyle w:val="StyleUnderline"/>
        </w:rPr>
        <w:t xml:space="preserve"> external </w:t>
      </w:r>
      <w:r w:rsidRPr="00A33AC5">
        <w:rPr>
          <w:rStyle w:val="StyleUnderline"/>
          <w:highlight w:val="yellow"/>
        </w:rPr>
        <w:t>interventions</w:t>
      </w:r>
      <w:r w:rsidRPr="00A33AC5">
        <w:rPr>
          <w:rStyle w:val="StyleUnderline"/>
        </w:rPr>
        <w:t xml:space="preserve"> that suppress speculative impulses</w:t>
      </w:r>
      <w:r w:rsidRPr="00A33AC5">
        <w:rPr>
          <w:sz w:val="14"/>
        </w:rPr>
        <w:t xml:space="preserve">. </w:t>
      </w:r>
      <w:r w:rsidRPr="00A33AC5">
        <w:rPr>
          <w:rStyle w:val="StyleUnderline"/>
        </w:rPr>
        <w:t xml:space="preserve">For Minsky, however, this is to </w:t>
      </w:r>
      <w:r w:rsidRPr="00A33AC5">
        <w:rPr>
          <w:rStyle w:val="Emphasis"/>
          <w:highlight w:val="yellow"/>
        </w:rPr>
        <w:t>miss the point</w:t>
      </w:r>
      <w:r w:rsidRPr="00A33AC5">
        <w:rPr>
          <w:rStyle w:val="StyleUnderline"/>
          <w:highlight w:val="yellow"/>
        </w:rPr>
        <w:t xml:space="preserve"> about </w:t>
      </w:r>
      <w:r w:rsidRPr="00A33AC5">
        <w:rPr>
          <w:rStyle w:val="Emphasis"/>
          <w:highlight w:val="yellow"/>
        </w:rPr>
        <w:t>endogeneity</w:t>
      </w:r>
      <w:r w:rsidRPr="00A33AC5">
        <w:rPr>
          <w:sz w:val="14"/>
        </w:rPr>
        <w:t xml:space="preserve">. To his mind, there was </w:t>
      </w:r>
      <w:r w:rsidRPr="00A33AC5">
        <w:rPr>
          <w:rStyle w:val="StyleUnderline"/>
        </w:rPr>
        <w:t>no clear dividing line between financial practices and their governance: central banks and other public authorities are no more able to see into the future and to transcend uncertainty than private investors are</w:t>
      </w:r>
      <w:r w:rsidRPr="00A33AC5">
        <w:rPr>
          <w:sz w:val="14"/>
        </w:rPr>
        <w:t xml:space="preserve">. Minsky was therefore highly skeptical about official claims of discretionary precision management: financial governance is always embroiled in the very risk logic that it is charged with managing. That also means that financial policy can appear quite ordinary, even banal: </w:t>
      </w:r>
      <w:r w:rsidRPr="00A33AC5">
        <w:rPr>
          <w:rStyle w:val="StyleUnderline"/>
        </w:rPr>
        <w:t xml:space="preserve">at the heart of capitalist financial management is a logic of </w:t>
      </w:r>
      <w:r w:rsidRPr="00A33AC5">
        <w:rPr>
          <w:rStyle w:val="Emphasis"/>
          <w:highlight w:val="yellow"/>
        </w:rPr>
        <w:t>backstopping</w:t>
      </w:r>
      <w:r w:rsidRPr="00A33AC5">
        <w:rPr>
          <w:rStyle w:val="StyleUnderline"/>
          <w:highlight w:val="yellow"/>
        </w:rPr>
        <w:t xml:space="preserve"> and </w:t>
      </w:r>
      <w:r w:rsidRPr="00A33AC5">
        <w:rPr>
          <w:rStyle w:val="Emphasis"/>
          <w:highlight w:val="yellow"/>
        </w:rPr>
        <w:t>bailout</w:t>
      </w:r>
      <w:r w:rsidRPr="00A33AC5">
        <w:rPr>
          <w:rStyle w:val="StyleUnderline"/>
        </w:rPr>
        <w:t xml:space="preserve"> that </w:t>
      </w:r>
      <w:r w:rsidRPr="00A33AC5">
        <w:rPr>
          <w:rStyle w:val="StyleUnderline"/>
          <w:highlight w:val="yellow"/>
        </w:rPr>
        <w:t>respond</w:t>
      </w:r>
      <w:r w:rsidRPr="00A33AC5">
        <w:rPr>
          <w:rStyle w:val="StyleUnderline"/>
        </w:rPr>
        <w:t xml:space="preserve">s </w:t>
      </w:r>
      <w:r w:rsidRPr="00A33AC5">
        <w:rPr>
          <w:rStyle w:val="StyleUnderline"/>
          <w:highlight w:val="yellow"/>
        </w:rPr>
        <w:t>to</w:t>
      </w:r>
      <w:r w:rsidRPr="00A33AC5">
        <w:rPr>
          <w:rStyle w:val="StyleUnderline"/>
        </w:rPr>
        <w:t xml:space="preserve"> the possibility that the </w:t>
      </w:r>
      <w:r w:rsidRPr="00A33AC5">
        <w:rPr>
          <w:rStyle w:val="StyleUnderline"/>
          <w:highlight w:val="yellow"/>
        </w:rPr>
        <w:t>failure</w:t>
      </w:r>
      <w:r w:rsidRPr="00A33AC5">
        <w:rPr>
          <w:rStyle w:val="StyleUnderline"/>
        </w:rPr>
        <w:t xml:space="preserve"> of an institution may take down wider financial structures</w:t>
      </w:r>
      <w:r w:rsidRPr="00A33AC5">
        <w:rPr>
          <w:sz w:val="14"/>
        </w:rPr>
        <w:t xml:space="preserve">. </w:t>
      </w:r>
      <w:r w:rsidRPr="00A33AC5">
        <w:rPr>
          <w:rStyle w:val="StyleUnderline"/>
        </w:rPr>
        <w:t>The stability of the post-New Deal financial system is often attributed to the Glass-Steagall separation of the stock market and commercial banking. But</w:t>
      </w:r>
      <w:r w:rsidRPr="00A33AC5">
        <w:rPr>
          <w:sz w:val="14"/>
        </w:rPr>
        <w:t xml:space="preserve"> Minsky tended to view Glass-Steagall as one of several measures to </w:t>
      </w:r>
      <w:r w:rsidRPr="00A33AC5">
        <w:rPr>
          <w:rStyle w:val="StyleUnderline"/>
        </w:rPr>
        <w:t>direct bank credit away from the stock market towards other, no less speculative ends, notably consumer and mortgage financing</w:t>
      </w:r>
      <w:r w:rsidRPr="00A33AC5">
        <w:rPr>
          <w:sz w:val="14"/>
        </w:rPr>
        <w:t xml:space="preserve">. To his mind, </w:t>
      </w:r>
      <w:r w:rsidRPr="00A33AC5">
        <w:rPr>
          <w:rStyle w:val="StyleUnderline"/>
        </w:rPr>
        <w:t xml:space="preserve">the stability of the post-war period derived rather from the creation of an extensive </w:t>
      </w:r>
      <w:r w:rsidRPr="00A33AC5">
        <w:rPr>
          <w:rStyle w:val="Emphasis"/>
          <w:highlight w:val="yellow"/>
        </w:rPr>
        <w:t>financial safety net</w:t>
      </w:r>
      <w:r w:rsidRPr="00A33AC5">
        <w:rPr>
          <w:rStyle w:val="StyleUnderline"/>
        </w:rPr>
        <w:t xml:space="preserve"> (which included, for instance, deposit insurance, which removed the rationale behind bank runs) that served to </w:t>
      </w:r>
      <w:r w:rsidRPr="00A33AC5">
        <w:rPr>
          <w:rStyle w:val="Emphasis"/>
          <w:highlight w:val="yellow"/>
        </w:rPr>
        <w:t>socialize risk</w:t>
      </w:r>
      <w:r w:rsidRPr="00A33AC5">
        <w:rPr>
          <w:sz w:val="14"/>
        </w:rPr>
        <w:t xml:space="preserve">. </w:t>
      </w:r>
      <w:r w:rsidRPr="00A33AC5">
        <w:rPr>
          <w:rStyle w:val="StyleUnderline"/>
        </w:rPr>
        <w:t>This institutional arrangement turned out to have a significant drawback: a pattern of chronic inflation emerged</w:t>
      </w:r>
      <w:r w:rsidRPr="00A33AC5">
        <w:rPr>
          <w:sz w:val="14"/>
        </w:rPr>
        <w:t xml:space="preserve"> that, by the late 1970s, was widely perceived as a major problem. Minsky’s lack of faith in the possibility of cleanly staged external interventions led him to feel that that there was </w:t>
      </w:r>
      <w:r w:rsidRPr="00A33AC5">
        <w:rPr>
          <w:rStyle w:val="StyleUnderline"/>
        </w:rPr>
        <w:t>no real way out of this predicament</w:t>
      </w:r>
      <w:r w:rsidRPr="00A33AC5">
        <w:rPr>
          <w:sz w:val="14"/>
        </w:rPr>
        <w:t xml:space="preserve">. Monetarist doctrines, ascendant during the 1970s under the influence of Milton Friedman, relied on exactly the belief in an arbitrarily defined monetary standard that Minsky rejected as naïve. </w:t>
      </w:r>
      <w:r w:rsidRPr="00A33AC5">
        <w:rPr>
          <w:rStyle w:val="StyleUnderline"/>
        </w:rPr>
        <w:t>Muddling through</w:t>
      </w:r>
      <w:r w:rsidRPr="00A33AC5">
        <w:rPr>
          <w:sz w:val="14"/>
        </w:rPr>
        <w:t xml:space="preserve">, it seemed, was </w:t>
      </w:r>
      <w:r w:rsidRPr="00A33AC5">
        <w:rPr>
          <w:rStyle w:val="StyleUnderline"/>
        </w:rPr>
        <w:t>the price of avoiding another financial crash and depression</w:t>
      </w:r>
      <w:r w:rsidRPr="00A33AC5">
        <w:rPr>
          <w:sz w:val="14"/>
        </w:rPr>
        <w:t xml:space="preserve">. </w:t>
      </w:r>
      <w:r w:rsidRPr="00A33AC5">
        <w:rPr>
          <w:rStyle w:val="StyleUnderline"/>
        </w:rPr>
        <w:t>The Volcker shock</w:t>
      </w:r>
      <w:r w:rsidRPr="00A33AC5">
        <w:rPr>
          <w:sz w:val="14"/>
        </w:rPr>
        <w:t xml:space="preserve"> of 1979 </w:t>
      </w:r>
      <w:r w:rsidRPr="00A33AC5">
        <w:rPr>
          <w:rStyle w:val="StyleUnderline"/>
        </w:rPr>
        <w:t>changed this dynamic</w:t>
      </w:r>
      <w:r w:rsidRPr="00A33AC5">
        <w:rPr>
          <w:sz w:val="14"/>
        </w:rPr>
        <w:t xml:space="preserve"> in a way that Minsky had not foreseen but that is comprehensible when seen through the lens he provided us with. Paul Volcker looked to </w:t>
      </w:r>
      <w:r w:rsidRPr="00A33AC5">
        <w:rPr>
          <w:rStyle w:val="StyleUnderline"/>
        </w:rPr>
        <w:t>monetarism</w:t>
      </w:r>
      <w:r w:rsidRPr="00A33AC5">
        <w:rPr>
          <w:sz w:val="14"/>
        </w:rPr>
        <w:t xml:space="preserve"> not as a means to enforce an external limit or standard on the financial system, but as a politically expedient way to break with accommodating policies and to </w:t>
      </w:r>
      <w:r w:rsidRPr="00A33AC5">
        <w:rPr>
          <w:rStyle w:val="StyleUnderline"/>
        </w:rPr>
        <w:t>proactively engage the endogenous dynamics of finance</w:t>
      </w:r>
      <w:r w:rsidRPr="00A33AC5">
        <w:rPr>
          <w:sz w:val="14"/>
        </w:rPr>
        <w:t xml:space="preserve">. The consequences of the Volcker shock were predictable (which is exactly why the Federal Reserve had been reluctant to pursue similar policies in previous years): </w:t>
      </w:r>
      <w:r w:rsidRPr="00A33AC5">
        <w:rPr>
          <w:rStyle w:val="StyleUnderline"/>
        </w:rPr>
        <w:t>inflation gave way to instability and crisis</w:t>
      </w:r>
      <w:r w:rsidRPr="00A33AC5">
        <w:rPr>
          <w:sz w:val="14"/>
        </w:rPr>
        <w:t xml:space="preserve">. Inflation was conquered as jobs were lost and wages stagnated. And, far from money being returned to its neutral exchange function, opportunities for speculation multiplied. </w:t>
      </w:r>
      <w:r w:rsidRPr="00A33AC5">
        <w:rPr>
          <w:rStyle w:val="StyleUnderline"/>
        </w:rPr>
        <w:t>The American state was never going to sit idly by as the financial system returned to dynamics of boom and bust: when instability took the form of systemic threats, authorities would bail out the institutions that had overextended themselves</w:t>
      </w:r>
      <w:r w:rsidRPr="00A33AC5">
        <w:rPr>
          <w:sz w:val="14"/>
        </w:rPr>
        <w:t xml:space="preserve">. Of course, Volcker would not have been able to predict the specific features of the too-big-to-fail regime as it emerged during the 1980s and evolved subsequently; but </w:t>
      </w:r>
      <w:r w:rsidRPr="00A33AC5">
        <w:rPr>
          <w:rStyle w:val="StyleUnderline"/>
        </w:rPr>
        <w:t>the very point of the neoliberal turn in financial management</w:t>
      </w:r>
      <w:r w:rsidRPr="00A33AC5">
        <w:rPr>
          <w:sz w:val="14"/>
        </w:rPr>
        <w:t xml:space="preserve"> that he had overseen </w:t>
      </w:r>
      <w:r w:rsidRPr="00A33AC5">
        <w:rPr>
          <w:rStyle w:val="StyleUnderline"/>
        </w:rPr>
        <w:t>was to create a context where risk could be socialized in ways that</w:t>
      </w:r>
      <w:r w:rsidRPr="00A33AC5">
        <w:rPr>
          <w:sz w:val="14"/>
        </w:rPr>
        <w:t xml:space="preserve"> were more selective and therefore </w:t>
      </w:r>
      <w:r w:rsidRPr="00A33AC5">
        <w:rPr>
          <w:rStyle w:val="StyleUnderline"/>
        </w:rPr>
        <w:t>did not entail generalized inflation</w:t>
      </w:r>
      <w:r w:rsidRPr="00A33AC5">
        <w:rPr>
          <w:sz w:val="14"/>
        </w:rPr>
        <w:t xml:space="preserve">. The inflation of asset values that has been such a marked feature of the past four decades has always been </w:t>
      </w:r>
      <w:r w:rsidRPr="00A33AC5">
        <w:rPr>
          <w:rStyle w:val="StyleUnderline"/>
        </w:rPr>
        <w:t>premised centrally on the willingness of authorities to view the “moral hazard” of the too-big-to-fail logic as a policy instrument—even if they may have decried it officially as a regrettable corruption of market principles</w:t>
      </w:r>
      <w:r w:rsidRPr="00A33AC5">
        <w:rPr>
          <w:sz w:val="14"/>
        </w:rPr>
        <w:t xml:space="preserve">. </w:t>
      </w:r>
      <w:r w:rsidRPr="00A33AC5">
        <w:rPr>
          <w:rStyle w:val="StyleUnderline"/>
        </w:rPr>
        <w:t>Spectacular bailouts</w:t>
      </w:r>
      <w:r w:rsidRPr="00A33AC5">
        <w:rPr>
          <w:sz w:val="14"/>
        </w:rPr>
        <w:t xml:space="preserve">, </w:t>
      </w:r>
      <w:r w:rsidRPr="00A33AC5">
        <w:rPr>
          <w:rStyle w:val="StyleUnderline"/>
        </w:rPr>
        <w:t>mundane policies to protect the key nodes of the payment systems</w:t>
      </w:r>
      <w:r w:rsidRPr="00A33AC5">
        <w:rPr>
          <w:sz w:val="14"/>
        </w:rPr>
        <w:t xml:space="preserve">, the “Greenspan put”, </w:t>
      </w:r>
      <w:r w:rsidRPr="00A33AC5">
        <w:rPr>
          <w:rStyle w:val="StyleUnderline"/>
        </w:rPr>
        <w:t>the different iterations of quantitative easing</w:t>
      </w:r>
      <w:r w:rsidRPr="00A33AC5">
        <w:rPr>
          <w:sz w:val="14"/>
        </w:rPr>
        <w:t xml:space="preserve">—these are </w:t>
      </w:r>
      <w:r w:rsidRPr="00A33AC5">
        <w:rPr>
          <w:rStyle w:val="StyleUnderline"/>
        </w:rPr>
        <w:t>all variations on that basic too-important-to-fail logic</w:t>
      </w:r>
      <w:r w:rsidRPr="00A33AC5">
        <w:rPr>
          <w:sz w:val="14"/>
        </w:rPr>
        <w:t xml:space="preserve">. Existing </w:t>
      </w:r>
      <w:r w:rsidRPr="00A33AC5">
        <w:rPr>
          <w:rStyle w:val="StyleUnderline"/>
        </w:rPr>
        <w:t>critical perspectives tend to view crisis and the need for bank bailouts as manifesting the essential incoherence of neoliberal finance, its lack of solid foundations and the irrationality of speculation</w:t>
      </w:r>
      <w:r w:rsidRPr="00A33AC5">
        <w:rPr>
          <w:sz w:val="14"/>
        </w:rPr>
        <w:t xml:space="preserve">. Capital and Time breaks with such moralistic assessments. </w:t>
      </w:r>
      <w:r w:rsidRPr="00A33AC5">
        <w:rPr>
          <w:rStyle w:val="StyleUnderline"/>
        </w:rPr>
        <w:t xml:space="preserve">The way deepening inequality and the speculative growth of asset values continue to feed off each other is troubling for any number of reasons, but </w:t>
      </w:r>
      <w:r w:rsidRPr="00A33AC5">
        <w:rPr>
          <w:rStyle w:val="Emphasis"/>
        </w:rPr>
        <w:t xml:space="preserve">there is </w:t>
      </w:r>
      <w:r w:rsidRPr="00A33AC5">
        <w:rPr>
          <w:rStyle w:val="Emphasis"/>
          <w:highlight w:val="yellow"/>
        </w:rPr>
        <w:t>nothing inherently “unsustainable”</w:t>
      </w:r>
      <w:r w:rsidRPr="00A33AC5">
        <w:rPr>
          <w:rStyle w:val="Emphasis"/>
        </w:rPr>
        <w:t xml:space="preserve"> about it—the process does </w:t>
      </w:r>
      <w:r w:rsidRPr="00A33AC5">
        <w:rPr>
          <w:rStyle w:val="Emphasis"/>
          <w:highlight w:val="yellow"/>
        </w:rPr>
        <w:t>no</w:t>
      </w:r>
      <w:r w:rsidRPr="00A33AC5">
        <w:rPr>
          <w:rStyle w:val="Emphasis"/>
        </w:rPr>
        <w:t xml:space="preserve">t have a natural or objective </w:t>
      </w:r>
      <w:r w:rsidRPr="00A33AC5">
        <w:rPr>
          <w:rStyle w:val="Emphasis"/>
          <w:highlight w:val="yellow"/>
        </w:rPr>
        <w:t>limit</w:t>
      </w:r>
      <w:r w:rsidRPr="00A33AC5">
        <w:rPr>
          <w:sz w:val="14"/>
        </w:rPr>
        <w:t xml:space="preserve">. </w:t>
      </w:r>
      <w:r w:rsidRPr="00A33AC5">
        <w:rPr>
          <w:rStyle w:val="StyleUnderline"/>
        </w:rPr>
        <w:t xml:space="preserve">At this point in time, the </w:t>
      </w:r>
      <w:r w:rsidRPr="00A33AC5">
        <w:rPr>
          <w:rStyle w:val="Emphasis"/>
        </w:rPr>
        <w:t>critique</w:t>
      </w:r>
      <w:r w:rsidRPr="00A33AC5">
        <w:rPr>
          <w:rStyle w:val="StyleUnderline"/>
        </w:rPr>
        <w:t xml:space="preserve"> of speculation </w:t>
      </w:r>
      <w:r w:rsidRPr="00A33AC5">
        <w:rPr>
          <w:rStyle w:val="Emphasis"/>
        </w:rPr>
        <w:t>does little more than lend credibility to official discourses</w:t>
      </w:r>
      <w:r w:rsidRPr="00A33AC5">
        <w:rPr>
          <w:rStyle w:val="StyleUnderline"/>
        </w:rPr>
        <w:t xml:space="preserve"> that present crises as preventable and bailouts as one-off, never-to-be-repeated interventions</w:t>
      </w:r>
      <w:r w:rsidRPr="00A33AC5">
        <w:rPr>
          <w:sz w:val="14"/>
        </w:rPr>
        <w:t>. In that way, it prevents us from critically relating to a neoliberal reality that has been shaped to its core by the speculative exploitation of risk and uncertainty, and in which regressive risk socialization serves as the everyday logic of financial governance.</w:t>
      </w:r>
    </w:p>
    <w:p w:rsidR="003775C6" w:rsidRPr="00A33AC5" w:rsidRDefault="003775C6" w:rsidP="003775C6"/>
    <w:p w:rsidR="003775C6" w:rsidRPr="00A33AC5" w:rsidRDefault="003775C6" w:rsidP="003775C6"/>
    <w:p w:rsidR="00DA7AB7" w:rsidRPr="00A33AC5" w:rsidRDefault="00DA7AB7" w:rsidP="00DA7AB7">
      <w:pPr>
        <w:pStyle w:val="Heading3"/>
        <w:rPr>
          <w:rFonts w:cs="Arial"/>
        </w:rPr>
      </w:pPr>
      <w:r w:rsidRPr="00A33AC5">
        <w:rPr>
          <w:rFonts w:cs="Arial"/>
        </w:rPr>
        <w:lastRenderedPageBreak/>
        <w:t>AT: Commodification Link</w:t>
      </w:r>
    </w:p>
    <w:p w:rsidR="00DA7AB7" w:rsidRPr="00A33AC5" w:rsidRDefault="00DA7AB7" w:rsidP="00DA7AB7">
      <w:pPr>
        <w:pStyle w:val="Heading4"/>
        <w:rPr>
          <w:rFonts w:cs="Arial"/>
        </w:rPr>
      </w:pPr>
      <w:r w:rsidRPr="00A33AC5">
        <w:rPr>
          <w:rFonts w:cs="Arial"/>
        </w:rPr>
        <w:t xml:space="preserve">Financial incentives to conserve are a </w:t>
      </w:r>
      <w:r w:rsidRPr="00A33AC5">
        <w:rPr>
          <w:rFonts w:cs="Arial"/>
          <w:u w:val="single"/>
        </w:rPr>
        <w:t>means</w:t>
      </w:r>
      <w:r w:rsidRPr="00A33AC5">
        <w:rPr>
          <w:rFonts w:cs="Arial"/>
        </w:rPr>
        <w:t xml:space="preserve">, NOT an </w:t>
      </w:r>
      <w:r w:rsidRPr="00A33AC5">
        <w:rPr>
          <w:rFonts w:cs="Arial"/>
          <w:u w:val="single"/>
        </w:rPr>
        <w:t>end</w:t>
      </w:r>
      <w:r w:rsidRPr="00A33AC5">
        <w:rPr>
          <w:rFonts w:cs="Arial"/>
        </w:rPr>
        <w:t xml:space="preserve">. The </w:t>
      </w:r>
      <w:r w:rsidRPr="00A33AC5">
        <w:rPr>
          <w:rFonts w:cs="Arial"/>
          <w:u w:val="single"/>
        </w:rPr>
        <w:t>reasons</w:t>
      </w:r>
      <w:r w:rsidRPr="00A33AC5">
        <w:rPr>
          <w:rFonts w:cs="Arial"/>
        </w:rPr>
        <w:t xml:space="preserve"> we do things can be pluralistic as long as they work. </w:t>
      </w:r>
    </w:p>
    <w:p w:rsidR="00DA7AB7" w:rsidRPr="00A33AC5" w:rsidRDefault="00DA7AB7" w:rsidP="00DA7AB7">
      <w:r w:rsidRPr="00A33AC5">
        <w:t xml:space="preserve">Brett S. </w:t>
      </w:r>
      <w:r w:rsidRPr="00A33AC5">
        <w:rPr>
          <w:b/>
        </w:rPr>
        <w:t>Matulis &amp;</w:t>
      </w:r>
      <w:r w:rsidRPr="00A33AC5">
        <w:t xml:space="preserve"> Jessica R. </w:t>
      </w:r>
      <w:r w:rsidRPr="00A33AC5">
        <w:rPr>
          <w:b/>
        </w:rPr>
        <w:t>Moyer 17</w:t>
      </w:r>
      <w:r w:rsidRPr="00A33AC5">
        <w:t>. Department of Geography, University of Leicester. 06/19/2017. “Beyond Inclusive Conservation: The Value of Pluralism, the Need for Agonism, and the Case for Social Instrumentalism.” Conservation Letters, vol. 10, no. 3, pp. 279–287.</w:t>
      </w:r>
      <w:r w:rsidR="00A33AC5" w:rsidRPr="00A33AC5">
        <w:rPr>
          <w:b/>
          <w:sz w:val="20"/>
          <w:szCs w:val="20"/>
        </w:rPr>
        <w:t xml:space="preserve"> </w:t>
      </w:r>
      <w:r w:rsidR="00A33AC5" w:rsidRPr="00A33AC5">
        <w:rPr>
          <w:b/>
          <w:sz w:val="20"/>
          <w:szCs w:val="20"/>
        </w:rPr>
        <w:t>****NCC’19 Novice Packet****</w:t>
      </w:r>
    </w:p>
    <w:p w:rsidR="00DA7AB7" w:rsidRPr="00A33AC5" w:rsidRDefault="00DA7AB7" w:rsidP="00DA7AB7">
      <w:pPr>
        <w:rPr>
          <w:sz w:val="14"/>
        </w:rPr>
      </w:pPr>
      <w:r w:rsidRPr="00A33AC5">
        <w:rPr>
          <w:sz w:val="14"/>
        </w:rPr>
        <w:t xml:space="preserve">Recent </w:t>
      </w:r>
      <w:r w:rsidRPr="00A33AC5">
        <w:rPr>
          <w:rStyle w:val="StyleUnderline"/>
        </w:rPr>
        <w:t>debate within the conservation community about how to define our mission and delineate our objectives has highlighted frictions between conventional</w:t>
      </w:r>
      <w:r w:rsidRPr="00A33AC5">
        <w:rPr>
          <w:sz w:val="14"/>
        </w:rPr>
        <w:t xml:space="preserve"> (</w:t>
      </w:r>
      <w:r w:rsidRPr="00A33AC5">
        <w:rPr>
          <w:rStyle w:val="Emphasis"/>
        </w:rPr>
        <w:t>biodiversity</w:t>
      </w:r>
      <w:r w:rsidRPr="00A33AC5">
        <w:rPr>
          <w:sz w:val="14"/>
        </w:rPr>
        <w:t xml:space="preserve"> </w:t>
      </w:r>
      <w:r w:rsidRPr="00A33AC5">
        <w:rPr>
          <w:rStyle w:val="StyleUnderline"/>
        </w:rPr>
        <w:t>centered</w:t>
      </w:r>
      <w:r w:rsidRPr="00A33AC5">
        <w:rPr>
          <w:sz w:val="14"/>
        </w:rPr>
        <w:t xml:space="preserve">) </w:t>
      </w:r>
      <w:r w:rsidRPr="00A33AC5">
        <w:rPr>
          <w:rStyle w:val="StyleUnderline"/>
        </w:rPr>
        <w:t>conservation and “new”</w:t>
      </w:r>
      <w:r w:rsidRPr="00A33AC5">
        <w:rPr>
          <w:sz w:val="14"/>
        </w:rPr>
        <w:t xml:space="preserve"> (</w:t>
      </w:r>
      <w:r w:rsidRPr="00A33AC5">
        <w:rPr>
          <w:rStyle w:val="Emphasis"/>
        </w:rPr>
        <w:t>socio</w:t>
      </w:r>
      <w:r w:rsidRPr="00A33AC5">
        <w:rPr>
          <w:rStyle w:val="Emphasis"/>
          <w:rFonts w:ascii="Cambria Math" w:hAnsi="Cambria Math" w:cs="Cambria Math"/>
        </w:rPr>
        <w:t>‐</w:t>
      </w:r>
      <w:r w:rsidRPr="00A33AC5">
        <w:rPr>
          <w:rStyle w:val="Emphasis"/>
        </w:rPr>
        <w:t>economically driven</w:t>
      </w:r>
      <w:r w:rsidRPr="00A33AC5">
        <w:rPr>
          <w:sz w:val="14"/>
        </w:rPr>
        <w:t xml:space="preserve">) </w:t>
      </w:r>
      <w:r w:rsidRPr="00A33AC5">
        <w:rPr>
          <w:rStyle w:val="StyleUnderline"/>
        </w:rPr>
        <w:t>conservation</w:t>
      </w:r>
      <w:r w:rsidRPr="00A33AC5">
        <w:rPr>
          <w:sz w:val="14"/>
        </w:rPr>
        <w:t xml:space="preserve">. It has also prompted calls for “inclusive conservation,” aimed at accommodating both conventional and new perspectives under one big tent, and quelling continued debate. In focusing on the compatibility between two well established perspectives, however, and constructing conservation as a universal agenda rooted in a common environmental ethic, inclusive conservation reinforces currently dominant thinking in the field. We argue here that, despite its name, inclusive conservation further suppresses marginal views within the conservation community by denying the very existence of margins. Drawing on the work of Nancy Fraser and Chantal Mouffe, we underscore the importance of conflict and agonistic pluralism in maintaining space for historically underrepresented points of view. In doing so, we stake out a position in the conservation debate for what we call social instrumentalism, which is an already marginalized perspective that is further suppressed by calls for inclusivity. Finally, </w:t>
      </w:r>
      <w:r w:rsidRPr="00A33AC5">
        <w:rPr>
          <w:rStyle w:val="StyleUnderline"/>
        </w:rPr>
        <w:t xml:space="preserve">we offer a positive alternative vision for the future of conservation, or more aptly, for a future characterized by </w:t>
      </w:r>
      <w:r w:rsidRPr="00A33AC5">
        <w:rPr>
          <w:rStyle w:val="Emphasis"/>
        </w:rPr>
        <w:t>many different conservations</w:t>
      </w:r>
      <w:r w:rsidRPr="00A33AC5">
        <w:rPr>
          <w:rStyle w:val="StyleUnderline"/>
        </w:rPr>
        <w:t xml:space="preserve">. </w:t>
      </w:r>
      <w:r w:rsidRPr="00A33AC5">
        <w:rPr>
          <w:sz w:val="14"/>
        </w:rPr>
        <w:t>Recent editorials and commentaries in several prominent conservation journals have highlighted the need for the conservation community to address our somewhat splintering agenda, and to revisit our shared goals (Soulé 2013; Kareiva 2014; Tallis &amp; Lubchenco 2014; Sandbrook 2015; Scharks &amp; Yuta 2016). The discussion was sparked by rapidly growing appeal for a “new conservation,” which regards the rhetoric and tactics of conventional environmentalism as insufficient and out of touch with the practicalities of human decision</w:t>
      </w:r>
      <w:r w:rsidRPr="00A33AC5">
        <w:rPr>
          <w:rFonts w:ascii="Cambria Math" w:hAnsi="Cambria Math" w:cs="Cambria Math"/>
          <w:sz w:val="14"/>
        </w:rPr>
        <w:t>‐</w:t>
      </w:r>
      <w:r w:rsidRPr="00A33AC5">
        <w:rPr>
          <w:sz w:val="14"/>
        </w:rPr>
        <w:t>making and modern life. New conservationists, in contrast to their more traditional counterparts, embrace anthropocentrism, engage with financial markets, forge corporate partnerships, and strive to align conservation objectives with economic growth. Certain adherents to the more conventional biodiversity</w:t>
      </w:r>
      <w:r w:rsidRPr="00A33AC5">
        <w:rPr>
          <w:rFonts w:ascii="Cambria Math" w:hAnsi="Cambria Math" w:cs="Cambria Math"/>
          <w:sz w:val="14"/>
        </w:rPr>
        <w:t>‐</w:t>
      </w:r>
      <w:r w:rsidRPr="00A33AC5">
        <w:rPr>
          <w:sz w:val="14"/>
        </w:rPr>
        <w:t>based model of conservation have responded sharply, describing new conservation as a humanitarian movement that “does not deserve to be labelled conservation” at all (Soulé 2013, 895). Fearing a split in the conservation community and a breakdown in the efficacy of its collective force, an increasing number of conservation scientists and practitioners are now appealing to the entire community to find common ground between the conventional and the new, and to openly embrace them both (Skroch &amp; Lopez</w:t>
      </w:r>
      <w:r w:rsidRPr="00A33AC5">
        <w:rPr>
          <w:rFonts w:ascii="Cambria Math" w:hAnsi="Cambria Math" w:cs="Cambria Math"/>
          <w:sz w:val="14"/>
        </w:rPr>
        <w:t>‐</w:t>
      </w:r>
      <w:r w:rsidRPr="00A33AC5">
        <w:rPr>
          <w:sz w:val="14"/>
        </w:rPr>
        <w:t xml:space="preserve">Hoffman 2010; Chan et al. 2012; Kareiva et al. 2012; Juniper 2013; Kallis et al. 2013; Wunder 2013; Kareiva 2014; Marvier &amp; Kareiva 2014; Tallis &amp; Lubchenco 2014; Scharks &amp; Yuta 2016). Here we address these latest calls for “inclusive conservation,” and argue that such an approach does not live up to its name. In particular, we contend that </w:t>
      </w:r>
      <w:r w:rsidRPr="00A33AC5">
        <w:rPr>
          <w:rStyle w:val="StyleUnderline"/>
        </w:rPr>
        <w:t xml:space="preserve">it is </w:t>
      </w:r>
      <w:r w:rsidRPr="00A33AC5">
        <w:rPr>
          <w:rStyle w:val="Emphasis"/>
        </w:rPr>
        <w:t>misleading</w:t>
      </w:r>
      <w:r w:rsidRPr="00A33AC5">
        <w:rPr>
          <w:rStyle w:val="StyleUnderline"/>
        </w:rPr>
        <w:t xml:space="preserve"> to cast the conservation debate as a simple </w:t>
      </w:r>
      <w:r w:rsidRPr="00A33AC5">
        <w:rPr>
          <w:rStyle w:val="Emphasis"/>
        </w:rPr>
        <w:t>two</w:t>
      </w:r>
      <w:r w:rsidRPr="00A33AC5">
        <w:rPr>
          <w:rStyle w:val="Emphasis"/>
          <w:rFonts w:ascii="Cambria Math" w:hAnsi="Cambria Math" w:cs="Cambria Math"/>
        </w:rPr>
        <w:t>‐</w:t>
      </w:r>
      <w:r w:rsidRPr="00A33AC5">
        <w:rPr>
          <w:rStyle w:val="Emphasis"/>
        </w:rPr>
        <w:t>party dispute between ecocentrism and anthropocentrism</w:t>
      </w:r>
      <w:r w:rsidRPr="00A33AC5">
        <w:rPr>
          <w:sz w:val="14"/>
        </w:rPr>
        <w:t xml:space="preserve">. We further demonstrate that, </w:t>
      </w:r>
      <w:r w:rsidRPr="00A33AC5">
        <w:rPr>
          <w:rStyle w:val="StyleUnderline"/>
        </w:rPr>
        <w:t xml:space="preserve">among the </w:t>
      </w:r>
      <w:r w:rsidRPr="00A33AC5">
        <w:rPr>
          <w:rStyle w:val="Emphasis"/>
        </w:rPr>
        <w:t>wide range of approaches</w:t>
      </w:r>
      <w:r w:rsidRPr="00A33AC5">
        <w:rPr>
          <w:rStyle w:val="StyleUnderline"/>
        </w:rPr>
        <w:t xml:space="preserve"> to conservation that exist, some </w:t>
      </w:r>
      <w:r w:rsidRPr="00A33AC5">
        <w:rPr>
          <w:rStyle w:val="Emphasis"/>
        </w:rPr>
        <w:t>are indeed irreconcilable</w:t>
      </w:r>
      <w:r w:rsidRPr="00A33AC5">
        <w:rPr>
          <w:rStyle w:val="StyleUnderline"/>
        </w:rPr>
        <w:t>. It is not possible</w:t>
      </w:r>
      <w:r w:rsidRPr="00A33AC5">
        <w:rPr>
          <w:sz w:val="14"/>
        </w:rPr>
        <w:t xml:space="preserve">, for instance, </w:t>
      </w:r>
      <w:r w:rsidRPr="00A33AC5">
        <w:rPr>
          <w:rStyle w:val="StyleUnderline"/>
        </w:rPr>
        <w:t xml:space="preserve">to merge capitalist with anticapitalist worldviews. Drawing on the concept of </w:t>
      </w:r>
      <w:r w:rsidRPr="00A33AC5">
        <w:rPr>
          <w:rStyle w:val="Emphasis"/>
        </w:rPr>
        <w:t>agonistic pluralism</w:t>
      </w:r>
      <w:r w:rsidRPr="00A33AC5">
        <w:rPr>
          <w:sz w:val="14"/>
        </w:rPr>
        <w:t xml:space="preserve"> </w:t>
      </w:r>
      <w:r w:rsidRPr="00A33AC5">
        <w:rPr>
          <w:rStyle w:val="StyleUnderline"/>
        </w:rPr>
        <w:t xml:space="preserve">to acknowledge neglected positions and embrace conflict as an essential element of democratic governance, we assert that inclusive </w:t>
      </w:r>
      <w:r w:rsidRPr="00A33AC5">
        <w:rPr>
          <w:rStyle w:val="Emphasis"/>
        </w:rPr>
        <w:t>debate</w:t>
      </w:r>
      <w:r w:rsidRPr="00A33AC5">
        <w:rPr>
          <w:sz w:val="14"/>
        </w:rPr>
        <w:t xml:space="preserve">, rather than simply inclusivity, </w:t>
      </w:r>
      <w:r w:rsidRPr="00A33AC5">
        <w:rPr>
          <w:rStyle w:val="StyleUnderline"/>
        </w:rPr>
        <w:t>is</w:t>
      </w:r>
      <w:r w:rsidRPr="00A33AC5">
        <w:rPr>
          <w:sz w:val="14"/>
        </w:rPr>
        <w:t xml:space="preserve"> </w:t>
      </w:r>
      <w:r w:rsidRPr="00A33AC5">
        <w:rPr>
          <w:rStyle w:val="StyleUnderline"/>
        </w:rPr>
        <w:t>needed</w:t>
      </w:r>
      <w:r w:rsidRPr="00A33AC5">
        <w:rPr>
          <w:sz w:val="14"/>
        </w:rPr>
        <w:t xml:space="preserve"> to facilitate conservation in its many manifestations, and thus </w:t>
      </w:r>
      <w:r w:rsidRPr="00A33AC5">
        <w:rPr>
          <w:rStyle w:val="StyleUnderline"/>
        </w:rPr>
        <w:t>to ensure social and environmental progress</w:t>
      </w:r>
      <w:r w:rsidRPr="00A33AC5">
        <w:rPr>
          <w:sz w:val="14"/>
        </w:rPr>
        <w:t>. In doing so, we stake out a position in the debate for what we call social instrumentalism, which is an already marginalized perspective within conservation and one that is further suppressed by calls for inclusivity. We conclude with a positive alternative vision for the future of conservation, or more aptly, for a future characterized by many different conservations. The trouble with inclusive conservation In a recent commentary published in Nature, entitled “A Call for Inclusive Conservation,” Tallis &amp; Lubchenco (2014) along with 238 co</w:t>
      </w:r>
      <w:r w:rsidRPr="00A33AC5">
        <w:rPr>
          <w:rFonts w:ascii="Cambria Math" w:hAnsi="Cambria Math" w:cs="Cambria Math"/>
          <w:sz w:val="14"/>
        </w:rPr>
        <w:t>‐</w:t>
      </w:r>
      <w:r w:rsidRPr="00A33AC5">
        <w:rPr>
          <w:sz w:val="14"/>
        </w:rPr>
        <w:t>signatories call on the conservation community to “end the infighting” over why we conserve nature. They assert that the tenor of the debate is “stifling productive discourse, inhibiting funding, and halting progress” (Tallis &amp; Lubchenco 2014, 27), and they envision an approach to conservation that “recognizes and accepts all values of nature … and welcomes all philosophies justifying nature protection and restoration” (Tallis &amp; Lubchenco 2014). In doing so, however, they construct conservation as a universal agenda rooted in a common environmental ethic; the effect of which is to reinforce currently dominant thinking in the field. Further, the values differences they cast as easily reconcilable are referenced only in the context of a binary between eco</w:t>
      </w:r>
      <w:r w:rsidRPr="00A33AC5">
        <w:rPr>
          <w:rFonts w:ascii="Cambria Math" w:hAnsi="Cambria Math" w:cs="Cambria Math"/>
          <w:sz w:val="14"/>
        </w:rPr>
        <w:t>‐</w:t>
      </w:r>
      <w:r w:rsidRPr="00A33AC5">
        <w:rPr>
          <w:sz w:val="14"/>
        </w:rPr>
        <w:t xml:space="preserve"> and anthropo</w:t>
      </w:r>
      <w:r w:rsidRPr="00A33AC5">
        <w:rPr>
          <w:rFonts w:ascii="Cambria Math" w:hAnsi="Cambria Math" w:cs="Cambria Math"/>
          <w:sz w:val="14"/>
        </w:rPr>
        <w:t>‐</w:t>
      </w:r>
      <w:r w:rsidRPr="00A33AC5">
        <w:rPr>
          <w:sz w:val="14"/>
        </w:rPr>
        <w:t>centric worldviews, where in fact many diverse conservation perspectives exist. As a result, this resounding call to action, despite its message of inclusivity, further suppresses marginal views within the conservation community by denying the very existence of margins. The signatories advocate an approach to conservation that incorporates both economic instrumentalism and the intrinsic value of nature: two camps within conservation thinking whose proponents have conspicuously clashed (Kareiva et al. 2012; Soulé 2013; Kareiva 2014). Regardless of whether or not the conciliatory ground staked out by the signatories can accommodate these two disputing factions, it is by no means broadly inclusive. As Josef Settele notes in the comment section of the online version of the article, two thirds of the signatories have institutional affiliations in the United States, with another one</w:t>
      </w:r>
      <w:r w:rsidRPr="00A33AC5">
        <w:rPr>
          <w:rFonts w:ascii="Cambria Math" w:hAnsi="Cambria Math" w:cs="Cambria Math"/>
          <w:sz w:val="14"/>
        </w:rPr>
        <w:t>‐</w:t>
      </w:r>
      <w:r w:rsidRPr="00A33AC5">
        <w:rPr>
          <w:sz w:val="14"/>
        </w:rPr>
        <w:t xml:space="preserve">quarter in UN WEOG countries. A mere 8.3%, Settele indicates, have affiliations in the entire rest of the world (Africa, Asia, South America, and Eastern Europe). This is not inclusive. It is heavily skewed towards perspectives from the northern hemisphere and those whose worldview is framed by “Western” values. In addition, the signatories’ call is specifically aimed at broader inclusion of “scientists and practitioners” (Tallis &amp; Lubchenco 2014, 27), thus neglecting (consciously or not) perspectives from the social sciences and environmental humanities, and most significantly from the local communities upon whom conservation is so often enacted. Equally troubling is the fact that inclusive conservation bears striking resemblance to the position that a majority of new conservationists have held all along. Juniper (2013), for example, is emphatic that </w:t>
      </w:r>
      <w:r w:rsidRPr="00A33AC5">
        <w:rPr>
          <w:rStyle w:val="StyleUnderline"/>
          <w:highlight w:val="yellow"/>
        </w:rPr>
        <w:t xml:space="preserve">intrinsic values are </w:t>
      </w:r>
      <w:r w:rsidRPr="00A33AC5">
        <w:rPr>
          <w:rStyle w:val="Emphasis"/>
          <w:highlight w:val="yellow"/>
        </w:rPr>
        <w:t>compatible with economic</w:t>
      </w:r>
      <w:r w:rsidRPr="00A33AC5">
        <w:rPr>
          <w:rStyle w:val="Emphasis"/>
        </w:rPr>
        <w:t xml:space="preserve"> ones</w:t>
      </w:r>
      <w:r w:rsidRPr="00A33AC5">
        <w:rPr>
          <w:sz w:val="14"/>
        </w:rPr>
        <w:t>, and Skroch &amp; Lopez</w:t>
      </w:r>
      <w:r w:rsidRPr="00A33AC5">
        <w:rPr>
          <w:rFonts w:ascii="Cambria Math" w:hAnsi="Cambria Math" w:cs="Cambria Math"/>
          <w:sz w:val="14"/>
        </w:rPr>
        <w:t>‐</w:t>
      </w:r>
      <w:r w:rsidRPr="00A33AC5">
        <w:rPr>
          <w:sz w:val="14"/>
        </w:rPr>
        <w:t xml:space="preserve">Hoffman (2010) insist that </w:t>
      </w:r>
      <w:r w:rsidRPr="00A33AC5">
        <w:rPr>
          <w:rStyle w:val="Emphasis"/>
        </w:rPr>
        <w:t>economic</w:t>
      </w:r>
      <w:r w:rsidRPr="00A33AC5">
        <w:rPr>
          <w:sz w:val="14"/>
        </w:rPr>
        <w:t xml:space="preserve"> </w:t>
      </w:r>
      <w:r w:rsidRPr="00A33AC5">
        <w:rPr>
          <w:rStyle w:val="StyleUnderline"/>
        </w:rPr>
        <w:t xml:space="preserve">valuation </w:t>
      </w:r>
      <w:r w:rsidRPr="00A33AC5">
        <w:rPr>
          <w:rStyle w:val="Emphasis"/>
        </w:rPr>
        <w:t>need not displace nonmonetary ways of valuing nature</w:t>
      </w:r>
      <w:r w:rsidRPr="00A33AC5">
        <w:rPr>
          <w:sz w:val="14"/>
        </w:rPr>
        <w:t xml:space="preserve">. In fact, </w:t>
      </w:r>
      <w:r w:rsidRPr="00A33AC5">
        <w:rPr>
          <w:rStyle w:val="StyleUnderline"/>
          <w:highlight w:val="yellow"/>
        </w:rPr>
        <w:t xml:space="preserve">only the </w:t>
      </w:r>
      <w:r w:rsidRPr="00A33AC5">
        <w:rPr>
          <w:rStyle w:val="Emphasis"/>
          <w:highlight w:val="yellow"/>
        </w:rPr>
        <w:t>most extreme</w:t>
      </w:r>
      <w:r w:rsidRPr="00A33AC5">
        <w:rPr>
          <w:rStyle w:val="Emphasis"/>
        </w:rPr>
        <w:t xml:space="preserve"> views</w:t>
      </w:r>
      <w:r w:rsidRPr="00A33AC5">
        <w:rPr>
          <w:rStyle w:val="StyleUnderline"/>
        </w:rPr>
        <w:t xml:space="preserve"> within new conservation </w:t>
      </w:r>
      <w:r w:rsidRPr="00A33AC5">
        <w:rPr>
          <w:rStyle w:val="Emphasis"/>
          <w:highlight w:val="yellow"/>
        </w:rPr>
        <w:t>maintain</w:t>
      </w:r>
      <w:r w:rsidRPr="00A33AC5">
        <w:rPr>
          <w:rStyle w:val="Emphasis"/>
        </w:rPr>
        <w:t xml:space="preserve"> the </w:t>
      </w:r>
      <w:r w:rsidRPr="00A33AC5">
        <w:rPr>
          <w:rStyle w:val="Emphasis"/>
          <w:highlight w:val="yellow"/>
        </w:rPr>
        <w:t>“incompatibility”</w:t>
      </w:r>
      <w:r w:rsidRPr="00A33AC5">
        <w:rPr>
          <w:rStyle w:val="Emphasis"/>
        </w:rPr>
        <w:t xml:space="preserve"> claim</w:t>
      </w:r>
      <w:r w:rsidRPr="00A33AC5">
        <w:rPr>
          <w:rStyle w:val="StyleUnderline"/>
        </w:rPr>
        <w:t xml:space="preserve"> and support </w:t>
      </w:r>
      <w:r w:rsidRPr="00A33AC5">
        <w:rPr>
          <w:rStyle w:val="Emphasis"/>
        </w:rPr>
        <w:t>strong forms</w:t>
      </w:r>
      <w:r w:rsidRPr="00A33AC5">
        <w:rPr>
          <w:rStyle w:val="StyleUnderline"/>
        </w:rPr>
        <w:t xml:space="preserve"> of neoclassical environmental economics</w:t>
      </w:r>
      <w:r w:rsidRPr="00A33AC5">
        <w:rPr>
          <w:sz w:val="14"/>
        </w:rPr>
        <w:t xml:space="preserve"> (see for example the themed issue of Ecological Economics 65.4). </w:t>
      </w:r>
      <w:r w:rsidRPr="00A33AC5">
        <w:rPr>
          <w:rStyle w:val="StyleUnderline"/>
        </w:rPr>
        <w:t>While these hardliners enjoy significant political and especially private</w:t>
      </w:r>
      <w:r w:rsidRPr="00A33AC5">
        <w:rPr>
          <w:rStyle w:val="StyleUnderline"/>
          <w:rFonts w:ascii="Cambria Math" w:hAnsi="Cambria Math" w:cs="Cambria Math"/>
        </w:rPr>
        <w:t>‐</w:t>
      </w:r>
      <w:r w:rsidRPr="00A33AC5">
        <w:rPr>
          <w:rStyle w:val="StyleUnderline"/>
        </w:rPr>
        <w:t xml:space="preserve">sector backing, they receive </w:t>
      </w:r>
      <w:r w:rsidRPr="00A33AC5">
        <w:rPr>
          <w:rStyle w:val="Emphasis"/>
        </w:rPr>
        <w:t>as much criticism</w:t>
      </w:r>
      <w:r w:rsidRPr="00A33AC5">
        <w:rPr>
          <w:rStyle w:val="StyleUnderline"/>
        </w:rPr>
        <w:t xml:space="preserve"> from their more </w:t>
      </w:r>
      <w:r w:rsidRPr="00A33AC5">
        <w:rPr>
          <w:rStyle w:val="Emphasis"/>
        </w:rPr>
        <w:t>moderate economic instrumentalist counterparts</w:t>
      </w:r>
      <w:r w:rsidRPr="00A33AC5">
        <w:rPr>
          <w:sz w:val="14"/>
        </w:rPr>
        <w:t xml:space="preserve"> </w:t>
      </w:r>
      <w:r w:rsidRPr="00A33AC5">
        <w:rPr>
          <w:rStyle w:val="StyleUnderline"/>
        </w:rPr>
        <w:t>(known as ecological economists) as from traditional conservationists</w:t>
      </w:r>
      <w:r w:rsidRPr="00A33AC5">
        <w:rPr>
          <w:sz w:val="14"/>
        </w:rPr>
        <w:t xml:space="preserve"> (Gómez</w:t>
      </w:r>
      <w:r w:rsidRPr="00A33AC5">
        <w:rPr>
          <w:rFonts w:ascii="Cambria Math" w:hAnsi="Cambria Math" w:cs="Cambria Math"/>
          <w:sz w:val="14"/>
        </w:rPr>
        <w:t>‐</w:t>
      </w:r>
      <w:r w:rsidRPr="00A33AC5">
        <w:rPr>
          <w:sz w:val="14"/>
        </w:rPr>
        <w:t xml:space="preserve">Baggethun 2010; Muradian et al. 2013). </w:t>
      </w:r>
      <w:r w:rsidRPr="00A33AC5">
        <w:rPr>
          <w:rStyle w:val="StyleUnderline"/>
        </w:rPr>
        <w:t xml:space="preserve">Similarly, those who fiercely defend </w:t>
      </w:r>
      <w:r w:rsidRPr="00A33AC5">
        <w:rPr>
          <w:rStyle w:val="StyleUnderline"/>
        </w:rPr>
        <w:lastRenderedPageBreak/>
        <w:t xml:space="preserve">positions that are based </w:t>
      </w:r>
      <w:r w:rsidRPr="00A33AC5">
        <w:rPr>
          <w:rStyle w:val="Emphasis"/>
        </w:rPr>
        <w:t>purely</w:t>
      </w:r>
      <w:r w:rsidRPr="00A33AC5">
        <w:rPr>
          <w:rStyle w:val="StyleUnderline"/>
        </w:rPr>
        <w:t xml:space="preserve"> on intrinsic values</w:t>
      </w:r>
      <w:r w:rsidRPr="00A33AC5">
        <w:rPr>
          <w:sz w:val="14"/>
        </w:rPr>
        <w:t xml:space="preserve"> (e.g. McCauley 2006; Foreman 2004; Soulé 2013; Wilson 2016) </w:t>
      </w:r>
      <w:r w:rsidRPr="00A33AC5">
        <w:rPr>
          <w:rStyle w:val="StyleUnderline"/>
        </w:rPr>
        <w:t xml:space="preserve">describe their perspective as being [are] routinely </w:t>
      </w:r>
      <w:r w:rsidRPr="00A33AC5">
        <w:rPr>
          <w:rStyle w:val="Emphasis"/>
        </w:rPr>
        <w:t>disparaged</w:t>
      </w:r>
      <w:r w:rsidRPr="00A33AC5">
        <w:rPr>
          <w:sz w:val="14"/>
        </w:rPr>
        <w:t>, or simply “written off” (Crist 2014, 5). Indeed, beneath its revised label, the “inclusive” perspective offered by the signatories is actually the dominant perspective within conservation today. “Inclusive conservation” is not always invoked by name, as in the Nature article, but its dominance is evident in the rapidly growing body of literature that advocates bridging the perceived economic/noneconomic valuation rift and warns against the pitfalls of continued controversy (Skroch &amp; Lopez</w:t>
      </w:r>
      <w:r w:rsidRPr="00A33AC5">
        <w:rPr>
          <w:rFonts w:ascii="Cambria Math" w:hAnsi="Cambria Math" w:cs="Cambria Math"/>
          <w:sz w:val="14"/>
        </w:rPr>
        <w:t>‐</w:t>
      </w:r>
      <w:r w:rsidRPr="00A33AC5">
        <w:rPr>
          <w:sz w:val="14"/>
        </w:rPr>
        <w:t>Hoffman 2010; Chan et al. 2012; Kareiva et al. 2012; Juniper 2013; Kallis et al. 2013; Wunder 2013; Kareiva 2014; Marvier &amp; Kareiva 2014; Tallis &amp; Lubchenco 2014; Scharks &amp; Yuta 2016). The embeddedness of “inclusivity” within conservation practice can be seen in the high percentage of seats on the boards of environmental agencies and NGOs occupied by wealthy donors, politicians, bankers, and CEOs (Holmes 2012; MacDonald &amp; Corson 2012). Perhaps most significantly, its dominance is reflected in the paradigm shift among the biggest and most influential conservation organizations worldwide, whose discourses, campaigns and priorities have been historically defined by notions of the planet's intrinsic worth, but whose language and strategic plans have been modified in recent years to accommodate and promote economic valuation as well (Holmes 2011). Choosing not to address the social or political implications of this “economic turn” (Campbell 2014, 49), the signatories instead focus on gender and cultural bias as a hindrance to conservation, and propose a more “unified and diverse” conservation ethic (Tallis &amp; Lubchenco 2014, 27). Laudably, they “support an equal role for women and for practitioners of diverse ethnicities and cultures in envisaging the future of conservation” (Tallis &amp; Lubchenco 2014), however it is unclear how the inclusion of more diverse perspectives aligns to their call to “end the infighting.” To presume that a broader pool of participants will “more quickly and effectively advance our shared vision of a thriving planet” (Tallis &amp; Lubchenco 2014, 28), disregards the multiple unique perspectives and contested visions that underrepresented individuals might bring. We can do better than to embrace a greater number and diversity of people participating in conservation. We can, and should, embrace their diversity of ideas as well—including the ones that exist in tension with, or directly challenge, our own. Agonistic pluralism Here we draw on feminist strands within the work of Nancy Fraser to uncover the emancipatory potential of “counterpublics” in elevating historically repressed points of view. Similarly, we draw on the work of Chantal Mouffe to reveal the importance of conflict in creating and maintaining space for poor, minority, and other disadvantaged perspectives. Together, these two scholars offer valuable insights for the debates around conventional, new, and inclusive conservation. Fraser's (1990) contribution to the conservation debate is in re</w:t>
      </w:r>
      <w:r w:rsidRPr="00A33AC5">
        <w:rPr>
          <w:rFonts w:ascii="Cambria Math" w:hAnsi="Cambria Math" w:cs="Cambria Math"/>
          <w:sz w:val="14"/>
        </w:rPr>
        <w:t>‐</w:t>
      </w:r>
      <w:r w:rsidRPr="00A33AC5">
        <w:rPr>
          <w:sz w:val="14"/>
        </w:rPr>
        <w:t>conceptualizing the notion of the public sphere within deliberative democratic governance. The public sphere, as originally conceived by sociologist Jürgen Habermas, is constituted by the converging discourses and interrelations of society beyond the state and economy (for example, those that occur in the pages of academic journals). Habermas's conception was of an idealized space in which difference—gender, class, race—is bracketed and all members of society can participate on equal footing. The result of discussions in this sphere represent “public opinion,” which then guides policy in democratic society and holds power to account. Of course, the “full utopian potential” of this elite conception was never realized in practice, particularly with regard to the claim of open access (Fraser 1990, 59). Whereas Habermas (1962) conceived of this failure as merely an unfulfilled utopian promise, Fraser (1990) conceives of it as a “masculinist ideological notion that functioned to legitimate an emergent form of class rule” (Fraser 1990, 62). Fraser's key insight is that gender, class, race and other exclusions from the public sphere rest on a particular notion of “publicity” that accepts at face value the elite assumption of a singular inclusive public space of deliberation. This has never been the case. Indeed, along with the dominant public sphere, “there arose a host of competing counterpublics” (Fraser 1990, 61) and, from the very beginning, these competing publics contested elite notions of public opinion. Corson et al. (2015) describe, for example, how elite assumptions of an inclusive public sphere plagued the Rio+20 Earth Summit. Hundreds of nonstate actors were invited by the UN to develop a Common Statement to represent the interests of “civil society,” despite their disparate environmental perspectives and complicated intra</w:t>
      </w:r>
      <w:r w:rsidRPr="00A33AC5">
        <w:rPr>
          <w:rFonts w:ascii="Cambria Math" w:hAnsi="Cambria Math" w:cs="Cambria Math"/>
          <w:sz w:val="14"/>
        </w:rPr>
        <w:t>‐</w:t>
      </w:r>
      <w:r w:rsidRPr="00A33AC5">
        <w:rPr>
          <w:sz w:val="14"/>
        </w:rPr>
        <w:t>group power dynamics. Determined not to spark controversy that could jeopardize future participatory opportunities, many actors abandoned their radical positions and unpopular views to sign onto a diluted statement reflecting the group's “least common denominator” of concerns. Thus, “civil society relinquished one of its foremost democratic rights—the right to a diversity of opinions—in exchange for access and formal participation” (Corson et al. 2015, 11). Fraser's observation is not simply that the ideal of inclusivity in public deliberation is commonly unrealized, but that it is unrealizable. Instead, “the ideal of participatory parity”—that is, the notion that debate can be inclusive of all perspectives, even those that are marginal and subordinated—“is more closely approximated by arrangements that permit contestation among a plurality of competing publics than by a single, comprehensive public sphere” (Fraser 1990, 68). The important implication here is that minority or alternative perspectives are better represented by contrasting counter</w:t>
      </w:r>
      <w:r w:rsidRPr="00A33AC5">
        <w:rPr>
          <w:rFonts w:ascii="Cambria Math" w:hAnsi="Cambria Math" w:cs="Cambria Math"/>
          <w:sz w:val="14"/>
        </w:rPr>
        <w:t>‐</w:t>
      </w:r>
      <w:r w:rsidRPr="00A33AC5">
        <w:rPr>
          <w:sz w:val="14"/>
        </w:rPr>
        <w:t>narratives than by ostensibly inclusive spheres of public deliberation. In a related critique, Mouffe (1999) describes that consensus</w:t>
      </w:r>
      <w:r w:rsidRPr="00A33AC5">
        <w:rPr>
          <w:rFonts w:ascii="Cambria Math" w:hAnsi="Cambria Math" w:cs="Cambria Math"/>
          <w:sz w:val="14"/>
        </w:rPr>
        <w:t>‐</w:t>
      </w:r>
      <w:r w:rsidRPr="00A33AC5">
        <w:rPr>
          <w:sz w:val="14"/>
        </w:rPr>
        <w:t xml:space="preserve">based politics within an inclusive public sphere works to “domesticat[e] hostility” and “defuse the potential antagonism that exists in human relations” (1999, 754). It “aims at the creation of unity in a context of conflict and diversity” (Mouffe 1999, 755). In doing so, deliberative consensus politics conceals uneven power relations, permitting the advancement of particular policies, norms, or conventions. In his analysis of the 2012 World Conservation Congress, for example, Fletcher (2014) describes that the dominant trend toward neoliberal conservation was advanced despite a wide range of participants with diverse views. Through a series of strategies aimed at “orchestrating consent,” from segregating attendees by theme and limiting time for questions, to establishing a “culture of restrained politeness” (Fletcher 2014, 337), dissenting perspectives were disciplined and thus underrepresented views further suppressed. Mouffe (1999) contends that the ideal of “consensus without exclusion” cannot be achieved in the face of inherently contradictory value frames. Against this, she conceptualizes “agonistic pluralism” (from the Greek “agon,” meaning struggle), which recognizes and appreciates the importance of political conflict in the expression of competing ideals. An agonistic framework embraces conflict as an essential element of democratic politics and makes space for important minority perspectives. Though not yet widely recognized, the potential value of </w:t>
      </w:r>
      <w:r w:rsidRPr="00A33AC5">
        <w:rPr>
          <w:rStyle w:val="StyleUnderline"/>
        </w:rPr>
        <w:t>agonistic debate within environmental decision</w:t>
      </w:r>
      <w:r w:rsidRPr="00A33AC5">
        <w:rPr>
          <w:rStyle w:val="StyleUnderline"/>
          <w:rFonts w:ascii="Cambria Math" w:hAnsi="Cambria Math" w:cs="Cambria Math"/>
        </w:rPr>
        <w:t>‐</w:t>
      </w:r>
      <w:r w:rsidRPr="00A33AC5">
        <w:rPr>
          <w:rStyle w:val="StyleUnderline"/>
        </w:rPr>
        <w:t>making has been</w:t>
      </w:r>
      <w:r w:rsidRPr="00A33AC5">
        <w:rPr>
          <w:sz w:val="14"/>
        </w:rPr>
        <w:t xml:space="preserve"> previously noted in conservation journals. Peterson et al. (2013), for example, draw on Mouffe to endorse agonism as </w:t>
      </w:r>
      <w:r w:rsidRPr="00A33AC5">
        <w:rPr>
          <w:rStyle w:val="StyleUnderline"/>
        </w:rPr>
        <w:t xml:space="preserve">a mechanism for </w:t>
      </w:r>
      <w:r w:rsidRPr="00A33AC5">
        <w:rPr>
          <w:rStyle w:val="Emphasis"/>
        </w:rPr>
        <w:t>resist</w:t>
      </w:r>
      <w:r w:rsidRPr="00A33AC5">
        <w:rPr>
          <w:rStyle w:val="StyleUnderline"/>
        </w:rPr>
        <w:t xml:space="preserve">ance </w:t>
      </w:r>
      <w:r w:rsidRPr="00A33AC5">
        <w:rPr>
          <w:rStyle w:val="Emphasis"/>
        </w:rPr>
        <w:t>to “powerful interests</w:t>
      </w:r>
      <w:r w:rsidRPr="00A33AC5">
        <w:rPr>
          <w:sz w:val="14"/>
        </w:rPr>
        <w:t xml:space="preserve"> </w:t>
      </w:r>
      <w:r w:rsidRPr="00A33AC5">
        <w:rPr>
          <w:rStyle w:val="StyleUnderline"/>
        </w:rPr>
        <w:t>who may oppose efforts to conserve biodiversity”</w:t>
      </w:r>
      <w:r w:rsidRPr="00A33AC5">
        <w:rPr>
          <w:sz w:val="14"/>
        </w:rPr>
        <w:t xml:space="preserve"> (2013, 98), </w:t>
      </w:r>
      <w:r w:rsidRPr="00A33AC5">
        <w:rPr>
          <w:rStyle w:val="StyleUnderline"/>
        </w:rPr>
        <w:t xml:space="preserve">and “to </w:t>
      </w:r>
      <w:r w:rsidRPr="00A33AC5">
        <w:rPr>
          <w:rStyle w:val="Emphasis"/>
        </w:rPr>
        <w:t>disturb current power structures</w:t>
      </w:r>
      <w:r w:rsidRPr="00A33AC5">
        <w:rPr>
          <w:rStyle w:val="StyleUnderline"/>
        </w:rPr>
        <w:t xml:space="preserve"> that have </w:t>
      </w:r>
      <w:r w:rsidRPr="00A33AC5">
        <w:rPr>
          <w:rStyle w:val="Emphasis"/>
        </w:rPr>
        <w:t>enable</w:t>
      </w:r>
      <w:r w:rsidRPr="00A33AC5">
        <w:rPr>
          <w:rStyle w:val="StyleUnderline"/>
        </w:rPr>
        <w:t xml:space="preserve">d </w:t>
      </w:r>
      <w:r w:rsidRPr="00A33AC5">
        <w:rPr>
          <w:rStyle w:val="Emphasis"/>
        </w:rPr>
        <w:t>environmental destruction</w:t>
      </w:r>
      <w:r w:rsidRPr="00A33AC5">
        <w:rPr>
          <w:rStyle w:val="StyleUnderline"/>
        </w:rPr>
        <w:t>”</w:t>
      </w:r>
      <w:r w:rsidRPr="00A33AC5">
        <w:rPr>
          <w:sz w:val="14"/>
        </w:rPr>
        <w:t xml:space="preserve"> (Peterson et al. 2013, 100). Peterson et al. (2005) similarly propose “an argumentative model of environmental decision making,” aimed at challenging “current power hegemonies that dictate unsustainable practices” (2005, 762). Here we echo calls for a transition from consensus</w:t>
      </w:r>
      <w:r w:rsidRPr="00A33AC5">
        <w:rPr>
          <w:rFonts w:ascii="Cambria Math" w:hAnsi="Cambria Math" w:cs="Cambria Math"/>
          <w:sz w:val="14"/>
        </w:rPr>
        <w:t>‐</w:t>
      </w:r>
      <w:r w:rsidRPr="00A33AC5">
        <w:rPr>
          <w:sz w:val="14"/>
        </w:rPr>
        <w:t>based to “dissent</w:t>
      </w:r>
      <w:r w:rsidRPr="00A33AC5">
        <w:rPr>
          <w:rFonts w:ascii="Cambria Math" w:hAnsi="Cambria Math" w:cs="Cambria Math"/>
          <w:sz w:val="14"/>
        </w:rPr>
        <w:t>‐</w:t>
      </w:r>
      <w:r w:rsidRPr="00A33AC5">
        <w:rPr>
          <w:sz w:val="14"/>
        </w:rPr>
        <w:t xml:space="preserve">based conservation” (Peterson et al. 2006), but also suggest a need to take this agenda even further. </w:t>
      </w:r>
      <w:r w:rsidRPr="00A33AC5">
        <w:rPr>
          <w:rStyle w:val="StyleUnderline"/>
        </w:rPr>
        <w:t>Beyond facilitating agonistic debate that exposes uneven power relations between development</w:t>
      </w:r>
      <w:r w:rsidRPr="00A33AC5">
        <w:rPr>
          <w:rStyle w:val="StyleUnderline"/>
          <w:rFonts w:ascii="Cambria Math" w:hAnsi="Cambria Math" w:cs="Cambria Math"/>
        </w:rPr>
        <w:t>‐</w:t>
      </w:r>
      <w:r w:rsidRPr="00A33AC5">
        <w:rPr>
          <w:rStyle w:val="StyleUnderline"/>
        </w:rPr>
        <w:t>minded and ecology</w:t>
      </w:r>
      <w:r w:rsidRPr="00A33AC5">
        <w:rPr>
          <w:rStyle w:val="StyleUnderline"/>
          <w:rFonts w:ascii="Cambria Math" w:hAnsi="Cambria Math" w:cs="Cambria Math"/>
        </w:rPr>
        <w:t>‐</w:t>
      </w:r>
      <w:r w:rsidRPr="00A33AC5">
        <w:rPr>
          <w:rStyle w:val="StyleUnderline"/>
        </w:rPr>
        <w:t xml:space="preserve">minded environmental decision makers, we must acknowledge the </w:t>
      </w:r>
      <w:r w:rsidRPr="00A33AC5">
        <w:rPr>
          <w:rStyle w:val="Emphasis"/>
        </w:rPr>
        <w:t>power structures</w:t>
      </w:r>
      <w:r w:rsidRPr="00A33AC5">
        <w:rPr>
          <w:rStyle w:val="StyleUnderline"/>
        </w:rPr>
        <w:t xml:space="preserve">, dissenting voices, and existing status quo </w:t>
      </w:r>
      <w:r w:rsidRPr="00A33AC5">
        <w:rPr>
          <w:rStyle w:val="Emphasis"/>
        </w:rPr>
        <w:t xml:space="preserve">within the conservation community itself. </w:t>
      </w:r>
      <w:r w:rsidRPr="00A33AC5">
        <w:rPr>
          <w:sz w:val="14"/>
        </w:rPr>
        <w:t xml:space="preserve">Social instrumentalism </w:t>
      </w:r>
      <w:r w:rsidRPr="00A33AC5">
        <w:rPr>
          <w:rStyle w:val="StyleUnderline"/>
          <w:highlight w:val="yellow"/>
        </w:rPr>
        <w:t>Framing</w:t>
      </w:r>
      <w:r w:rsidRPr="00A33AC5">
        <w:rPr>
          <w:rStyle w:val="StyleUnderline"/>
        </w:rPr>
        <w:t xml:space="preserve"> the conservation debate </w:t>
      </w:r>
      <w:r w:rsidRPr="00A33AC5">
        <w:rPr>
          <w:rStyle w:val="StyleUnderline"/>
          <w:highlight w:val="yellow"/>
        </w:rPr>
        <w:t>as a clash between</w:t>
      </w:r>
      <w:r w:rsidRPr="00A33AC5">
        <w:rPr>
          <w:rStyle w:val="StyleUnderline"/>
        </w:rPr>
        <w:t xml:space="preserve"> “those who argue that </w:t>
      </w:r>
      <w:r w:rsidRPr="00A33AC5">
        <w:rPr>
          <w:rStyle w:val="StyleUnderline"/>
          <w:highlight w:val="yellow"/>
        </w:rPr>
        <w:t>nature</w:t>
      </w:r>
      <w:r w:rsidRPr="00A33AC5">
        <w:rPr>
          <w:rStyle w:val="StyleUnderline"/>
        </w:rPr>
        <w:t xml:space="preserve"> should be protected </w:t>
      </w:r>
      <w:r w:rsidRPr="00A33AC5">
        <w:rPr>
          <w:rStyle w:val="StyleUnderline"/>
          <w:highlight w:val="yellow"/>
        </w:rPr>
        <w:t>for its own sake” and</w:t>
      </w:r>
      <w:r w:rsidRPr="00A33AC5">
        <w:rPr>
          <w:rStyle w:val="StyleUnderline"/>
        </w:rPr>
        <w:t xml:space="preserve"> “those who argue that we must also save nature </w:t>
      </w:r>
      <w:r w:rsidRPr="00A33AC5">
        <w:rPr>
          <w:rStyle w:val="StyleUnderline"/>
          <w:highlight w:val="yellow"/>
        </w:rPr>
        <w:t>to help ourselves</w:t>
      </w:r>
      <w:r w:rsidRPr="00A33AC5">
        <w:rPr>
          <w:rStyle w:val="StyleUnderline"/>
        </w:rPr>
        <w:t>”</w:t>
      </w:r>
      <w:r w:rsidRPr="00A33AC5">
        <w:rPr>
          <w:sz w:val="14"/>
        </w:rPr>
        <w:t xml:space="preserve"> (Tallis &amp; Lubchenco 2014, 27) </w:t>
      </w:r>
      <w:r w:rsidRPr="00A33AC5">
        <w:rPr>
          <w:rStyle w:val="StyleUnderline"/>
          <w:highlight w:val="yellow"/>
        </w:rPr>
        <w:t>is an</w:t>
      </w:r>
      <w:r w:rsidRPr="00A33AC5">
        <w:rPr>
          <w:rStyle w:val="StyleUnderline"/>
        </w:rPr>
        <w:t xml:space="preserve"> </w:t>
      </w:r>
      <w:r w:rsidRPr="00A33AC5">
        <w:rPr>
          <w:rStyle w:val="Emphasis"/>
        </w:rPr>
        <w:t>oversimplification</w:t>
      </w:r>
      <w:r w:rsidRPr="00A33AC5">
        <w:rPr>
          <w:sz w:val="14"/>
        </w:rPr>
        <w:t xml:space="preserve"> </w:t>
      </w:r>
      <w:r w:rsidRPr="00A33AC5">
        <w:rPr>
          <w:rStyle w:val="StyleUnderline"/>
        </w:rPr>
        <w:t xml:space="preserve">that constructs an </w:t>
      </w:r>
      <w:r w:rsidRPr="00A33AC5">
        <w:rPr>
          <w:rStyle w:val="Emphasis"/>
          <w:highlight w:val="yellow"/>
        </w:rPr>
        <w:t>unhelpful binary</w:t>
      </w:r>
      <w:r w:rsidRPr="00A33AC5">
        <w:rPr>
          <w:rStyle w:val="StyleUnderline"/>
        </w:rPr>
        <w:t xml:space="preserve">. The feud between ecocentrists and anthropocentrists, while </w:t>
      </w:r>
      <w:r w:rsidRPr="00A33AC5">
        <w:rPr>
          <w:rStyle w:val="Emphasis"/>
        </w:rPr>
        <w:t>real</w:t>
      </w:r>
      <w:r w:rsidRPr="00A33AC5">
        <w:rPr>
          <w:rStyle w:val="StyleUnderline"/>
        </w:rPr>
        <w:t xml:space="preserve">, is </w:t>
      </w:r>
      <w:r w:rsidRPr="00A33AC5">
        <w:rPr>
          <w:rStyle w:val="Emphasis"/>
        </w:rPr>
        <w:t>exaggerated</w:t>
      </w:r>
      <w:r w:rsidRPr="00A33AC5">
        <w:rPr>
          <w:sz w:val="14"/>
        </w:rPr>
        <w:t xml:space="preserve"> by proponents of inclusive conservation, who subsequently position themselves as centrists. </w:t>
      </w:r>
      <w:r w:rsidRPr="00A33AC5">
        <w:rPr>
          <w:rStyle w:val="StyleUnderline"/>
        </w:rPr>
        <w:t>While it has been suggested that “the nonhuman world as a whole would be far better off if we weren't around”</w:t>
      </w:r>
      <w:r w:rsidRPr="00A33AC5">
        <w:rPr>
          <w:sz w:val="14"/>
        </w:rPr>
        <w:t xml:space="preserve"> (Hettinger 2014, 3), </w:t>
      </w:r>
      <w:r w:rsidRPr="00A33AC5">
        <w:rPr>
          <w:rStyle w:val="StyleUnderline"/>
        </w:rPr>
        <w:t xml:space="preserve">defenders of nature's intrinsic value </w:t>
      </w:r>
      <w:r w:rsidRPr="00A33AC5">
        <w:rPr>
          <w:rStyle w:val="Emphasis"/>
        </w:rPr>
        <w:t>overwhelmingly consider the health of the planet to be in the interest of humankind as well</w:t>
      </w:r>
      <w:r w:rsidRPr="00A33AC5">
        <w:rPr>
          <w:sz w:val="14"/>
        </w:rPr>
        <w:t xml:space="preserve"> (Soulé </w:t>
      </w:r>
      <w:r w:rsidRPr="00A33AC5">
        <w:rPr>
          <w:sz w:val="14"/>
        </w:rPr>
        <w:lastRenderedPageBreak/>
        <w:t xml:space="preserve">2013, 896). </w:t>
      </w:r>
      <w:r w:rsidRPr="00A33AC5">
        <w:rPr>
          <w:rStyle w:val="StyleUnderline"/>
        </w:rPr>
        <w:t>Calls for a dramatic scaling back of humanity's presence on earth</w:t>
      </w:r>
      <w:r w:rsidRPr="00A33AC5">
        <w:rPr>
          <w:sz w:val="14"/>
        </w:rPr>
        <w:t xml:space="preserve"> (Wilson 2016), and a corresponding remaking of human–environment relations around “the ideals of biotic membership and biospherical egalitarianism” (Crist 2014, 5), </w:t>
      </w:r>
      <w:r w:rsidRPr="00A33AC5">
        <w:rPr>
          <w:rStyle w:val="StyleUnderline"/>
        </w:rPr>
        <w:t xml:space="preserve">typically </w:t>
      </w:r>
      <w:r w:rsidRPr="00A33AC5">
        <w:rPr>
          <w:rStyle w:val="Emphasis"/>
        </w:rPr>
        <w:t xml:space="preserve">align rather than conflict </w:t>
      </w:r>
      <w:r w:rsidRPr="00A33AC5">
        <w:rPr>
          <w:rStyle w:val="StyleUnderline"/>
        </w:rPr>
        <w:t>with efforts to “achieve the stabilization required for our own survival”</w:t>
      </w:r>
      <w:r w:rsidRPr="00A33AC5">
        <w:rPr>
          <w:sz w:val="14"/>
        </w:rPr>
        <w:t xml:space="preserve"> (Wilson 2016, 3). </w:t>
      </w:r>
      <w:r w:rsidRPr="00A33AC5">
        <w:rPr>
          <w:rStyle w:val="StyleUnderline"/>
          <w:highlight w:val="yellow"/>
        </w:rPr>
        <w:t xml:space="preserve">Even the </w:t>
      </w:r>
      <w:r w:rsidRPr="00A33AC5">
        <w:rPr>
          <w:rStyle w:val="Emphasis"/>
          <w:highlight w:val="yellow"/>
        </w:rPr>
        <w:t>most ardent deep ecologists</w:t>
      </w:r>
      <w:r w:rsidRPr="00A33AC5">
        <w:rPr>
          <w:rStyle w:val="StyleUnderline"/>
        </w:rPr>
        <w:t>, who offer scathing critiques of “self</w:t>
      </w:r>
      <w:r w:rsidRPr="00A33AC5">
        <w:rPr>
          <w:rStyle w:val="StyleUnderline"/>
          <w:rFonts w:ascii="Cambria Math" w:hAnsi="Cambria Math" w:cs="Cambria Math"/>
        </w:rPr>
        <w:t>‐</w:t>
      </w:r>
      <w:r w:rsidRPr="00A33AC5">
        <w:rPr>
          <w:rStyle w:val="StyleUnderline"/>
        </w:rPr>
        <w:t>centered humanists”</w:t>
      </w:r>
      <w:r w:rsidRPr="00A33AC5">
        <w:rPr>
          <w:sz w:val="14"/>
        </w:rPr>
        <w:t xml:space="preserve"> (Foreman 2014, 116) </w:t>
      </w:r>
      <w:r w:rsidRPr="00A33AC5">
        <w:rPr>
          <w:rStyle w:val="StyleUnderline"/>
        </w:rPr>
        <w:t>governed by “the conceit that this planet is human real estate”</w:t>
      </w:r>
      <w:r w:rsidRPr="00A33AC5">
        <w:rPr>
          <w:sz w:val="14"/>
        </w:rPr>
        <w:t xml:space="preserve"> </w:t>
      </w:r>
      <w:r w:rsidRPr="00A33AC5">
        <w:rPr>
          <w:rStyle w:val="Emphasis"/>
        </w:rPr>
        <w:t>(Crist 2014</w:t>
      </w:r>
      <w:r w:rsidRPr="00A33AC5">
        <w:rPr>
          <w:sz w:val="14"/>
        </w:rPr>
        <w:t>, 11</w:t>
      </w:r>
      <w:r w:rsidRPr="00A33AC5">
        <w:rPr>
          <w:rStyle w:val="Emphasis"/>
        </w:rPr>
        <w:t>)</w:t>
      </w:r>
      <w:r w:rsidRPr="00A33AC5">
        <w:rPr>
          <w:rStyle w:val="StyleUnderline"/>
        </w:rPr>
        <w:t xml:space="preserve">, </w:t>
      </w:r>
      <w:r w:rsidRPr="00A33AC5">
        <w:rPr>
          <w:rStyle w:val="StyleUnderline"/>
          <w:highlight w:val="yellow"/>
        </w:rPr>
        <w:t>suggest</w:t>
      </w:r>
      <w:r w:rsidRPr="00A33AC5">
        <w:rPr>
          <w:rStyle w:val="StyleUnderline"/>
        </w:rPr>
        <w:t xml:space="preserve"> that </w:t>
      </w:r>
      <w:r w:rsidRPr="00A33AC5">
        <w:rPr>
          <w:rStyle w:val="Emphasis"/>
          <w:highlight w:val="yellow"/>
        </w:rPr>
        <w:t>intrinsic valu</w:t>
      </w:r>
      <w:r w:rsidRPr="00A33AC5">
        <w:rPr>
          <w:rStyle w:val="StyleUnderline"/>
        </w:rPr>
        <w:t xml:space="preserve">ation </w:t>
      </w:r>
      <w:r w:rsidRPr="00A33AC5">
        <w:rPr>
          <w:rStyle w:val="StyleUnderline"/>
          <w:highlight w:val="yellow"/>
        </w:rPr>
        <w:t>provides “</w:t>
      </w:r>
      <w:r w:rsidRPr="00A33AC5">
        <w:rPr>
          <w:rStyle w:val="Emphasis"/>
          <w:highlight w:val="yellow"/>
        </w:rPr>
        <w:t>human opportunities</w:t>
      </w:r>
      <w:r w:rsidRPr="00A33AC5">
        <w:rPr>
          <w:rStyle w:val="StyleUnderline"/>
        </w:rPr>
        <w:t xml:space="preserve"> to attain humility”</w:t>
      </w:r>
      <w:r w:rsidRPr="00A33AC5">
        <w:rPr>
          <w:sz w:val="14"/>
        </w:rPr>
        <w:t xml:space="preserve"> (Soulé 1998, 7), </w:t>
      </w:r>
      <w:r w:rsidRPr="00A33AC5">
        <w:rPr>
          <w:rStyle w:val="StyleUnderline"/>
        </w:rPr>
        <w:t>and offers the kind of “bold, hopeful vision”</w:t>
      </w:r>
      <w:r w:rsidRPr="00A33AC5">
        <w:rPr>
          <w:sz w:val="14"/>
        </w:rPr>
        <w:t xml:space="preserve"> (Foreman 2004, 142) </w:t>
      </w:r>
      <w:r w:rsidRPr="00A33AC5">
        <w:rPr>
          <w:rStyle w:val="StyleUnderline"/>
        </w:rPr>
        <w:t>that is actually “more becoming of the human spirit”</w:t>
      </w:r>
      <w:r w:rsidRPr="00A33AC5">
        <w:rPr>
          <w:sz w:val="14"/>
        </w:rPr>
        <w:t xml:space="preserve"> (</w:t>
      </w:r>
      <w:r w:rsidRPr="00A33AC5">
        <w:rPr>
          <w:rStyle w:val="Emphasis"/>
        </w:rPr>
        <w:t>Crist</w:t>
      </w:r>
      <w:r w:rsidRPr="00A33AC5">
        <w:rPr>
          <w:sz w:val="14"/>
        </w:rPr>
        <w:t xml:space="preserve"> 2014, 21). </w:t>
      </w:r>
      <w:r w:rsidRPr="00A33AC5">
        <w:rPr>
          <w:rStyle w:val="StyleUnderline"/>
        </w:rPr>
        <w:t xml:space="preserve">In a mirrored sense, economic instrumentalists are largely </w:t>
      </w:r>
      <w:r w:rsidRPr="00A33AC5">
        <w:rPr>
          <w:rStyle w:val="Emphasis"/>
        </w:rPr>
        <w:t>sympathetic to notions of the inherent worth of the biophysical world</w:t>
      </w:r>
      <w:r w:rsidRPr="00A33AC5">
        <w:rPr>
          <w:rStyle w:val="StyleUnderline"/>
        </w:rPr>
        <w:t xml:space="preserve">, contending that </w:t>
      </w:r>
      <w:r w:rsidRPr="00A33AC5">
        <w:rPr>
          <w:rStyle w:val="StyleUnderline"/>
          <w:highlight w:val="yellow"/>
        </w:rPr>
        <w:t xml:space="preserve">monetary valuation </w:t>
      </w:r>
      <w:r w:rsidRPr="00A33AC5">
        <w:rPr>
          <w:rStyle w:val="Emphasis"/>
          <w:highlight w:val="yellow"/>
        </w:rPr>
        <w:t>speaks more to “how” rather than “why” we should conserve</w:t>
      </w:r>
      <w:r w:rsidRPr="00A33AC5">
        <w:rPr>
          <w:rStyle w:val="Emphasis"/>
        </w:rPr>
        <w:t xml:space="preserve"> it</w:t>
      </w:r>
      <w:r w:rsidRPr="00A33AC5">
        <w:rPr>
          <w:sz w:val="14"/>
        </w:rPr>
        <w:t xml:space="preserve"> (Muradian et al. 2010, TEEB 2010, Juniper 2013). Many argue simply that </w:t>
      </w:r>
      <w:r w:rsidRPr="00A33AC5">
        <w:rPr>
          <w:rStyle w:val="Emphasis"/>
          <w:highlight w:val="yellow"/>
        </w:rPr>
        <w:t>intrinsic</w:t>
      </w:r>
      <w:r w:rsidRPr="00A33AC5">
        <w:rPr>
          <w:rStyle w:val="StyleUnderline"/>
        </w:rPr>
        <w:t xml:space="preserve"> valuation is important, but that it </w:t>
      </w:r>
      <w:r w:rsidRPr="00A33AC5">
        <w:rPr>
          <w:rStyle w:val="Emphasis"/>
          <w:highlight w:val="yellow"/>
        </w:rPr>
        <w:t>alone is “not up to the task”</w:t>
      </w:r>
      <w:r w:rsidRPr="00A33AC5">
        <w:t xml:space="preserve"> </w:t>
      </w:r>
      <w:r w:rsidRPr="00A33AC5">
        <w:rPr>
          <w:sz w:val="10"/>
        </w:rPr>
        <w:t>(Ellison &amp; Daily 2003; also Justus et al. 2009; Marvier &amp; Kareiva 2014; Scharks &amp; Yuta 2016). Indeed the friction between ecocentrists and anthropocentrists is overstated by proponents of inclusive conservation which, more critically, is allowed to overshadow the countless other environmental perspectives and deeply rooted conflicts that exist, including those that cut across eco/anthro distinctions or which sit on other spectra altogether. Here we focus on a particular point of contention between the dominant “inclusive” perspective within conservation, and our own. Inclusive conservation conflates the instrumental view with capitalist economic methods of managing environmental resources as “natural capital.” Examples of the latter include schemes like PES (Gómez</w:t>
      </w:r>
      <w:r w:rsidRPr="00A33AC5">
        <w:rPr>
          <w:rFonts w:ascii="Cambria Math" w:hAnsi="Cambria Math" w:cs="Cambria Math"/>
          <w:sz w:val="10"/>
        </w:rPr>
        <w:t>‐</w:t>
      </w:r>
      <w:r w:rsidRPr="00A33AC5">
        <w:rPr>
          <w:sz w:val="10"/>
        </w:rPr>
        <w:t>Baggethun 2010) and REDD+ (Corbera and Schroeder 2011) that aim to incentivize conservation by assigning monetary values to environmental “goods” and “services,” which can then be bought and sold on the open market. Similarly, the global TEEB initiative, based on the premise that “we can't manage what we can't measure,” seeks to mainstream “the economics of ecosystems and biodiversity” (TEEB 2010) into policymaking at all scales. Through this conflation, inclusive conservation disregards intensifying cautions against the use of monetary value as a proxy for ecosystem importance (e.g. Redford &amp; Adams 2009; Vira &amp; Adams 2009; Walker et al. 2009; Adams &amp; Redford 2010). Moreover, it marginalizes a growing faction of conservationists, which we refer to here as social instrumentalists, who are broadly sympathetic to instrumental arguments for conservation but unequivocally reject capitalism as the appropriate instrument (Scandrett et al. 2015). Inclusive conservation fails to capture the full picture of dissent towards the scandalous proposition that capitalism holds the answers to its own social and ecological contradictions (O'Connor 1988; Büscher 2012). Social instrumentalism, by contrast, is rooted in the contention that capitalism, a system based on perpetual growth and accumulation, is fundamentally and unavoidably at odds with socially responsible conservation (Büscher et al. 2012). It asserts that the greatest threat to environmental conservation is the steady narrowing of control over natural resources by a select group of wealthy individuals and corporations. This point is reinforced by numerous studies indicating that vastly more of the environmental damage sustained by the planet thus far is attributable to commodification and “export</w:t>
      </w:r>
      <w:r w:rsidRPr="00A33AC5">
        <w:rPr>
          <w:rFonts w:ascii="Cambria Math" w:hAnsi="Cambria Math" w:cs="Cambria Math"/>
          <w:sz w:val="10"/>
        </w:rPr>
        <w:t>‐</w:t>
      </w:r>
      <w:r w:rsidRPr="00A33AC5">
        <w:rPr>
          <w:sz w:val="10"/>
        </w:rPr>
        <w:t>oriented production” (Agyeman et al. 2003, 110) than to local consumption and resource use (Bryant &amp; Bailey 1997; Schnaiberg et al. 2002). Gaps in wealth and privilege also contribute to clashing sets of environmental practices, priorities, and concerns between “transnational elites” (Holmes 2011, 2012) and the broader populations they claim to represent. Even when rich and poor share similar conservation objectives, economic inequality can impede cooperation. Martinez</w:t>
      </w:r>
      <w:r w:rsidRPr="00A33AC5">
        <w:rPr>
          <w:rFonts w:ascii="Cambria Math" w:hAnsi="Cambria Math" w:cs="Cambria Math"/>
          <w:sz w:val="10"/>
        </w:rPr>
        <w:t>‐</w:t>
      </w:r>
      <w:r w:rsidRPr="00A33AC5">
        <w:rPr>
          <w:sz w:val="10"/>
        </w:rPr>
        <w:t>Alier (1993), for example, describes how “distributional obstacles” led to significant failures at the first Earth Summit in Rio in 1992. Poor developing nations were fearful that involving international partners in their environmental management would bring additional uncertainty to already tenuous local livelihoods, while wealthy developed nations were reluctant to “put on the table the issue of ecological debt” (Martinez</w:t>
      </w:r>
      <w:r w:rsidRPr="00A33AC5">
        <w:rPr>
          <w:rFonts w:ascii="Cambria Math" w:hAnsi="Cambria Math" w:cs="Cambria Math"/>
          <w:sz w:val="10"/>
        </w:rPr>
        <w:t>‐</w:t>
      </w:r>
      <w:r w:rsidRPr="00A33AC5">
        <w:rPr>
          <w:sz w:val="10"/>
        </w:rPr>
        <w:t>Alier 1993, 120) owed for the environmental tradeoffs of their industrialization. As a result, neither group had sufficient incentive to enter into proposed agreements. To put it bluntly, as “uneven development” theorists (Smith 2007; 2008) and environmental justice scholar</w:t>
      </w:r>
      <w:r w:rsidRPr="00A33AC5">
        <w:rPr>
          <w:rFonts w:ascii="Cambria Math" w:hAnsi="Cambria Math" w:cs="Cambria Math"/>
          <w:sz w:val="10"/>
        </w:rPr>
        <w:t>‐</w:t>
      </w:r>
      <w:r w:rsidRPr="00A33AC5">
        <w:rPr>
          <w:sz w:val="10"/>
        </w:rPr>
        <w:t>activists (Bullard 2000; Boyce 1994, 2007) have done: environmental degradation is the inevitable consequence of socio</w:t>
      </w:r>
      <w:r w:rsidRPr="00A33AC5">
        <w:rPr>
          <w:rFonts w:ascii="Cambria Math" w:hAnsi="Cambria Math" w:cs="Cambria Math"/>
          <w:sz w:val="10"/>
        </w:rPr>
        <w:t>‐</w:t>
      </w:r>
      <w:r w:rsidRPr="00A33AC5">
        <w:rPr>
          <w:sz w:val="10"/>
        </w:rPr>
        <w:t>economic inequality. This is because privileged groups, which stand to profit most from the extraction of natural resources, are at the same time able to insulate themselves from many of the effects of degradation and depletion, at least to the extent that they are the last to be affected (Agyeman et al. 2003). As resources approach scarcity, the potential profits associated with their development increase, the gap between rich and poor widens, and exploitation becomes ever more enticing. Schnaiberg's (1980) “treadmill of production” theory similarly describes how capital accumulation within the industrial sector is increasingly allocated to new technologies over human labor, despite the former being more energy</w:t>
      </w:r>
      <w:r w:rsidRPr="00A33AC5">
        <w:rPr>
          <w:rFonts w:ascii="Cambria Math" w:hAnsi="Cambria Math" w:cs="Cambria Math"/>
          <w:sz w:val="10"/>
        </w:rPr>
        <w:t>‐</w:t>
      </w:r>
      <w:r w:rsidRPr="00A33AC5">
        <w:rPr>
          <w:sz w:val="10"/>
        </w:rPr>
        <w:t xml:space="preserve"> and chemical</w:t>
      </w:r>
      <w:r w:rsidRPr="00A33AC5">
        <w:rPr>
          <w:rFonts w:ascii="Cambria Math" w:hAnsi="Cambria Math" w:cs="Cambria Math"/>
          <w:sz w:val="10"/>
        </w:rPr>
        <w:t>‐</w:t>
      </w:r>
      <w:r w:rsidRPr="00A33AC5">
        <w:rPr>
          <w:sz w:val="10"/>
        </w:rPr>
        <w:t>intensive, in order to boost efficiency and productivity. This trend puts strain on both natural resources and social welfare because “each round of investment weaken[s] the employment situation for production workers and worsen[s] environmental conditions, but it increase[s] profits” (Gould et al. 2004, 297). Such profits, then, are reinvested in newer, less labor</w:t>
      </w:r>
      <w:r w:rsidRPr="00A33AC5">
        <w:rPr>
          <w:rFonts w:ascii="Cambria Math" w:hAnsi="Cambria Math" w:cs="Cambria Math"/>
          <w:sz w:val="10"/>
        </w:rPr>
        <w:t>‐</w:t>
      </w:r>
      <w:r w:rsidRPr="00A33AC5">
        <w:rPr>
          <w:sz w:val="10"/>
        </w:rPr>
        <w:t>intensive, more environmentally destructive technologies</w:t>
      </w:r>
      <w:r w:rsidRPr="00A33AC5">
        <w:rPr>
          <w:rFonts w:ascii="Cambria Math" w:hAnsi="Cambria Math" w:cs="Cambria Math"/>
          <w:sz w:val="10"/>
        </w:rPr>
        <w:t>‐</w:t>
      </w:r>
      <w:r w:rsidRPr="00A33AC5">
        <w:rPr>
          <w:sz w:val="10"/>
        </w:rPr>
        <w:t>and so turns the treadmill. Worryingly, this cycle of social injustice and environmental destruction is not only unaddressed but perpetuated by new conservation. In its endorsement of market</w:t>
      </w:r>
      <w:r w:rsidRPr="00A33AC5">
        <w:rPr>
          <w:rFonts w:ascii="Cambria Math" w:hAnsi="Cambria Math" w:cs="Cambria Math"/>
          <w:sz w:val="10"/>
        </w:rPr>
        <w:t>‐</w:t>
      </w:r>
      <w:r w:rsidRPr="00A33AC5">
        <w:rPr>
          <w:sz w:val="10"/>
        </w:rPr>
        <w:t>based instrumentalism, new conservation presumes that social benefits flow naturally from enhanced environmental robustness. Social instrumentalists consider this view problematic for two reasons; first of all, because the notion of environmental robustness is itself contested, but secondly, because the social benefits of conservation are rarely distributed evenly among a population and in many cases disproportionately serve the most privileged (Paudel 2006; Dowie 2009; Holmes 2012; Matulis 2014). In this way, capitalist conservation initiatives actually impede long term environmental objectives by exacerbating the directly associated problem of social inequality. New conservation, which adopts a capitalist framework and fails to acknowledge the socio</w:t>
      </w:r>
      <w:r w:rsidRPr="00A33AC5">
        <w:rPr>
          <w:rFonts w:ascii="Cambria Math" w:hAnsi="Cambria Math" w:cs="Cambria Math"/>
          <w:sz w:val="10"/>
        </w:rPr>
        <w:t>‐</w:t>
      </w:r>
      <w:r w:rsidRPr="00A33AC5">
        <w:rPr>
          <w:sz w:val="10"/>
        </w:rPr>
        <w:t>economic and political conditions that underlie environmental exploitation, is therefore directly at odds with social instrumentalism. Moreover, inclusive conservation, which explicitly embraces new conservation while stifling debate, effectively excludes and suppresses social instrumentalism. Beyond social instrumentalism, there are countless other neglected approaches to conservation, for example from indigenous (Humphreys Bebbington 2013), steady state (Czech &amp; Daly 2004), feminist (Nightingale 2006), degrowth (Martinez</w:t>
      </w:r>
      <w:r w:rsidRPr="00A33AC5">
        <w:rPr>
          <w:rFonts w:ascii="Cambria Math" w:hAnsi="Cambria Math" w:cs="Cambria Math"/>
          <w:sz w:val="10"/>
        </w:rPr>
        <w:t>‐</w:t>
      </w:r>
      <w:r w:rsidRPr="00A33AC5">
        <w:rPr>
          <w:sz w:val="10"/>
        </w:rPr>
        <w:t>Alier et al. 2010) and peasant perspectives (Jarosz 1996). Among the many views that exist, there are compatibilities as well as contradictions. Our aim here is to illustrate that it is misleading to cast the conservation debate as a simple dispute between business</w:t>
      </w:r>
      <w:r w:rsidRPr="00A33AC5">
        <w:rPr>
          <w:rFonts w:ascii="Cambria Math" w:hAnsi="Cambria Math" w:cs="Cambria Math"/>
          <w:sz w:val="10"/>
        </w:rPr>
        <w:t>‐</w:t>
      </w:r>
      <w:r w:rsidRPr="00A33AC5">
        <w:rPr>
          <w:sz w:val="10"/>
        </w:rPr>
        <w:t>oriented economic instrumentalists and ethics</w:t>
      </w:r>
      <w:r w:rsidRPr="00A33AC5">
        <w:rPr>
          <w:rFonts w:ascii="Cambria Math" w:hAnsi="Cambria Math" w:cs="Cambria Math"/>
          <w:sz w:val="10"/>
        </w:rPr>
        <w:t>‐</w:t>
      </w:r>
      <w:r w:rsidRPr="00A33AC5">
        <w:rPr>
          <w:sz w:val="10"/>
        </w:rPr>
        <w:t>oriented proponents of nature's intrinsic value, whose ideas can be easily reconciled. As in the example above, it is simply not possible to merge capitalist economic instrumentalism with anticapitalist social instrumentalism, regardless of whether or not either may be joined with intrinsic values. The inherent tension between these two perspectives prevents them from being able to coexist in an “inclusive” public sphere of deliberation. From a social instrumentalist standpoint, we urge the conservation world to reject capitalist values because they are antithetical to both social and environmental well</w:t>
      </w:r>
      <w:r w:rsidRPr="00A33AC5">
        <w:rPr>
          <w:rFonts w:ascii="Cambria Math" w:hAnsi="Cambria Math" w:cs="Cambria Math"/>
          <w:sz w:val="10"/>
        </w:rPr>
        <w:t>‐</w:t>
      </w:r>
      <w:r w:rsidRPr="00A33AC5">
        <w:rPr>
          <w:sz w:val="10"/>
        </w:rPr>
        <w:t>being. It is perhaps worth reiterating here that a rejection of capitalist values ought not be construed as an attempt to silence voices in the debate. Conservationists can support fundamentally incompatible agendas and still acknowledge one another's legitimate participation in the process, and indeed recognize the value of contestation to its increased rigor. More relevant here, however, is the fact that agonism demands acknowledgement of the power dynamics at play among differently interested groups. Given the current dominance of capitalism, the need to “hear out” associated views, much less invite them into the tent, is moot. (Were a particular peasant or feminist perspective to rise in prominence so dramatically as to overshadow all other perspectives, questions of its deserved consideration would become equally so.) Social instrumentalists urge a rejection of capitalist values because to include them is to displace those that make truly sustainable conservation possible. Even more fundamentally though, like groups from every other marginalized perspective, we require space in ongoing debates to voice our position. Enacting agonism At first glance it might appear that substantial efforts have been made to resolve the issue of exclusivity within conservation governance, broadly speaking. A range of fora (including the IUCN parks and conservation congresses, the COPs to the various UN conventions, and other “multi</w:t>
      </w:r>
      <w:r w:rsidRPr="00A33AC5">
        <w:rPr>
          <w:rFonts w:ascii="Cambria Math" w:hAnsi="Cambria Math" w:cs="Cambria Math"/>
          <w:sz w:val="10"/>
        </w:rPr>
        <w:t>‐</w:t>
      </w:r>
      <w:r w:rsidRPr="00A33AC5">
        <w:rPr>
          <w:sz w:val="10"/>
        </w:rPr>
        <w:t>stakeholder initiatives” such as the Forest Stewardship Council) have gone to great lengths to integrate diverse stakeholder groups. These institutions purport to create the mechanisms by which alternative perspectives and grassroots initiatives may gain a foothold in global</w:t>
      </w:r>
      <w:r w:rsidRPr="00A33AC5">
        <w:rPr>
          <w:rFonts w:ascii="Cambria Math" w:hAnsi="Cambria Math" w:cs="Cambria Math"/>
          <w:sz w:val="10"/>
        </w:rPr>
        <w:t>‐</w:t>
      </w:r>
      <w:r w:rsidRPr="00A33AC5">
        <w:rPr>
          <w:sz w:val="10"/>
        </w:rPr>
        <w:t>scale governance processes. As MacDonald (2010a, b) and Fletcher (2014) have identified, however, the debates that occur at such fora are carefully choreographed in spectacular television</w:t>
      </w:r>
      <w:r w:rsidRPr="00A33AC5">
        <w:rPr>
          <w:rFonts w:ascii="Cambria Math" w:hAnsi="Cambria Math" w:cs="Cambria Math"/>
          <w:sz w:val="10"/>
        </w:rPr>
        <w:t>‐</w:t>
      </w:r>
      <w:r w:rsidRPr="00A33AC5">
        <w:rPr>
          <w:sz w:val="10"/>
        </w:rPr>
        <w:t>quality productions designed to give the appearance of engagement and little more. Where stakeholder groups are incorporated more fully into the proceedings of these events through official participatory processes, Corson et al. (2015) have shown that alternative perspectives are routinely disciplined to dominant views and enlisted in the reproduction of institutional hegemony. Campbell et al. (2014) describe how a focus on seemingly “neutral” scientific and technical progress indicators, such as biodiversity targets, serves to mask the political struggles and ideological negotiations that shape their development, and Moog et al. (2014) have demonstrated how inclusive conservation arenas can actually expand corporate influence and private power. So what might move us beyond managed inclusivity to activate the agonism described above? The answer is not in the integration of dissenting perspectives to the current processes of conservation governance, but rather in making (and taking) space for a range of dissenting voices to engage with the process on their own terms. This is only possible through the explicit acknowledgement of, and persistent willingness to address, uneven power relations. Such a task is unending and in perpetual flux alongside a continually changing socio</w:t>
      </w:r>
      <w:r w:rsidRPr="00A33AC5">
        <w:rPr>
          <w:rFonts w:ascii="Cambria Math" w:hAnsi="Cambria Math" w:cs="Cambria Math"/>
          <w:sz w:val="10"/>
        </w:rPr>
        <w:t>‐</w:t>
      </w:r>
      <w:r w:rsidRPr="00A33AC5">
        <w:rPr>
          <w:sz w:val="10"/>
        </w:rPr>
        <w:t>political landscape, but the integrity and efficacy of global conservation governance hang in the balance. Accordingly, we suggest a few strategies below. We do so cautiously, however, in the knowledge that the greatest potential for enacting agonism lies with marginalized populations themselves, who are too often advised rather than asked what to do already, and whose expressions of dissent frequently carry substantial political and personal risk. The upcoming 2016 World Conservation Congress represents a particularly high profile and global</w:t>
      </w:r>
      <w:r w:rsidRPr="00A33AC5">
        <w:rPr>
          <w:rFonts w:ascii="Cambria Math" w:hAnsi="Cambria Math" w:cs="Cambria Math"/>
          <w:sz w:val="10"/>
        </w:rPr>
        <w:t>‐</w:t>
      </w:r>
      <w:r w:rsidRPr="00A33AC5">
        <w:rPr>
          <w:sz w:val="10"/>
        </w:rPr>
        <w:t>scale opportunity to promote agonism and disallow the orchestration of consensus. In anticipation of this event, we focus our attention here on formally structured international conservation fora, which are among the many venues through which this approach can be advanced. As a baseline, the determination of entry fees, event locations, languages, membership rules and voting structures at such fora should not just consider but be directly aimed at tackling inequality. The FSC's tricameral structuring (Moog et al. 2014) was a gesture towards this goal, whereas the WCC's creation of a “Partners” category for business and industry (Fletcher 2014) was an assault on it. Moderator and facilitator roles, in addition to presentation slots, should be filled by individuals with underrepresented views, and the kind of “meeting culture” that encourages professionalism and conformity to Western customs should be opened up to allow for the expression of emotion, energy, passion and lived experiences that serve as the engine for conservation initiatives around the world (Corson et al. 2015, 8). At the same time, informal “side events” and “outside” activities, including acts of protest and social movement (for example the climate action camps at the COPs to the UNFCCC), ought to be recognized for the democratic rigor they contribute to the process, rather than ignored (Fletcher 2014, 338), quelled (MacDonald 2010a, 258), or used as an excuse to revoke “inside” privileges (Corson et al. 2015, 10). Consensus as a goal should be abandoned, and instead conflict embraced. This entails voicing dissent, as well as actively engaging with dissent when it is voiced. Alternative framings and radical views should be articulated and differentiated, rather than relegated to separate arenas or appropriated into the mainstream. Conference formats should facilitate productive confrontation between discordant groups, rather than encourage them to follow separate “journeys” (Fletcher 2014), and ample time should be allotted for directed questioning and face</w:t>
      </w:r>
      <w:r w:rsidRPr="00A33AC5">
        <w:rPr>
          <w:rFonts w:ascii="Cambria Math" w:hAnsi="Cambria Math" w:cs="Cambria Math"/>
          <w:sz w:val="10"/>
        </w:rPr>
        <w:t>‐</w:t>
      </w:r>
      <w:r w:rsidRPr="00A33AC5">
        <w:rPr>
          <w:sz w:val="10"/>
        </w:rPr>
        <w:t>to</w:t>
      </w:r>
      <w:r w:rsidRPr="00A33AC5">
        <w:rPr>
          <w:rFonts w:ascii="Cambria Math" w:hAnsi="Cambria Math" w:cs="Cambria Math"/>
          <w:sz w:val="10"/>
        </w:rPr>
        <w:t>‐</w:t>
      </w:r>
      <w:r w:rsidRPr="00A33AC5">
        <w:rPr>
          <w:sz w:val="10"/>
        </w:rPr>
        <w:t>face argumentation. Moreover, end</w:t>
      </w:r>
      <w:r w:rsidRPr="00A33AC5">
        <w:rPr>
          <w:rFonts w:ascii="Cambria Math" w:hAnsi="Cambria Math" w:cs="Cambria Math"/>
          <w:sz w:val="10"/>
        </w:rPr>
        <w:t>‐</w:t>
      </w:r>
      <w:r w:rsidRPr="00A33AC5">
        <w:rPr>
          <w:sz w:val="10"/>
        </w:rPr>
        <w:t>of</w:t>
      </w:r>
      <w:r w:rsidRPr="00A33AC5">
        <w:rPr>
          <w:rFonts w:ascii="Cambria Math" w:hAnsi="Cambria Math" w:cs="Cambria Math"/>
          <w:sz w:val="10"/>
        </w:rPr>
        <w:t>‐</w:t>
      </w:r>
      <w:r w:rsidRPr="00A33AC5">
        <w:rPr>
          <w:sz w:val="10"/>
        </w:rPr>
        <w:t>day summaries and post</w:t>
      </w:r>
      <w:r w:rsidRPr="00A33AC5">
        <w:rPr>
          <w:rFonts w:ascii="Cambria Math" w:hAnsi="Cambria Math" w:cs="Cambria Math"/>
          <w:sz w:val="10"/>
        </w:rPr>
        <w:t>‐</w:t>
      </w:r>
      <w:r w:rsidRPr="00A33AC5">
        <w:rPr>
          <w:sz w:val="10"/>
        </w:rPr>
        <w:t xml:space="preserve">event publications should not only represent a diversity of participant contributions, but they should highlight particular points of contention between them. Such outputs should be considered incomplete and problematic if they represent only the most popular opinions expressed. Crucially, </w:t>
      </w:r>
      <w:r w:rsidRPr="00A33AC5">
        <w:rPr>
          <w:rStyle w:val="StyleUnderline"/>
        </w:rPr>
        <w:t xml:space="preserve">a focal shift from consensus to conflict </w:t>
      </w:r>
      <w:r w:rsidRPr="00A33AC5">
        <w:rPr>
          <w:rStyle w:val="Emphasis"/>
        </w:rPr>
        <w:t>need not stall or impede action</w:t>
      </w:r>
      <w:r w:rsidRPr="00A33AC5">
        <w:rPr>
          <w:rStyle w:val="StyleUnderline"/>
        </w:rPr>
        <w:t xml:space="preserve">. In fact, </w:t>
      </w:r>
      <w:r w:rsidRPr="00A33AC5">
        <w:rPr>
          <w:rStyle w:val="StyleUnderline"/>
          <w:highlight w:val="yellow"/>
        </w:rPr>
        <w:t>the practice</w:t>
      </w:r>
      <w:r w:rsidRPr="00A33AC5">
        <w:rPr>
          <w:rStyle w:val="StyleUnderline"/>
        </w:rPr>
        <w:t xml:space="preserve"> of modern day </w:t>
      </w:r>
      <w:r w:rsidRPr="00A33AC5">
        <w:rPr>
          <w:rStyle w:val="StyleUnderline"/>
          <w:highlight w:val="yellow"/>
        </w:rPr>
        <w:t xml:space="preserve">conservation </w:t>
      </w:r>
      <w:r w:rsidRPr="00A33AC5">
        <w:rPr>
          <w:rStyle w:val="Emphasis"/>
          <w:highlight w:val="yellow"/>
        </w:rPr>
        <w:t>lends itself</w:t>
      </w:r>
      <w:r w:rsidRPr="00A33AC5">
        <w:rPr>
          <w:rStyle w:val="Emphasis"/>
        </w:rPr>
        <w:t xml:space="preserve"> readily </w:t>
      </w:r>
      <w:r w:rsidRPr="00A33AC5">
        <w:rPr>
          <w:rStyle w:val="Emphasis"/>
          <w:highlight w:val="yellow"/>
        </w:rPr>
        <w:t>to pluralism</w:t>
      </w:r>
      <w:r w:rsidRPr="00A33AC5">
        <w:rPr>
          <w:rStyle w:val="StyleUnderline"/>
        </w:rPr>
        <w:t xml:space="preserve">. While promotion of </w:t>
      </w:r>
      <w:r w:rsidRPr="00A33AC5">
        <w:rPr>
          <w:rStyle w:val="StyleUnderline"/>
          <w:highlight w:val="yellow"/>
        </w:rPr>
        <w:t>a single</w:t>
      </w:r>
      <w:r w:rsidRPr="00A33AC5">
        <w:rPr>
          <w:rStyle w:val="StyleUnderline"/>
        </w:rPr>
        <w:t xml:space="preserve"> unifying conservation </w:t>
      </w:r>
      <w:r w:rsidRPr="00A33AC5">
        <w:rPr>
          <w:rStyle w:val="StyleUnderline"/>
          <w:highlight w:val="yellow"/>
        </w:rPr>
        <w:t>ethic</w:t>
      </w:r>
      <w:r w:rsidRPr="00A33AC5">
        <w:rPr>
          <w:rStyle w:val="StyleUnderline"/>
        </w:rPr>
        <w:t xml:space="preserve"> may have been pragmatic during the </w:t>
      </w:r>
      <w:r w:rsidRPr="00A33AC5">
        <w:rPr>
          <w:rStyle w:val="Emphasis"/>
        </w:rPr>
        <w:t>early</w:t>
      </w:r>
      <w:r w:rsidRPr="00A33AC5">
        <w:rPr>
          <w:rStyle w:val="StyleUnderline"/>
        </w:rPr>
        <w:t xml:space="preserve"> coalescence and mobilization of the movement, it </w:t>
      </w:r>
      <w:r w:rsidRPr="00A33AC5">
        <w:rPr>
          <w:rStyle w:val="StyleUnderline"/>
          <w:highlight w:val="yellow"/>
        </w:rPr>
        <w:t xml:space="preserve">is </w:t>
      </w:r>
      <w:r w:rsidRPr="00A33AC5">
        <w:rPr>
          <w:rStyle w:val="Emphasis"/>
          <w:highlight w:val="yellow"/>
        </w:rPr>
        <w:t>unnecessary</w:t>
      </w:r>
      <w:r w:rsidRPr="00A33AC5">
        <w:rPr>
          <w:rStyle w:val="Emphasis"/>
        </w:rPr>
        <w:t xml:space="preserve"> and impractical</w:t>
      </w:r>
      <w:r w:rsidRPr="00A33AC5">
        <w:rPr>
          <w:sz w:val="14"/>
        </w:rPr>
        <w:t xml:space="preserve">, as Sandbrook points out, </w:t>
      </w:r>
      <w:r w:rsidRPr="00A33AC5">
        <w:rPr>
          <w:rStyle w:val="StyleUnderline"/>
        </w:rPr>
        <w:t xml:space="preserve">for the much broader, renowned, and </w:t>
      </w:r>
      <w:r w:rsidRPr="00A33AC5">
        <w:rPr>
          <w:rStyle w:val="Emphasis"/>
        </w:rPr>
        <w:t>more “mature” conservation</w:t>
      </w:r>
      <w:r w:rsidRPr="00A33AC5">
        <w:rPr>
          <w:rStyle w:val="StyleUnderline"/>
        </w:rPr>
        <w:t xml:space="preserve"> of </w:t>
      </w:r>
      <w:r w:rsidRPr="00A33AC5">
        <w:rPr>
          <w:rStyle w:val="Emphasis"/>
        </w:rPr>
        <w:t>today</w:t>
      </w:r>
      <w:r w:rsidRPr="00A33AC5">
        <w:rPr>
          <w:sz w:val="14"/>
        </w:rPr>
        <w:t xml:space="preserve"> (2015, 566). Moreover, </w:t>
      </w:r>
      <w:r w:rsidRPr="00A33AC5">
        <w:rPr>
          <w:rStyle w:val="StyleUnderline"/>
        </w:rPr>
        <w:t xml:space="preserve">synchronization of a </w:t>
      </w:r>
      <w:r w:rsidRPr="00A33AC5">
        <w:rPr>
          <w:rStyle w:val="Emphasis"/>
          <w:highlight w:val="yellow"/>
        </w:rPr>
        <w:t>comprehensive</w:t>
      </w:r>
      <w:r w:rsidRPr="00A33AC5">
        <w:rPr>
          <w:rStyle w:val="StyleUnderline"/>
        </w:rPr>
        <w:t xml:space="preserve"> and coordinated plan of </w:t>
      </w:r>
      <w:r w:rsidRPr="00A33AC5">
        <w:rPr>
          <w:rStyle w:val="StyleUnderline"/>
          <w:highlight w:val="yellow"/>
        </w:rPr>
        <w:t>action</w:t>
      </w:r>
      <w:r w:rsidRPr="00A33AC5">
        <w:rPr>
          <w:rStyle w:val="StyleUnderline"/>
        </w:rPr>
        <w:t xml:space="preserve"> is just </w:t>
      </w:r>
      <w:r w:rsidRPr="00A33AC5">
        <w:rPr>
          <w:rStyle w:val="Emphasis"/>
          <w:highlight w:val="yellow"/>
        </w:rPr>
        <w:t>not possible</w:t>
      </w:r>
      <w:r w:rsidRPr="00A33AC5">
        <w:rPr>
          <w:rStyle w:val="StyleUnderline"/>
        </w:rPr>
        <w:t xml:space="preserve">. Conservation is now carried out by individuals, communities, organizations, corporations, governments and international bodies; across ecosystems, disciplines, cultures, and borders; at different geographical and temporal scales; and through various social, political, economic, physical, and </w:t>
      </w:r>
      <w:r w:rsidRPr="00A33AC5">
        <w:rPr>
          <w:rStyle w:val="StyleUnderline"/>
        </w:rPr>
        <w:lastRenderedPageBreak/>
        <w:t xml:space="preserve">virtual means. The </w:t>
      </w:r>
      <w:r w:rsidRPr="00A33AC5">
        <w:rPr>
          <w:rStyle w:val="Emphasis"/>
        </w:rPr>
        <w:t>many and varied actions performed</w:t>
      </w:r>
      <w:r w:rsidRPr="00A33AC5">
        <w:rPr>
          <w:sz w:val="14"/>
        </w:rPr>
        <w:t xml:space="preserve"> </w:t>
      </w:r>
      <w:r w:rsidRPr="00A33AC5">
        <w:rPr>
          <w:rStyle w:val="StyleUnderline"/>
        </w:rPr>
        <w:t xml:space="preserve">under the banner of conservation have the capacity to </w:t>
      </w:r>
      <w:r w:rsidRPr="00A33AC5">
        <w:rPr>
          <w:rStyle w:val="Emphasis"/>
        </w:rPr>
        <w:t>explore and strengthen human</w:t>
      </w:r>
      <w:r w:rsidRPr="00A33AC5">
        <w:rPr>
          <w:rStyle w:val="Emphasis"/>
          <w:rFonts w:ascii="Cambria Math" w:hAnsi="Cambria Math" w:cs="Cambria Math"/>
        </w:rPr>
        <w:t>‐</w:t>
      </w:r>
      <w:r w:rsidRPr="00A33AC5">
        <w:rPr>
          <w:rStyle w:val="Emphasis"/>
        </w:rPr>
        <w:t>nature relations</w:t>
      </w:r>
      <w:r w:rsidRPr="00A33AC5">
        <w:rPr>
          <w:rStyle w:val="StyleUnderline"/>
        </w:rPr>
        <w:t xml:space="preserve">, provide opportunities for knowledge exchange, and inspire </w:t>
      </w:r>
      <w:r w:rsidRPr="00A33AC5">
        <w:rPr>
          <w:rStyle w:val="Emphasis"/>
        </w:rPr>
        <w:t>emerging forms of stewardship</w:t>
      </w:r>
      <w:r w:rsidRPr="00A33AC5">
        <w:rPr>
          <w:sz w:val="14"/>
        </w:rPr>
        <w:t>. Given that these actions do not enjoy comparable levels of financial and political backing, however, a commitment to pluralism is needed to keep many of them afloat. In contrast, attempts to reign in such diverse activities so they might align with a more specific common vision would be oppressive and ultimately self</w:t>
      </w:r>
      <w:r w:rsidRPr="00A33AC5">
        <w:rPr>
          <w:rFonts w:ascii="Cambria Math" w:hAnsi="Cambria Math" w:cs="Cambria Math"/>
          <w:sz w:val="14"/>
        </w:rPr>
        <w:t>‐</w:t>
      </w:r>
      <w:r w:rsidRPr="00A33AC5">
        <w:rPr>
          <w:sz w:val="14"/>
        </w:rPr>
        <w:t xml:space="preserve">defeating. Alongside the expansion and diversification of conservation in recent years, it has become standard practice for organizations of all kinds—from neighborhood committees to the global extractive industries—to tout environmental responsibility. Likewise, it is increasingly useful for conservationists to be able to identify potential allies and similarly focused groups within the community, with whom collaborations or partnerships might be possible. </w:t>
      </w:r>
      <w:r w:rsidRPr="00A33AC5">
        <w:rPr>
          <w:rStyle w:val="StyleUnderline"/>
        </w:rPr>
        <w:t xml:space="preserve">A </w:t>
      </w:r>
      <w:r w:rsidRPr="00A33AC5">
        <w:rPr>
          <w:rStyle w:val="StyleUnderline"/>
          <w:highlight w:val="yellow"/>
        </w:rPr>
        <w:t>pluralistic</w:t>
      </w:r>
      <w:r w:rsidRPr="00A33AC5">
        <w:rPr>
          <w:rStyle w:val="StyleUnderline"/>
        </w:rPr>
        <w:t xml:space="preserve"> vision of </w:t>
      </w:r>
      <w:r w:rsidRPr="00A33AC5">
        <w:rPr>
          <w:rStyle w:val="StyleUnderline"/>
          <w:highlight w:val="yellow"/>
        </w:rPr>
        <w:t>conservation</w:t>
      </w:r>
      <w:r w:rsidRPr="00A33AC5">
        <w:rPr>
          <w:rStyle w:val="StyleUnderline"/>
        </w:rPr>
        <w:t xml:space="preserve"> would</w:t>
      </w:r>
      <w:r w:rsidRPr="00A33AC5">
        <w:rPr>
          <w:sz w:val="14"/>
        </w:rPr>
        <w:t>, as Sandbrook points out, “</w:t>
      </w:r>
      <w:r w:rsidRPr="00A33AC5">
        <w:rPr>
          <w:rStyle w:val="StyleUnderline"/>
          <w:highlight w:val="yellow"/>
        </w:rPr>
        <w:t>enable niche forms</w:t>
      </w:r>
      <w:r w:rsidRPr="00A33AC5">
        <w:rPr>
          <w:rStyle w:val="StyleUnderline"/>
        </w:rPr>
        <w:t xml:space="preserve"> of conservation </w:t>
      </w:r>
      <w:r w:rsidRPr="00A33AC5">
        <w:rPr>
          <w:rStyle w:val="StyleUnderline"/>
          <w:highlight w:val="yellow"/>
        </w:rPr>
        <w:t xml:space="preserve">to </w:t>
      </w:r>
      <w:r w:rsidRPr="00A33AC5">
        <w:rPr>
          <w:rStyle w:val="Emphasis"/>
          <w:highlight w:val="yellow"/>
        </w:rPr>
        <w:t>get on with their work</w:t>
      </w:r>
      <w:r w:rsidRPr="00A33AC5">
        <w:rPr>
          <w:sz w:val="14"/>
        </w:rPr>
        <w:t xml:space="preserve">” (2015, 566). Further, </w:t>
      </w:r>
      <w:r w:rsidRPr="00A33AC5">
        <w:rPr>
          <w:rStyle w:val="StyleUnderline"/>
        </w:rPr>
        <w:t>an agonistic vision would facilitate the articulation of</w:t>
      </w:r>
      <w:r w:rsidRPr="00A33AC5">
        <w:rPr>
          <w:sz w:val="14"/>
        </w:rPr>
        <w:t xml:space="preserve"> clearer and </w:t>
      </w:r>
      <w:r w:rsidRPr="00A33AC5">
        <w:rPr>
          <w:rStyle w:val="StyleUnderline"/>
        </w:rPr>
        <w:t xml:space="preserve">more </w:t>
      </w:r>
      <w:r w:rsidRPr="00A33AC5">
        <w:rPr>
          <w:rStyle w:val="Emphasis"/>
        </w:rPr>
        <w:t>targeted</w:t>
      </w:r>
      <w:r w:rsidRPr="00A33AC5">
        <w:rPr>
          <w:sz w:val="14"/>
        </w:rPr>
        <w:t xml:space="preserve"> </w:t>
      </w:r>
      <w:r w:rsidRPr="00A33AC5">
        <w:rPr>
          <w:rStyle w:val="StyleUnderline"/>
        </w:rPr>
        <w:t xml:space="preserve">critiques of </w:t>
      </w:r>
      <w:r w:rsidRPr="00A33AC5">
        <w:rPr>
          <w:rStyle w:val="Emphasis"/>
        </w:rPr>
        <w:t>particular</w:t>
      </w:r>
      <w:r w:rsidRPr="00A33AC5">
        <w:rPr>
          <w:rStyle w:val="StyleUnderline"/>
        </w:rPr>
        <w:t xml:space="preserve"> forms of conservation</w:t>
      </w:r>
      <w:r w:rsidRPr="00A33AC5">
        <w:rPr>
          <w:sz w:val="14"/>
        </w:rPr>
        <w:t>, without fear of undermining the movement's many achievements, hindering its continued progress, or tarnishing its name.</w:t>
      </w:r>
    </w:p>
    <w:p w:rsidR="00DA7AB7" w:rsidRPr="00A33AC5" w:rsidRDefault="00DA7AB7" w:rsidP="00DA7AB7">
      <w:pPr>
        <w:pStyle w:val="Heading3"/>
        <w:rPr>
          <w:rFonts w:cs="Arial"/>
        </w:rPr>
      </w:pPr>
      <w:r w:rsidRPr="00A33AC5">
        <w:rPr>
          <w:rFonts w:cs="Arial"/>
        </w:rPr>
        <w:lastRenderedPageBreak/>
        <w:t>AT: Militarism Impact</w:t>
      </w:r>
    </w:p>
    <w:p w:rsidR="00DA7AB7" w:rsidRPr="00A33AC5" w:rsidRDefault="00DA7AB7" w:rsidP="00DA7AB7">
      <w:pPr>
        <w:pStyle w:val="Heading4"/>
        <w:rPr>
          <w:rFonts w:cs="Arial"/>
        </w:rPr>
      </w:pPr>
      <w:r w:rsidRPr="00A33AC5">
        <w:rPr>
          <w:rFonts w:cs="Arial"/>
        </w:rPr>
        <w:t>Neolib isn’t the root cause of militarism</w:t>
      </w:r>
    </w:p>
    <w:p w:rsidR="00DA7AB7" w:rsidRPr="00A33AC5" w:rsidRDefault="00DA7AB7" w:rsidP="00DA7AB7">
      <w:r w:rsidRPr="00A33AC5">
        <w:t xml:space="preserve">Dr. Bryan </w:t>
      </w:r>
      <w:r w:rsidRPr="00A33AC5">
        <w:rPr>
          <w:b/>
        </w:rPr>
        <w:t>Mabee 11</w:t>
      </w:r>
      <w:r w:rsidRPr="00A33AC5">
        <w:t xml:space="preserve">. Senior Lecturer in the School of Politics and International Relations at Queen Mary, University of London, BA, MA (Manitoba), PhD (Aberystwyth), “LIBERAL MILITARISM IN INTERNATIONAL RELATIONS: REVISITING THE US ‘NATIONAL SECURITY STATE’”, p. 11-13. </w:t>
      </w:r>
      <w:r w:rsidR="00A33AC5" w:rsidRPr="00A33AC5">
        <w:rPr>
          <w:b/>
          <w:sz w:val="20"/>
          <w:szCs w:val="20"/>
        </w:rPr>
        <w:t>****NCC’19 Novice Packet****</w:t>
      </w:r>
    </w:p>
    <w:p w:rsidR="00DA7AB7" w:rsidRPr="00A33AC5" w:rsidRDefault="00DA7AB7" w:rsidP="00DA7AB7">
      <w:pPr>
        <w:rPr>
          <w:szCs w:val="20"/>
        </w:rPr>
      </w:pPr>
      <w:r w:rsidRPr="00A33AC5">
        <w:rPr>
          <w:szCs w:val="20"/>
        </w:rPr>
        <w:t xml:space="preserve">Explaining Militarism in International Relations </w:t>
      </w:r>
      <w:r w:rsidRPr="00A33AC5">
        <w:rPr>
          <w:rStyle w:val="StyleUnderline"/>
          <w:szCs w:val="20"/>
        </w:rPr>
        <w:t>Militarism</w:t>
      </w:r>
      <w:r w:rsidRPr="00A33AC5">
        <w:rPr>
          <w:szCs w:val="20"/>
        </w:rPr>
        <w:t xml:space="preserve"> – conceptualised broadly as preparations for and ideology of war – </w:t>
      </w:r>
      <w:r w:rsidRPr="00A33AC5">
        <w:rPr>
          <w:rStyle w:val="StyleUnderline"/>
          <w:szCs w:val="20"/>
        </w:rPr>
        <w:t>is often seen as endemic to the international system</w:t>
      </w:r>
      <w:r w:rsidRPr="00A33AC5">
        <w:rPr>
          <w:szCs w:val="20"/>
        </w:rPr>
        <w:t xml:space="preserve">. Political realists have long expressed a ‘tragic’ account of international politics that sees state-based preparation for war as a consequence of the competitive nature of international relations (e.g. Mearsheimer, 2001; Waltz, 1988; c.f. Leffler, 1992). Historical sociologists such as Michael Mann (1993) have also insisted on the importance of this logic, while stressing the different institutional manifestations of militarism (and other sources of social power) over time. However, even with the structural imperative of geopolitical competition as a base, it still does not help explain variations in state militarism either across time or for individual states: i.e. the specific forms of war preparation that individual states pursue, and how these reflect a particular historical logic. Indeed the explanation that is necessary for the national security state is not why a state such as the US might prepare for war, but why it prepares in a particular fashion. </w:t>
      </w:r>
      <w:r w:rsidRPr="00A33AC5">
        <w:rPr>
          <w:rStyle w:val="StyleUnderline"/>
          <w:szCs w:val="20"/>
          <w:highlight w:val="yellow"/>
        </w:rPr>
        <w:t>An</w:t>
      </w:r>
      <w:r w:rsidRPr="00A33AC5">
        <w:rPr>
          <w:szCs w:val="20"/>
        </w:rPr>
        <w:t xml:space="preserve">other </w:t>
      </w:r>
      <w:r w:rsidRPr="00A33AC5">
        <w:rPr>
          <w:rStyle w:val="StyleUnderline"/>
          <w:szCs w:val="20"/>
        </w:rPr>
        <w:t xml:space="preserve">prominent </w:t>
      </w:r>
      <w:r w:rsidRPr="00A33AC5">
        <w:rPr>
          <w:rStyle w:val="StyleUnderline"/>
          <w:szCs w:val="20"/>
          <w:highlight w:val="yellow"/>
        </w:rPr>
        <w:t>explanation for</w:t>
      </w:r>
      <w:r w:rsidRPr="00A33AC5">
        <w:rPr>
          <w:rStyle w:val="StyleUnderline"/>
          <w:szCs w:val="20"/>
        </w:rPr>
        <w:t xml:space="preserve"> the development of increased </w:t>
      </w:r>
      <w:r w:rsidRPr="00A33AC5">
        <w:rPr>
          <w:rStyle w:val="StyleUnderline"/>
          <w:szCs w:val="20"/>
          <w:highlight w:val="yellow"/>
        </w:rPr>
        <w:t>militarism</w:t>
      </w:r>
      <w:r w:rsidRPr="00A33AC5">
        <w:rPr>
          <w:szCs w:val="20"/>
        </w:rPr>
        <w:t xml:space="preserve"> in the postwar American state </w:t>
      </w:r>
      <w:r w:rsidRPr="00A33AC5">
        <w:rPr>
          <w:rStyle w:val="StyleUnderline"/>
          <w:szCs w:val="20"/>
          <w:highlight w:val="yellow"/>
        </w:rPr>
        <w:t>has been</w:t>
      </w:r>
      <w:r w:rsidRPr="00A33AC5">
        <w:rPr>
          <w:rStyle w:val="StyleUnderline"/>
          <w:szCs w:val="20"/>
        </w:rPr>
        <w:t xml:space="preserve"> through the theory of </w:t>
      </w:r>
      <w:r w:rsidRPr="00A33AC5">
        <w:rPr>
          <w:rStyle w:val="StyleUnderline"/>
          <w:szCs w:val="20"/>
          <w:highlight w:val="yellow"/>
        </w:rPr>
        <w:t>the</w:t>
      </w:r>
      <w:r w:rsidRPr="00A33AC5">
        <w:rPr>
          <w:rStyle w:val="StyleUnderline"/>
          <w:szCs w:val="20"/>
        </w:rPr>
        <w:t xml:space="preserve"> ‘military industrial complex’ </w:t>
      </w:r>
      <w:r w:rsidRPr="00A33AC5">
        <w:rPr>
          <w:rStyle w:val="StyleUnderline"/>
          <w:szCs w:val="20"/>
          <w:highlight w:val="yellow"/>
        </w:rPr>
        <w:t>(MIC)</w:t>
      </w:r>
      <w:r w:rsidRPr="00A33AC5">
        <w:rPr>
          <w:szCs w:val="20"/>
        </w:rPr>
        <w:t xml:space="preserve"> (Roland, 2007; c.f. Koistinen, 1980; Rosen, 1973; Sarkesian, 1972). </w:t>
      </w:r>
      <w:r w:rsidRPr="00A33AC5">
        <w:rPr>
          <w:rStyle w:val="StyleUnderline"/>
          <w:szCs w:val="20"/>
        </w:rPr>
        <w:t>The theory</w:t>
      </w:r>
      <w:r w:rsidRPr="00A33AC5">
        <w:rPr>
          <w:szCs w:val="20"/>
        </w:rPr>
        <w:t xml:space="preserve"> itself </w:t>
      </w:r>
      <w:r w:rsidRPr="00A33AC5">
        <w:rPr>
          <w:rStyle w:val="StyleUnderline"/>
          <w:szCs w:val="20"/>
        </w:rPr>
        <w:t>exists in a variety of forms, from the original focus on the undue pressures of defence lobbyists</w:t>
      </w:r>
      <w:r w:rsidRPr="00A33AC5">
        <w:rPr>
          <w:szCs w:val="20"/>
        </w:rPr>
        <w:t xml:space="preserve"> in the case of President Eisenhower’s original warning (Eisenhower, 1961); </w:t>
      </w:r>
      <w:r w:rsidRPr="00A33AC5">
        <w:rPr>
          <w:rStyle w:val="StyleUnderline"/>
          <w:szCs w:val="20"/>
        </w:rPr>
        <w:t>through concerns about the excessive influence of elites focused on security and war</w:t>
      </w:r>
      <w:r w:rsidRPr="00A33AC5">
        <w:rPr>
          <w:szCs w:val="20"/>
        </w:rPr>
        <w:t xml:space="preserve"> (Lasswell, 1941; Mills, 1956); </w:t>
      </w:r>
      <w:r w:rsidRPr="00A33AC5">
        <w:rPr>
          <w:rStyle w:val="StyleUnderline"/>
          <w:szCs w:val="20"/>
        </w:rPr>
        <w:t xml:space="preserve">to </w:t>
      </w:r>
      <w:r w:rsidRPr="00A33AC5">
        <w:rPr>
          <w:rStyle w:val="StyleUnderline"/>
          <w:szCs w:val="20"/>
          <w:highlight w:val="yellow"/>
        </w:rPr>
        <w:t xml:space="preserve">a </w:t>
      </w:r>
      <w:r w:rsidRPr="00A33AC5">
        <w:rPr>
          <w:rStyle w:val="Emphasis"/>
          <w:szCs w:val="20"/>
          <w:highlight w:val="yellow"/>
        </w:rPr>
        <w:t>Marxian focus</w:t>
      </w:r>
      <w:r w:rsidRPr="00A33AC5">
        <w:rPr>
          <w:rStyle w:val="StyleUnderline"/>
          <w:szCs w:val="20"/>
          <w:highlight w:val="yellow"/>
        </w:rPr>
        <w:t xml:space="preserve"> on</w:t>
      </w:r>
      <w:r w:rsidRPr="00A33AC5">
        <w:rPr>
          <w:rStyle w:val="StyleUnderline"/>
          <w:szCs w:val="20"/>
        </w:rPr>
        <w:t xml:space="preserve"> the </w:t>
      </w:r>
      <w:r w:rsidRPr="00A33AC5">
        <w:rPr>
          <w:rStyle w:val="Emphasis"/>
          <w:szCs w:val="20"/>
          <w:highlight w:val="yellow"/>
        </w:rPr>
        <w:t>economic productivity</w:t>
      </w:r>
      <w:r w:rsidRPr="00A33AC5">
        <w:rPr>
          <w:rStyle w:val="StyleUnderline"/>
          <w:szCs w:val="20"/>
        </w:rPr>
        <w:t xml:space="preserve"> of defence firms</w:t>
      </w:r>
      <w:r w:rsidRPr="00A33AC5">
        <w:rPr>
          <w:szCs w:val="20"/>
        </w:rPr>
        <w:t xml:space="preserve"> (Coulomb and Bellais, 2008; Mackenzie, 1983). Though the overall postulation of burgeoning ‘military establishment’ (Yarmolinksy, 1971) with ties to business has been highly accurate in describing an institutional form, </w:t>
      </w:r>
      <w:r w:rsidRPr="00A33AC5">
        <w:rPr>
          <w:rStyle w:val="StyleUnderline"/>
          <w:szCs w:val="20"/>
        </w:rPr>
        <w:t xml:space="preserve">there are </w:t>
      </w:r>
      <w:r w:rsidRPr="00A33AC5">
        <w:rPr>
          <w:rStyle w:val="Emphasis"/>
          <w:szCs w:val="20"/>
          <w:highlight w:val="yellow"/>
        </w:rPr>
        <w:t>issues with causation</w:t>
      </w:r>
      <w:r w:rsidRPr="00A33AC5">
        <w:rPr>
          <w:rStyle w:val="StyleUnderline"/>
          <w:szCs w:val="20"/>
        </w:rPr>
        <w:t xml:space="preserve"> that </w:t>
      </w:r>
      <w:r w:rsidRPr="00A33AC5">
        <w:rPr>
          <w:rStyle w:val="StyleUnderline"/>
          <w:szCs w:val="20"/>
          <w:highlight w:val="yellow"/>
        </w:rPr>
        <w:t xml:space="preserve">make the account </w:t>
      </w:r>
      <w:r w:rsidRPr="00A33AC5">
        <w:rPr>
          <w:rStyle w:val="Emphasis"/>
          <w:szCs w:val="20"/>
          <w:highlight w:val="yellow"/>
        </w:rPr>
        <w:t>problematic</w:t>
      </w:r>
      <w:r w:rsidRPr="00A33AC5">
        <w:rPr>
          <w:rStyle w:val="StyleUnderline"/>
          <w:szCs w:val="20"/>
        </w:rPr>
        <w:t xml:space="preserve"> for understanding the national security state. </w:t>
      </w:r>
      <w:r w:rsidRPr="00A33AC5">
        <w:rPr>
          <w:rStyle w:val="StyleUnderline"/>
          <w:szCs w:val="20"/>
          <w:highlight w:val="yellow"/>
        </w:rPr>
        <w:t>The</w:t>
      </w:r>
      <w:r w:rsidRPr="00A33AC5">
        <w:rPr>
          <w:rStyle w:val="StyleUnderline"/>
          <w:szCs w:val="20"/>
        </w:rPr>
        <w:t xml:space="preserve"> MIC </w:t>
      </w:r>
      <w:r w:rsidRPr="00A33AC5">
        <w:rPr>
          <w:rStyle w:val="StyleUnderline"/>
          <w:szCs w:val="20"/>
          <w:highlight w:val="yellow"/>
        </w:rPr>
        <w:t>theory</w:t>
      </w:r>
      <w:r w:rsidRPr="00A33AC5">
        <w:rPr>
          <w:rStyle w:val="StyleUnderline"/>
          <w:szCs w:val="20"/>
        </w:rPr>
        <w:t xml:space="preserve"> mainly </w:t>
      </w:r>
      <w:r w:rsidRPr="00A33AC5">
        <w:rPr>
          <w:rStyle w:val="Emphasis"/>
          <w:szCs w:val="20"/>
          <w:highlight w:val="yellow"/>
        </w:rPr>
        <w:t>suffers</w:t>
      </w:r>
      <w:r w:rsidRPr="00A33AC5">
        <w:rPr>
          <w:rStyle w:val="StyleUnderline"/>
          <w:szCs w:val="20"/>
        </w:rPr>
        <w:t xml:space="preserve"> from the opposite problem of the international-structural perspective: </w:t>
      </w:r>
      <w:r w:rsidRPr="00A33AC5">
        <w:rPr>
          <w:rStyle w:val="StyleUnderline"/>
          <w:szCs w:val="20"/>
          <w:highlight w:val="yellow"/>
        </w:rPr>
        <w:t xml:space="preserve">that it is based </w:t>
      </w:r>
      <w:r w:rsidRPr="00A33AC5">
        <w:rPr>
          <w:rStyle w:val="Emphasis"/>
          <w:szCs w:val="20"/>
          <w:highlight w:val="yellow"/>
        </w:rPr>
        <w:t>entirely</w:t>
      </w:r>
      <w:r w:rsidRPr="00A33AC5">
        <w:rPr>
          <w:rStyle w:val="StyleUnderline"/>
          <w:szCs w:val="20"/>
          <w:highlight w:val="yellow"/>
        </w:rPr>
        <w:t xml:space="preserve"> on</w:t>
      </w:r>
      <w:r w:rsidRPr="00A33AC5">
        <w:rPr>
          <w:rStyle w:val="StyleUnderline"/>
          <w:szCs w:val="20"/>
        </w:rPr>
        <w:t xml:space="preserve"> an </w:t>
      </w:r>
      <w:r w:rsidRPr="00A33AC5">
        <w:rPr>
          <w:rStyle w:val="Emphasis"/>
          <w:szCs w:val="20"/>
          <w:highlight w:val="yellow"/>
        </w:rPr>
        <w:t>internal</w:t>
      </w:r>
      <w:r w:rsidRPr="00A33AC5">
        <w:rPr>
          <w:rStyle w:val="StyleUnderline"/>
          <w:szCs w:val="20"/>
          <w:highlight w:val="yellow"/>
        </w:rPr>
        <w:t xml:space="preserve"> economic logic, where</w:t>
      </w:r>
      <w:r w:rsidRPr="00A33AC5">
        <w:rPr>
          <w:rStyle w:val="StyleUnderline"/>
          <w:szCs w:val="20"/>
        </w:rPr>
        <w:t xml:space="preserve"> the dynamics of </w:t>
      </w:r>
      <w:r w:rsidRPr="00A33AC5">
        <w:rPr>
          <w:rStyle w:val="Emphasis"/>
          <w:szCs w:val="20"/>
          <w:highlight w:val="yellow"/>
        </w:rPr>
        <w:t>i</w:t>
      </w:r>
      <w:r w:rsidRPr="00A33AC5">
        <w:rPr>
          <w:rStyle w:val="StyleUnderline"/>
          <w:szCs w:val="20"/>
        </w:rPr>
        <w:t xml:space="preserve">nternational </w:t>
      </w:r>
      <w:r w:rsidRPr="00A33AC5">
        <w:rPr>
          <w:rStyle w:val="Emphasis"/>
          <w:szCs w:val="20"/>
          <w:highlight w:val="yellow"/>
        </w:rPr>
        <w:t>r</w:t>
      </w:r>
      <w:r w:rsidRPr="00A33AC5">
        <w:rPr>
          <w:rStyle w:val="StyleUnderline"/>
          <w:szCs w:val="20"/>
        </w:rPr>
        <w:t xml:space="preserve">elations </w:t>
      </w:r>
      <w:r w:rsidRPr="00A33AC5">
        <w:rPr>
          <w:rStyle w:val="StyleUnderline"/>
          <w:szCs w:val="20"/>
          <w:highlight w:val="yellow"/>
        </w:rPr>
        <w:t xml:space="preserve">play </w:t>
      </w:r>
      <w:r w:rsidRPr="00A33AC5">
        <w:rPr>
          <w:rStyle w:val="Emphasis"/>
          <w:szCs w:val="20"/>
          <w:highlight w:val="yellow"/>
        </w:rPr>
        <w:t>no part</w:t>
      </w:r>
      <w:r w:rsidRPr="00A33AC5">
        <w:rPr>
          <w:szCs w:val="20"/>
        </w:rPr>
        <w:t xml:space="preserve"> (Buzan and Herring, 1998). </w:t>
      </w:r>
      <w:r w:rsidRPr="00A33AC5">
        <w:rPr>
          <w:rStyle w:val="StyleUnderline"/>
          <w:szCs w:val="20"/>
        </w:rPr>
        <w:t xml:space="preserve">All states are militarized in various degrees through </w:t>
      </w:r>
      <w:r w:rsidRPr="00A33AC5">
        <w:rPr>
          <w:rStyle w:val="StyleUnderline"/>
          <w:szCs w:val="20"/>
          <w:highlight w:val="yellow"/>
        </w:rPr>
        <w:t>war preparations</w:t>
      </w:r>
      <w:r w:rsidRPr="00A33AC5">
        <w:rPr>
          <w:rStyle w:val="StyleUnderline"/>
          <w:szCs w:val="20"/>
        </w:rPr>
        <w:t xml:space="preserve">, which </w:t>
      </w:r>
      <w:r w:rsidRPr="00A33AC5">
        <w:rPr>
          <w:rStyle w:val="StyleUnderline"/>
          <w:szCs w:val="20"/>
          <w:highlight w:val="yellow"/>
        </w:rPr>
        <w:t xml:space="preserve">are </w:t>
      </w:r>
      <w:r w:rsidRPr="00A33AC5">
        <w:rPr>
          <w:rStyle w:val="Emphasis"/>
          <w:szCs w:val="20"/>
          <w:highlight w:val="yellow"/>
        </w:rPr>
        <w:t>not</w:t>
      </w:r>
      <w:r w:rsidRPr="00A33AC5">
        <w:rPr>
          <w:rStyle w:val="Emphasis"/>
          <w:szCs w:val="20"/>
        </w:rPr>
        <w:t xml:space="preserve"> easily </w:t>
      </w:r>
      <w:r w:rsidRPr="00A33AC5">
        <w:rPr>
          <w:rStyle w:val="Emphasis"/>
          <w:szCs w:val="20"/>
          <w:highlight w:val="yellow"/>
        </w:rPr>
        <w:t>explained just by</w:t>
      </w:r>
      <w:r w:rsidRPr="00A33AC5">
        <w:rPr>
          <w:rStyle w:val="Emphasis"/>
          <w:szCs w:val="20"/>
        </w:rPr>
        <w:t xml:space="preserve"> domestic </w:t>
      </w:r>
      <w:r w:rsidRPr="00A33AC5">
        <w:rPr>
          <w:rStyle w:val="Emphasis"/>
          <w:szCs w:val="20"/>
          <w:highlight w:val="yellow"/>
        </w:rPr>
        <w:t>political economy</w:t>
      </w:r>
      <w:r w:rsidRPr="00A33AC5">
        <w:rPr>
          <w:szCs w:val="20"/>
        </w:rPr>
        <w:t xml:space="preserve"> (Mackenzie, 1983). </w:t>
      </w:r>
      <w:r w:rsidRPr="00A33AC5">
        <w:rPr>
          <w:rStyle w:val="StyleUnderline"/>
          <w:szCs w:val="20"/>
        </w:rPr>
        <w:t xml:space="preserve">The </w:t>
      </w:r>
      <w:r w:rsidRPr="00A33AC5">
        <w:rPr>
          <w:rStyle w:val="StyleUnderline"/>
          <w:szCs w:val="20"/>
          <w:highlight w:val="yellow"/>
        </w:rPr>
        <w:t>avoidance</w:t>
      </w:r>
      <w:r w:rsidRPr="00A33AC5">
        <w:rPr>
          <w:rStyle w:val="StyleUnderline"/>
          <w:szCs w:val="20"/>
        </w:rPr>
        <w:t xml:space="preserve"> of the international dimension of militarization </w:t>
      </w:r>
      <w:r w:rsidRPr="00A33AC5">
        <w:rPr>
          <w:rStyle w:val="StyleUnderline"/>
          <w:szCs w:val="20"/>
          <w:highlight w:val="yellow"/>
        </w:rPr>
        <w:t xml:space="preserve">results in a </w:t>
      </w:r>
      <w:r w:rsidRPr="00A33AC5">
        <w:rPr>
          <w:rStyle w:val="Emphasis"/>
          <w:szCs w:val="20"/>
          <w:highlight w:val="yellow"/>
        </w:rPr>
        <w:t>limited account</w:t>
      </w:r>
      <w:r w:rsidRPr="00A33AC5">
        <w:rPr>
          <w:rStyle w:val="StyleUnderline"/>
          <w:szCs w:val="20"/>
        </w:rPr>
        <w:t xml:space="preserve"> of militarism</w:t>
      </w:r>
      <w:r w:rsidRPr="00A33AC5">
        <w:rPr>
          <w:szCs w:val="20"/>
        </w:rPr>
        <w:t xml:space="preserve">, even as applied directly to the US state. </w:t>
      </w:r>
      <w:r w:rsidRPr="00A33AC5">
        <w:rPr>
          <w:rStyle w:val="StyleUnderline"/>
          <w:szCs w:val="20"/>
        </w:rPr>
        <w:t xml:space="preserve">The </w:t>
      </w:r>
      <w:r w:rsidRPr="00A33AC5">
        <w:rPr>
          <w:rStyle w:val="StyleUnderline"/>
          <w:szCs w:val="20"/>
          <w:highlight w:val="yellow"/>
        </w:rPr>
        <w:t>MIC</w:t>
      </w:r>
      <w:r w:rsidRPr="00A33AC5">
        <w:rPr>
          <w:rStyle w:val="StyleUnderline"/>
          <w:szCs w:val="20"/>
        </w:rPr>
        <w:t xml:space="preserve"> also </w:t>
      </w:r>
      <w:r w:rsidRPr="00A33AC5">
        <w:rPr>
          <w:rStyle w:val="StyleUnderline"/>
          <w:szCs w:val="20"/>
          <w:highlight w:val="yellow"/>
        </w:rPr>
        <w:t>does little to explain</w:t>
      </w:r>
      <w:r w:rsidRPr="00A33AC5">
        <w:rPr>
          <w:rStyle w:val="StyleUnderline"/>
          <w:szCs w:val="20"/>
        </w:rPr>
        <w:t xml:space="preserve"> the </w:t>
      </w:r>
      <w:r w:rsidRPr="00A33AC5">
        <w:rPr>
          <w:rStyle w:val="Emphasis"/>
          <w:szCs w:val="20"/>
          <w:highlight w:val="yellow"/>
        </w:rPr>
        <w:t>peculiarities</w:t>
      </w:r>
      <w:r w:rsidRPr="00A33AC5">
        <w:rPr>
          <w:rStyle w:val="StyleUnderline"/>
          <w:szCs w:val="20"/>
        </w:rPr>
        <w:t xml:space="preserve"> of the American system</w:t>
      </w:r>
      <w:r w:rsidRPr="00A33AC5">
        <w:rPr>
          <w:szCs w:val="20"/>
        </w:rPr>
        <w:t xml:space="preserve">; as Koistinen (1980) has noted, the MIC should really just be part of a broader political economy of American warfare, not just explaining the postwar period. Or, as E. P. Thomson more polemically stated, modern societies ‘do not have military industrial complexes – they are military-industrial complexes’ (quoted in Shaw, 1988: 41). </w:t>
      </w:r>
      <w:r w:rsidRPr="00A33AC5">
        <w:rPr>
          <w:rStyle w:val="StyleUnderline"/>
          <w:szCs w:val="20"/>
        </w:rPr>
        <w:t xml:space="preserve">The </w:t>
      </w:r>
      <w:r w:rsidRPr="00A33AC5">
        <w:rPr>
          <w:rStyle w:val="Emphasis"/>
          <w:szCs w:val="20"/>
        </w:rPr>
        <w:t>key problem</w:t>
      </w:r>
      <w:r w:rsidRPr="00A33AC5">
        <w:rPr>
          <w:rStyle w:val="StyleUnderline"/>
          <w:szCs w:val="20"/>
        </w:rPr>
        <w:t xml:space="preserve"> with </w:t>
      </w:r>
      <w:r w:rsidRPr="00A33AC5">
        <w:rPr>
          <w:rStyle w:val="StyleUnderline"/>
          <w:szCs w:val="20"/>
          <w:highlight w:val="yellow"/>
        </w:rPr>
        <w:t>these accounts</w:t>
      </w:r>
      <w:r w:rsidRPr="00A33AC5">
        <w:rPr>
          <w:rStyle w:val="StyleUnderline"/>
          <w:szCs w:val="20"/>
        </w:rPr>
        <w:t xml:space="preserve"> of militarism is that they </w:t>
      </w:r>
      <w:r w:rsidRPr="00A33AC5">
        <w:rPr>
          <w:rStyle w:val="StyleUnderline"/>
          <w:szCs w:val="20"/>
          <w:highlight w:val="yellow"/>
        </w:rPr>
        <w:t>are</w:t>
      </w:r>
      <w:r w:rsidRPr="00A33AC5">
        <w:rPr>
          <w:rStyle w:val="StyleUnderline"/>
          <w:szCs w:val="20"/>
        </w:rPr>
        <w:t xml:space="preserve"> both </w:t>
      </w:r>
      <w:r w:rsidRPr="00A33AC5">
        <w:rPr>
          <w:rStyle w:val="Emphasis"/>
          <w:szCs w:val="20"/>
          <w:highlight w:val="yellow"/>
        </w:rPr>
        <w:t>too general</w:t>
      </w:r>
      <w:r w:rsidRPr="00A33AC5">
        <w:rPr>
          <w:rStyle w:val="StyleUnderline"/>
          <w:szCs w:val="20"/>
          <w:highlight w:val="yellow"/>
        </w:rPr>
        <w:t xml:space="preserve"> in</w:t>
      </w:r>
      <w:r w:rsidRPr="00A33AC5">
        <w:rPr>
          <w:rStyle w:val="StyleUnderline"/>
          <w:szCs w:val="20"/>
        </w:rPr>
        <w:t xml:space="preserve"> terms of </w:t>
      </w:r>
      <w:r w:rsidRPr="00A33AC5">
        <w:rPr>
          <w:rStyle w:val="Emphasis"/>
          <w:szCs w:val="20"/>
          <w:highlight w:val="yellow"/>
        </w:rPr>
        <w:t>causation</w:t>
      </w:r>
      <w:r w:rsidRPr="00A33AC5">
        <w:rPr>
          <w:rStyle w:val="StyleUnderline"/>
          <w:szCs w:val="20"/>
        </w:rPr>
        <w:t xml:space="preserve"> (i.e. the structural accounts relying too much on the permissive nature of the international system; the domestic MIC argument relying too much on the capriciousness of the arms industry) </w:t>
      </w:r>
      <w:r w:rsidRPr="00A33AC5">
        <w:rPr>
          <w:rStyle w:val="StyleUnderline"/>
          <w:szCs w:val="20"/>
          <w:highlight w:val="yellow"/>
        </w:rPr>
        <w:t>while also</w:t>
      </w:r>
      <w:r w:rsidRPr="00A33AC5">
        <w:rPr>
          <w:rStyle w:val="StyleUnderline"/>
          <w:szCs w:val="20"/>
        </w:rPr>
        <w:t xml:space="preserve"> being </w:t>
      </w:r>
      <w:r w:rsidRPr="00A33AC5">
        <w:rPr>
          <w:rStyle w:val="Emphasis"/>
          <w:szCs w:val="20"/>
          <w:highlight w:val="yellow"/>
        </w:rPr>
        <w:t>reductionist</w:t>
      </w:r>
      <w:r w:rsidRPr="00A33AC5">
        <w:rPr>
          <w:szCs w:val="20"/>
        </w:rPr>
        <w:t xml:space="preserve">. While it is clear that </w:t>
      </w:r>
      <w:r w:rsidRPr="00A33AC5">
        <w:rPr>
          <w:rStyle w:val="StyleUnderline"/>
          <w:szCs w:val="20"/>
        </w:rPr>
        <w:t>both the character of international relations and geopolitics are crucial for understanding</w:t>
      </w:r>
      <w:r w:rsidRPr="00A33AC5">
        <w:rPr>
          <w:szCs w:val="20"/>
        </w:rPr>
        <w:t xml:space="preserve"> military competition between states (and hence state </w:t>
      </w:r>
      <w:r w:rsidRPr="00A33AC5">
        <w:rPr>
          <w:rStyle w:val="StyleUnderline"/>
          <w:szCs w:val="20"/>
        </w:rPr>
        <w:t>militarism</w:t>
      </w:r>
      <w:r w:rsidRPr="00A33AC5">
        <w:rPr>
          <w:szCs w:val="20"/>
        </w:rPr>
        <w:t xml:space="preserve">), the internal political economy of militarism is crucial for understanding specific manifestations of militarisms. As Smith (1983: 24) argues, </w:t>
      </w:r>
      <w:r w:rsidRPr="00A33AC5">
        <w:rPr>
          <w:rStyle w:val="StyleUnderline"/>
          <w:szCs w:val="20"/>
        </w:rPr>
        <w:t>‘Militarism cannot be explained in terms of the objectives of the state alone because these are constrained by the nature of the environment in which the state operates</w:t>
      </w:r>
      <w:r w:rsidRPr="00A33AC5">
        <w:rPr>
          <w:szCs w:val="20"/>
        </w:rPr>
        <w:t xml:space="preserve">. In particular the nature of the prevailing </w:t>
      </w:r>
      <w:r w:rsidRPr="00A33AC5">
        <w:rPr>
          <w:rStyle w:val="StyleUnderline"/>
          <w:szCs w:val="20"/>
        </w:rPr>
        <w:t>class relations</w:t>
      </w:r>
      <w:r w:rsidRPr="00A33AC5">
        <w:rPr>
          <w:szCs w:val="20"/>
        </w:rPr>
        <w:t xml:space="preserve">, the nature of each </w:t>
      </w:r>
      <w:r w:rsidRPr="00A33AC5">
        <w:rPr>
          <w:rStyle w:val="StyleUnderline"/>
          <w:szCs w:val="20"/>
        </w:rPr>
        <w:t>conflict, and</w:t>
      </w:r>
      <w:r w:rsidRPr="00A33AC5">
        <w:rPr>
          <w:szCs w:val="20"/>
        </w:rPr>
        <w:t xml:space="preserve"> the nature of the instrument itself, </w:t>
      </w:r>
      <w:r w:rsidRPr="00A33AC5">
        <w:rPr>
          <w:rStyle w:val="StyleUnderline"/>
          <w:szCs w:val="20"/>
        </w:rPr>
        <w:t>military force, all influence the process</w:t>
      </w:r>
      <w:r w:rsidRPr="00A33AC5">
        <w:rPr>
          <w:szCs w:val="20"/>
        </w:rPr>
        <w:t>. Each of these has dynamics of their own which in interaction lead to the development of the various distinct aspects of militarism’.</w:t>
      </w:r>
    </w:p>
    <w:p w:rsidR="003775C6" w:rsidRPr="00A33AC5" w:rsidRDefault="003775C6" w:rsidP="003775C6">
      <w:pPr>
        <w:pStyle w:val="Heading3"/>
        <w:rPr>
          <w:rFonts w:cs="Arial"/>
        </w:rPr>
      </w:pPr>
      <w:r w:rsidRPr="00A33AC5">
        <w:rPr>
          <w:rFonts w:cs="Arial"/>
        </w:rPr>
        <w:lastRenderedPageBreak/>
        <w:t>AT Cap Collapsing Now</w:t>
      </w:r>
    </w:p>
    <w:p w:rsidR="003775C6" w:rsidRPr="00A33AC5" w:rsidRDefault="003775C6" w:rsidP="003775C6">
      <w:pPr>
        <w:pStyle w:val="Heading4"/>
        <w:rPr>
          <w:rFonts w:cs="Arial"/>
        </w:rPr>
      </w:pPr>
      <w:r w:rsidRPr="00A33AC5">
        <w:rPr>
          <w:rFonts w:cs="Arial"/>
        </w:rPr>
        <w:t>Cap “collapsing” doesn’t mean it’s gone tomorrow – might take hundreds of years – we need a strategy for the intermediate period</w:t>
      </w:r>
    </w:p>
    <w:p w:rsidR="003775C6" w:rsidRPr="00A33AC5" w:rsidRDefault="003775C6" w:rsidP="003775C6">
      <w:r w:rsidRPr="00A33AC5">
        <w:rPr>
          <w:rStyle w:val="Style13ptBold"/>
        </w:rPr>
        <w:t>Calhoun ’16</w:t>
      </w:r>
      <w:r w:rsidRPr="00A33AC5">
        <w:t xml:space="preserve"> (Craig, Director of the London School of Economics and Political Science, “The future of capitalism,” </w:t>
      </w:r>
      <w:r w:rsidRPr="00A33AC5">
        <w:rPr>
          <w:i/>
        </w:rPr>
        <w:t>Socio-Economic Review</w:t>
      </w:r>
      <w:r w:rsidRPr="00A33AC5">
        <w:t>, 2016, Vol. 14, No. 1)</w:t>
      </w:r>
      <w:r w:rsidR="00A33AC5" w:rsidRPr="00A33AC5">
        <w:rPr>
          <w:b/>
          <w:sz w:val="20"/>
          <w:szCs w:val="20"/>
        </w:rPr>
        <w:t xml:space="preserve"> </w:t>
      </w:r>
      <w:r w:rsidR="00A33AC5" w:rsidRPr="00A33AC5">
        <w:rPr>
          <w:b/>
          <w:sz w:val="20"/>
          <w:szCs w:val="20"/>
        </w:rPr>
        <w:t>****NCC’19 Novice Packet****</w:t>
      </w:r>
    </w:p>
    <w:p w:rsidR="003775C6" w:rsidRPr="00A33AC5" w:rsidRDefault="003775C6" w:rsidP="003775C6">
      <w:pPr>
        <w:rPr>
          <w:rStyle w:val="Emphasis"/>
        </w:rPr>
      </w:pPr>
      <w:r w:rsidRPr="00A33AC5">
        <w:rPr>
          <w:rStyle w:val="StyleUnderline"/>
        </w:rPr>
        <w:t>Does capitalism have a future?</w:t>
      </w:r>
      <w:r w:rsidRPr="00A33AC5">
        <w:t xml:space="preserve"> </w:t>
      </w:r>
      <w:r w:rsidRPr="00A33AC5">
        <w:rPr>
          <w:rStyle w:val="Emphasis"/>
        </w:rPr>
        <w:t>Of course</w:t>
      </w:r>
      <w:r w:rsidRPr="00A33AC5">
        <w:t xml:space="preserve">, it does. But it is not necessarily pretty. </w:t>
      </w:r>
      <w:r w:rsidRPr="00A33AC5">
        <w:rPr>
          <w:rStyle w:val="StyleUnderline"/>
        </w:rPr>
        <w:t>Wealth can be generated in evermore extensive and intensive ways even in a world full of crises</w:t>
      </w:r>
      <w:r w:rsidRPr="00A33AC5">
        <w:t xml:space="preserve"> and challenges. And because </w:t>
      </w:r>
      <w:r w:rsidRPr="00A33AC5">
        <w:rPr>
          <w:rStyle w:val="StyleUnderline"/>
        </w:rPr>
        <w:t>capitalism</w:t>
      </w:r>
      <w:r w:rsidRPr="00A33AC5">
        <w:t xml:space="preserve"> is the dominant economic system in the world, it </w:t>
      </w:r>
      <w:r w:rsidRPr="00A33AC5">
        <w:rPr>
          <w:rStyle w:val="StyleUnderline"/>
        </w:rPr>
        <w:t xml:space="preserve">could continue to contribute to climate change, conflict, inequality and instability. </w:t>
      </w:r>
      <w:r w:rsidRPr="00A33AC5">
        <w:rPr>
          <w:rStyle w:val="Emphasis"/>
        </w:rPr>
        <w:t>But this does not mean it will collapse.</w:t>
      </w:r>
      <w:r w:rsidRPr="00A33AC5">
        <w:t xml:space="preserve"> </w:t>
      </w:r>
      <w:r w:rsidRPr="00A33AC5">
        <w:rPr>
          <w:rStyle w:val="StyleUnderline"/>
        </w:rPr>
        <w:t>The USSR collapsed</w:t>
      </w:r>
      <w:r w:rsidRPr="00A33AC5">
        <w:t xml:space="preserve"> as a state </w:t>
      </w:r>
      <w:r w:rsidRPr="00A33AC5">
        <w:rPr>
          <w:rStyle w:val="StyleUnderline"/>
        </w:rPr>
        <w:t>following a long period of stagnant growth and expensive arms race.</w:t>
      </w:r>
      <w:r w:rsidRPr="00A33AC5">
        <w:t xml:space="preserve"> </w:t>
      </w:r>
      <w:r w:rsidRPr="00A33AC5">
        <w:rPr>
          <w:rStyle w:val="Emphasis"/>
        </w:rPr>
        <w:t>This was</w:t>
      </w:r>
      <w:r w:rsidRPr="00A33AC5">
        <w:t xml:space="preserve"> bracing, perhaps a warning to other states, but </w:t>
      </w:r>
      <w:r w:rsidRPr="00A33AC5">
        <w:rPr>
          <w:rStyle w:val="Emphasis"/>
        </w:rPr>
        <w:t>not</w:t>
      </w:r>
      <w:r w:rsidRPr="00A33AC5">
        <w:t xml:space="preserve"> necessarily </w:t>
      </w:r>
      <w:r w:rsidRPr="00A33AC5">
        <w:rPr>
          <w:rStyle w:val="Emphasis"/>
        </w:rPr>
        <w:t>a model for the end of capitalism.</w:t>
      </w:r>
    </w:p>
    <w:p w:rsidR="003775C6" w:rsidRPr="00A33AC5" w:rsidRDefault="003775C6" w:rsidP="003775C6">
      <w:r w:rsidRPr="00A33AC5">
        <w:rPr>
          <w:rStyle w:val="StyleUnderline"/>
        </w:rPr>
        <w:t>Much critical engagement</w:t>
      </w:r>
      <w:r w:rsidRPr="00A33AC5">
        <w:t xml:space="preserve"> with capitalism </w:t>
      </w:r>
      <w:r w:rsidRPr="00A33AC5">
        <w:rPr>
          <w:rStyle w:val="StyleUnderline"/>
        </w:rPr>
        <w:t>has focused on</w:t>
      </w:r>
      <w:r w:rsidRPr="00A33AC5">
        <w:t xml:space="preserve"> its internal </w:t>
      </w:r>
      <w:r w:rsidRPr="00A33AC5">
        <w:rPr>
          <w:rStyle w:val="StyleUnderline"/>
        </w:rPr>
        <w:t>contradictions and potential collapse.</w:t>
      </w:r>
      <w:r w:rsidRPr="00A33AC5">
        <w:t xml:space="preserve"> </w:t>
      </w:r>
      <w:r w:rsidRPr="00A33AC5">
        <w:rPr>
          <w:rStyle w:val="StyleUnderline"/>
        </w:rPr>
        <w:t>Contradictions are real</w:t>
      </w:r>
      <w:r w:rsidRPr="00A33AC5">
        <w:t xml:space="preserve"> and collapse is possible, </w:t>
      </w:r>
      <w:r w:rsidRPr="00A33AC5">
        <w:rPr>
          <w:rStyle w:val="StyleUnderline"/>
        </w:rPr>
        <w:t xml:space="preserve">but </w:t>
      </w:r>
      <w:r w:rsidRPr="00A33AC5">
        <w:rPr>
          <w:rStyle w:val="Emphasis"/>
        </w:rPr>
        <w:t>the language is misleading.</w:t>
      </w:r>
      <w:r w:rsidRPr="00A33AC5">
        <w:rPr>
          <w:rStyle w:val="StyleUnderline"/>
        </w:rPr>
        <w:t xml:space="preserve"> </w:t>
      </w:r>
      <w:r w:rsidRPr="00A33AC5">
        <w:t xml:space="preserve">We speak of the </w:t>
      </w:r>
      <w:r w:rsidRPr="00A33AC5">
        <w:rPr>
          <w:rStyle w:val="StyleUnderline"/>
        </w:rPr>
        <w:t>collapse of the Roman Empire</w:t>
      </w:r>
      <w:r w:rsidRPr="00A33AC5">
        <w:t xml:space="preserve">, but this </w:t>
      </w:r>
      <w:r w:rsidRPr="00A33AC5">
        <w:rPr>
          <w:rStyle w:val="StyleUnderline"/>
        </w:rPr>
        <w:t>took 300 years of decline</w:t>
      </w:r>
      <w:r w:rsidRPr="00A33AC5">
        <w:t xml:space="preserve">, instability and conflict. We speak of the </w:t>
      </w:r>
      <w:r w:rsidRPr="00A33AC5">
        <w:rPr>
          <w:rStyle w:val="StyleUnderline"/>
        </w:rPr>
        <w:t>collapse of feudalism</w:t>
      </w:r>
      <w:r w:rsidRPr="00A33AC5">
        <w:t xml:space="preserve">, but it would again be more accurate to see </w:t>
      </w:r>
      <w:r w:rsidRPr="00A33AC5">
        <w:rPr>
          <w:rStyle w:val="StyleUnderline"/>
        </w:rPr>
        <w:t>a long process of transformation</w:t>
      </w:r>
      <w:r w:rsidRPr="00A33AC5">
        <w:t xml:space="preserve"> as feudal structures were less able to organize social, economic and even military life, and less able to reproduce key elements of their power structure while gradually states and what we now call capitalism grew. </w:t>
      </w:r>
      <w:r w:rsidRPr="00A33AC5">
        <w:rPr>
          <w:rStyle w:val="StyleUnderline"/>
        </w:rPr>
        <w:t>Capitalism</w:t>
      </w:r>
      <w:r w:rsidRPr="00A33AC5">
        <w:t xml:space="preserve"> has already proved that although it is prone to generating crises, it is not merely a short episode between feudalism and socialism, as the Communist Manifesto implied. It </w:t>
      </w:r>
      <w:r w:rsidRPr="00A33AC5">
        <w:rPr>
          <w:rStyle w:val="StyleUnderline"/>
        </w:rPr>
        <w:t>has endured much longer than Marx and Engels thought</w:t>
      </w:r>
      <w:r w:rsidRPr="00A33AC5">
        <w:t xml:space="preserve">, and along with the nation-state system dominated global geopolitics and economics for some 400 years. </w:t>
      </w:r>
      <w:r w:rsidRPr="00A33AC5">
        <w:rPr>
          <w:rStyle w:val="StyleUnderline"/>
        </w:rPr>
        <w:t>It may well last much longer</w:t>
      </w:r>
      <w:r w:rsidRPr="00A33AC5">
        <w:t>—but this continued existence could be marked by both growing systemic diffi- culties internal to capitalism and upheavals beyond capitalism that are exacerbated by it and pose challenges to it.</w:t>
      </w:r>
    </w:p>
    <w:p w:rsidR="003775C6" w:rsidRPr="00A33AC5" w:rsidRDefault="003775C6" w:rsidP="003775C6">
      <w:r w:rsidRPr="00A33AC5">
        <w:rPr>
          <w:rStyle w:val="StyleUnderline"/>
        </w:rPr>
        <w:t>Capitalism is more than just markets or economics</w:t>
      </w:r>
      <w:r w:rsidRPr="00A33AC5">
        <w:t xml:space="preserve"> in general. </w:t>
      </w:r>
      <w:r w:rsidRPr="00A33AC5">
        <w:rPr>
          <w:rStyle w:val="StyleUnderline"/>
        </w:rPr>
        <w:t>It is a system of production based on ever more intensive deployment of capital and pursuit of productivity</w:t>
      </w:r>
      <w:r w:rsidRPr="00A33AC5">
        <w:t xml:space="preserve"> (and profit)— and hence a driver of both expansion and technological and organizational innovation. It is a system of relations between states and other economic actors in which states guarantee forms of property, security of contract and regimes of accumulation. Together these make it a system that drives not only expansion, but also accumulation and concentration of capital.</w:t>
      </w:r>
    </w:p>
    <w:p w:rsidR="003775C6" w:rsidRPr="00A33AC5" w:rsidRDefault="003775C6" w:rsidP="003775C6">
      <w:r w:rsidRPr="00A33AC5">
        <w:rPr>
          <w:rStyle w:val="Emphasis"/>
        </w:rPr>
        <w:t>But capitalism is not always the same.</w:t>
      </w:r>
      <w:r w:rsidRPr="00A33AC5">
        <w:t xml:space="preserve"> In the first place, </w:t>
      </w:r>
      <w:r w:rsidRPr="00A33AC5">
        <w:rPr>
          <w:rStyle w:val="StyleUnderline"/>
        </w:rPr>
        <w:t>it always exists in social and political contexts</w:t>
      </w:r>
      <w:r w:rsidRPr="00A33AC5">
        <w:t xml:space="preserve">, not in a ‘pure’, abstract form. In the real world, </w:t>
      </w:r>
      <w:r w:rsidRPr="00A33AC5">
        <w:rPr>
          <w:rStyle w:val="StyleUnderline"/>
        </w:rPr>
        <w:t>capitalism is always shaped by state support, regulation and mediation of conflicts</w:t>
      </w:r>
      <w:r w:rsidRPr="00A33AC5">
        <w:t xml:space="preserve">; states may carry the costs of capitalism’s negative externalities. In addition, capitalism’s internal character varies. Of most immediate importance, since the 1970s, capitalism has seen a dramatic ascendancy of both finance and service work. Industry has not disappeared any more than land lost all value during the industrial revolution. But where perhaps a quarter of capital was held in the form of financial assets 40 years ago, the figure now is about three-quarters. There has been similar proportionate growth in service employment. </w:t>
      </w:r>
      <w:r w:rsidRPr="00A33AC5">
        <w:rPr>
          <w:rStyle w:val="StyleUnderline"/>
        </w:rPr>
        <w:t>There may yet be a productivity revolution in service work</w:t>
      </w:r>
      <w:r w:rsidRPr="00A33AC5">
        <w:t>— though in what proportion that will bring freedom and opportunity ( probably only for an elite) or only low wages and unemployment (for the rest of us) remains to be seen. The claim that we are moving into a ‘sharing economy’ points to some new developments, but fails to address basic structural dimensions of capitalism.</w:t>
      </w:r>
    </w:p>
    <w:p w:rsidR="003775C6" w:rsidRPr="00A33AC5" w:rsidRDefault="003775C6" w:rsidP="003775C6">
      <w:r w:rsidRPr="00A33AC5">
        <w:t>To be sure, there is also variation in the forms of enterprise. The development, expansion and international spread of corporations have been remarkable innovations. Corporations may be organized through legal fictions—as artificial persons ‘without a soul to damn or body to kick’—but also as basic social institutions. Firms are almost as important as states. So ubiquitous are corporations (even though legal regimes vary) that it is now hard to recall capitalism before corporate capitalism. More recently, however, corporations have themselves have become commodities bought and sold. From IPOs to mergers and acquisitions, this has enriched financial institutions. It has also made both capital markets and labour markets less stable. And it has brought a real cost in social solidarity. This is shaped by a decline in longterm employment, undermining of ties between firms and their localities, and financial pressures—ever more intensive and short-term—against the provision of health care, pension and other benefits to employees.</w:t>
      </w:r>
    </w:p>
    <w:p w:rsidR="003775C6" w:rsidRPr="00A33AC5" w:rsidRDefault="003775C6" w:rsidP="003775C6">
      <w:r w:rsidRPr="00A33AC5">
        <w:t>Likewise, capitalism in any one time or place may be shaped more or less by entrepreneurs and the formation of new enterprises. Entrepreneurs were crucial to the rise of merchant capitalism and in the industrial revolution. They were important in the ‘gilded age’, not just among the robber barons but also in launching a host of family businesses. And entrepreneurs played a central role in the rise of new industries in the last 40 years. There should be appreciation for the creative, enterprising spirit of entrepreneurs. But we should not be blinded by either the hagiography of individuals or the celebration of entrepreneurship in general to think that entrepreneurial successes are quite as individualistic as the ideology suggests. Entrepreneurs depend on social networks and whole ecologies of support from universities to venture capitalists. Much of the achievement of technology firms in the last 40 years has been grounded in commercializing scientific advances that were funded by governments during the cold war—and then, quite remarkably, made publicly available with no claim to property rights by the government on behalf of citizens.</w:t>
      </w:r>
    </w:p>
    <w:p w:rsidR="003775C6" w:rsidRPr="00A33AC5" w:rsidRDefault="003775C6" w:rsidP="003775C6">
      <w:r w:rsidRPr="00A33AC5">
        <w:t xml:space="preserve">The term entrepreneur can be used so elastically as to encompass both those acquiring great fortunes by building companies in Silicon Valley and those working at a near subsistence level as contractors in new service economy businesses—like drivers organized through online booking agencies. Typically paid a fee for each service, these are entrepreneurs only in the same sense that ‘independent’ knitters and weavers were during the industrial revolution. As mechanization of spinning and expansion of markets drove up demand, knitters set up shop in their own homes, often enlisting family members as assistants. They provided </w:t>
      </w:r>
      <w:r w:rsidRPr="00A33AC5">
        <w:lastRenderedPageBreak/>
        <w:t>their own equipment, sometimes bought on credit, including knitting frames (machines that were human-powered but able to produce much more than simple handwork). They sold their work to intermediaries who ran ‘putting out’ businesses, distributing thread to knitters and collecting finished cloth. As intermediaries, these were arguably the 18th and early 19th century counterparts to Uber and other firms organizing services through ‘apps’. Framework knitting was initially a good occupation, requiring only modest skill though intense concentration and physical labour. But it was an easy business to enter and knitters were eventually driven to work longer and longer hours both to repay their capital costs and to support their families. The creators of self-exploiting tiny businesses, more stable small businesses and ‘start-ups’ that might grow with venture capital and successful public offerings are all important. However, lumping them under the single term ‘entrepreneurs’ can be misleading as can an overly rosy picture of the ‘sharing economy’.</w:t>
      </w:r>
    </w:p>
    <w:p w:rsidR="003775C6" w:rsidRPr="00A33AC5" w:rsidRDefault="003775C6" w:rsidP="003775C6">
      <w:r w:rsidRPr="00A33AC5">
        <w:t>Not least of all, states may themselves pursue capitalist ends like expansion of markets and accumulation of capital. They may either own capitalist firms or actively try to manage capitalist enterprise and finance. Even countries in which liberal capitalist separation of state from market was celebrated have used such models. The US accomplished projects like rural electrification partly through state-owned enterprises and partly through preferential financing and state-guaranteed monopolies. Railroads that were initially private ventures were in many countries consolidated as public service companies. Only rarely was there clarity about whether to run them as for-profit firms (thus subsidized the state) or as services funded partly by the state. Still, they demanded investment and generally became more capital-intensive. More strikingly, the Soviet Union was arguably as much an example of state capitalism as of socialism. And today, China is arguably the model for a capitalist future in which the boundary between state and economy is not celebrated—as it has been in the ideology of liberal capitalism. State-related enterprises and direct state organization of finance may be as basic to the near-term future of capitalism as, say, entrepreneurs.</w:t>
      </w:r>
    </w:p>
    <w:p w:rsidR="003775C6" w:rsidRPr="00A33AC5" w:rsidRDefault="003775C6" w:rsidP="003775C6">
      <w:r w:rsidRPr="00A33AC5">
        <w:rPr>
          <w:rStyle w:val="Emphasis"/>
        </w:rPr>
        <w:t>Still, capitalism works.</w:t>
      </w:r>
      <w:r w:rsidRPr="00A33AC5">
        <w:t xml:space="preserve"> Certainly it only works more or less, and </w:t>
      </w:r>
      <w:r w:rsidRPr="00A33AC5">
        <w:rPr>
          <w:rStyle w:val="StyleUnderline"/>
        </w:rPr>
        <w:t>not always as well</w:t>
      </w:r>
      <w:r w:rsidRPr="00A33AC5">
        <w:t xml:space="preserve"> or in the ways </w:t>
      </w:r>
      <w:r w:rsidRPr="00A33AC5">
        <w:rPr>
          <w:rStyle w:val="StyleUnderline"/>
        </w:rPr>
        <w:t>we might wish.</w:t>
      </w:r>
      <w:r w:rsidRPr="00A33AC5">
        <w:t xml:space="preserve"> But it works well enough that </w:t>
      </w:r>
      <w:r w:rsidRPr="00A33AC5">
        <w:rPr>
          <w:rStyle w:val="Emphasis"/>
        </w:rPr>
        <w:t>it need not reach an end at any specific point.</w:t>
      </w:r>
      <w:r w:rsidRPr="00A33AC5">
        <w:t xml:space="preserve"> It is a good bet that </w:t>
      </w:r>
      <w:r w:rsidRPr="00A33AC5">
        <w:rPr>
          <w:rStyle w:val="Emphasis"/>
        </w:rPr>
        <w:t>it will still dominate global economics tomorrow, next year, and when the next crisis comes.</w:t>
      </w:r>
      <w:r w:rsidRPr="00A33AC5">
        <w:t xml:space="preserve"> But, capitalism is not an order of nature. It is a humanly created historical system. So, </w:t>
      </w:r>
      <w:r w:rsidRPr="00A33AC5">
        <w:rPr>
          <w:rStyle w:val="Emphasis"/>
        </w:rPr>
        <w:t>it will change.</w:t>
      </w:r>
      <w:r w:rsidRPr="00A33AC5">
        <w:t xml:space="preserve"> It will likely end, change beyond recognition or continue to exist. It will almost certainly lose its capacity to dominate.</w:t>
      </w:r>
    </w:p>
    <w:p w:rsidR="003775C6" w:rsidRPr="00A33AC5" w:rsidRDefault="003775C6" w:rsidP="003775C6">
      <w:r w:rsidRPr="00A33AC5">
        <w:t xml:space="preserve">Capitalism is good at some things, not others, and actively bad at some. </w:t>
      </w:r>
      <w:r w:rsidRPr="00A33AC5">
        <w:rPr>
          <w:rStyle w:val="StyleUnderline"/>
        </w:rPr>
        <w:t>It is good at creating wealth and driving innovatio</w:t>
      </w:r>
      <w:r w:rsidRPr="00A33AC5">
        <w:t xml:space="preserve">n, indeed extraordinarily good. Even Marx and Engels praised capitalism for this (though they thought it was important at some point to say ‘we have enough, let’s concentrate on how wealth is shared’). Capitalism’s capacity to create wealth is why less developed countries are betting on it today. </w:t>
      </w:r>
      <w:r w:rsidRPr="00A33AC5">
        <w:rPr>
          <w:rStyle w:val="StyleUnderline"/>
        </w:rPr>
        <w:t>But</w:t>
      </w:r>
      <w:r w:rsidRPr="00A33AC5">
        <w:t xml:space="preserve"> by comparison, capitalism is </w:t>
      </w:r>
      <w:r w:rsidRPr="00A33AC5">
        <w:rPr>
          <w:rStyle w:val="StyleUnderline"/>
        </w:rPr>
        <w:t>bad at equitable distribution.</w:t>
      </w:r>
      <w:r w:rsidRPr="00A33AC5">
        <w:t xml:space="preserve"> It is not necessarily worse than all other systems: feudalism and slave societies are hardly models of equitable distribution of wealth. But arguably because capitalism depends on consumer markets it needs distribution of wealth to survive. It thus operates in an uneasy (or outright denied) collusion with trade unions and other mechanisms that increase returns to labour and with states that ensure some levels of distribution of wealth. High employment industries may make distribution of wealth (and thus funding of consumer markets) easier; the erosion of industrial employment makes this harder, at least temporarily.</w:t>
      </w:r>
    </w:p>
    <w:p w:rsidR="003775C6" w:rsidRPr="00A33AC5" w:rsidRDefault="003775C6" w:rsidP="003775C6">
      <w:r w:rsidRPr="00A33AC5">
        <w:t xml:space="preserve">Of course, capitalism’s extraordinary ability to generate wealth is not counterbalanced only by problems of distribution. Capitalism also produces the opposite of wealth—which is not poverty but what John Ruskin called ‘illth’. Illth is bad stuff: accumulation of waste, pollution of air and water and even climate change offer good examples. But so do erosions of social solidarity and mutual support systems. </w:t>
      </w:r>
      <w:r w:rsidRPr="00A33AC5">
        <w:rPr>
          <w:rStyle w:val="StyleUnderline"/>
        </w:rPr>
        <w:t>States often step in to deal with illth and other negative externalities of capitalism.</w:t>
      </w:r>
      <w:r w:rsidRPr="00A33AC5">
        <w:t xml:space="preserve"> This is what Karl Polanyi analysed as the ‘double-movement’ of capitalism that led to the rise of the welfare-state. There are also market-based solutions, however, like insurance companies. And philanthropy is also sometimes important, channelling privately accumulated capital to public purposes. But one way or another, illth and negative externalities demand attention.</w:t>
      </w:r>
    </w:p>
    <w:p w:rsidR="003775C6" w:rsidRPr="00A33AC5" w:rsidRDefault="003775C6" w:rsidP="003775C6">
      <w:r w:rsidRPr="00A33AC5">
        <w:t>So, what challenges capitalism now?</w:t>
      </w:r>
    </w:p>
    <w:p w:rsidR="003775C6" w:rsidRPr="00A33AC5" w:rsidRDefault="003775C6" w:rsidP="003775C6">
      <w:r w:rsidRPr="00A33AC5">
        <w:rPr>
          <w:rStyle w:val="StyleUnderline"/>
        </w:rPr>
        <w:t>There is still risk</w:t>
      </w:r>
      <w:r w:rsidRPr="00A33AC5">
        <w:t>—indeed high probability—</w:t>
      </w:r>
      <w:r w:rsidRPr="00A33AC5">
        <w:rPr>
          <w:rStyle w:val="StyleUnderline"/>
        </w:rPr>
        <w:t>of systemic financial crises.</w:t>
      </w:r>
      <w:r w:rsidRPr="00A33AC5">
        <w:t xml:space="preserve"> Addicted to finance and growth, the world continues to hope that the source of so much recent upheaval can become the source of salvation from it. The dominance of finance in contemporary capitalism ties every country into a global system that has risks built into its very architecture.</w:t>
      </w:r>
    </w:p>
    <w:p w:rsidR="003775C6" w:rsidRPr="00A33AC5" w:rsidRDefault="003775C6" w:rsidP="003775C6">
      <w:r w:rsidRPr="00A33AC5">
        <w:t>Some apparent solutions—like the spreading of risk through markets for derivatives—create new and intensified risks. So far, ‘financial engineering’ has helped create great fortunes but it has not produced the equivalent of bridges that do not collapse. And when financial crises have come, the prevailing pattern of response is to turn private problems into public ones— for example by nationalizing the toxic assets of failing banks. And yet we do not know what to do except invest.</w:t>
      </w:r>
    </w:p>
    <w:p w:rsidR="003775C6" w:rsidRPr="00A33AC5" w:rsidRDefault="003775C6" w:rsidP="003775C6">
      <w:r w:rsidRPr="00A33AC5">
        <w:t>Risk can be mitigated, though this depends on both good analyses and organizational will. Financial markets, instruments and contractual agreements are extraordinarily complex. Unfortunately, the financial system is poorly understood even though it is the product and object of brilliant research. This reflects not just complexity, but the extent to which the study of finance is bound up with the production of ‘financial engineering’ products that can actually work in practice. For example, unrealistic assumptions like unlimited liquidity are embedded into algorithms that price derivatives (and indeed to some extent organize derivatives markets). This is not an error; it is a way of accomplishing effective pricing—except in those times where liquidity limits do become significant, in which cases the system is prone to crisis.</w:t>
      </w:r>
    </w:p>
    <w:p w:rsidR="003775C6" w:rsidRPr="00A33AC5" w:rsidRDefault="003775C6" w:rsidP="003775C6">
      <w:r w:rsidRPr="00A33AC5">
        <w:t>Both the complexity of the global financial system and its systemic risk are increased by organizational factors. The system is not the product of some moment of rational planning. It grew by accretion and incremental if rapid change. Different actors set out to solve different problems: expanding mortgage availability to expand home ownership, for example, or attracting funding to new business ventures, or building transportation and communication infrastructures. These are organized through different firms and government agencies. There is innovation in law (derivatives are contracts) as well as in finance per se, so different professions are involved with their different perspectives. The development of regulation usually lags, but so does the development of organizational competence even in private firms. Senior executives may not have full understanding of what subordinates—say traders—are doing and how it creates risks. ‘Silos’ separate different functions within firms, for example, and give different knowledge and incentives to traders, risk officers and general managers.</w:t>
      </w:r>
    </w:p>
    <w:p w:rsidR="003775C6" w:rsidRPr="00A33AC5" w:rsidRDefault="003775C6" w:rsidP="003775C6">
      <w:r w:rsidRPr="00A33AC5">
        <w:t xml:space="preserve">The risk is also exacerbated when international regulation and risk management is weak. This can also be a problem of inadequate understanding (and inadequate access to information, which is largely in the hands of firms with proprietary interests in it). But there </w:t>
      </w:r>
      <w:r w:rsidRPr="00A33AC5">
        <w:lastRenderedPageBreak/>
        <w:t>is a deeper problem. International cooperation is weak on a number of different dimensions and policy areas, even while it is as crucial as ever. The financial crisis showed how difficult it was to generate effective cooperation for changes to financial processes, not just at the global level but even within Europe—which found its institutions unexpectedly inadequate even after decades of development. The Bretton Woods institutions face new challenges, including a proliferation of alternative mediators of global finance from the BRICs bank to the Asian Infrastructure Investment Bank led by China and the US development of alternative regional trade agreements. But insufficient international cooperation in finance is mirrored by weaknesses in other areas: refugee and security policies are notable examples at the moment. In any case, difficulty organizing effective and efficient regulation and support institutions for global finance multiplies risks. But the risks do not just concern financial collapse. They concern the possibility that no solutions will be found to paying for the costs externalized by capitalist firms.</w:t>
      </w:r>
    </w:p>
    <w:p w:rsidR="003775C6" w:rsidRPr="00A33AC5" w:rsidRDefault="003775C6" w:rsidP="003775C6">
      <w:r w:rsidRPr="00A33AC5">
        <w:t>Another challenge for capitalism, also made evident in the financial crisis, is the huge scale of what we might call ‘unofficial capitalism’. This is wealth and flows of wealth that are unrecorded or incompletely recorded, and perhaps more importantly unregulated or ineffectively regulated. Some of this derives from organized crime, including trafficking in drugs, arms and people. But some of it derives simply from tax evasion. Whatever the provenance of illicit capital, it amounts to trillions of euros trading in dark or at least obscure markets, and sometimes mingling with more legitimate capitalism in destabilizing ways. The flow of Russian money into Cyprus before the crisis of 2012–2013 was an example. Of course, unofficial economic activity helped many people survived financial crisis and austerity policies. There are relatively benign, small-scale forms of off-the-books enterprise in certain businesses and ‘alternative economies’. Even these, however, deprive states of revenues that could be used to finance social expenditure. The impact of large-scale illicit capitalism is much greater.</w:t>
      </w:r>
    </w:p>
    <w:p w:rsidR="003775C6" w:rsidRPr="00A33AC5" w:rsidRDefault="003775C6" w:rsidP="003775C6">
      <w:r w:rsidRPr="00A33AC5">
        <w:t>Diversion of funds into illicit capitalism and weak international cooperation are both factors in widespread destruction of the political and social conditions for capitalism. Even more basically, this is driven by financial capitalism itself and accompanying market fundamentalist ideology. There has been a weakening of welfare states. This is often a matter of explicit state policy. Privatization may be driven by pro-market views, but also by criticism of inefficiencies in actual bureaucracies. It is also often driven by state fiscal challenges, which are in turn shaped by difficulty collecting taxes (not least where it is easy for money to flow across borders). Another way of looking at this is that it costs a lot of money to deal with capitalism’s externalities. There are the costs of coping with illth, and there are the costs of providing education, health care, unemployment benefits and community services that not only sustain national populations and thus stabilize society, but also lower costs to capitalist firms—e.g., of skilled and healthy workers.</w:t>
      </w:r>
    </w:p>
    <w:p w:rsidR="003775C6" w:rsidRPr="00A33AC5" w:rsidRDefault="003775C6" w:rsidP="003775C6">
      <w:r w:rsidRPr="00A33AC5">
        <w:t>The weakening of welfare states is only one example of much more pervasive institutional deficits. Corporations themselves can be important social institutions that provide their members with what amount to welfare benefits and even some sense of community. But long-term corporate employment and benefit structures are in decline, subjected to shortterm financial market pressures influenced by the ideology of ‘shareholder value’. In other words, institutions of basic social importance are being made responsive only to one class of interests—those of investors. Assertions of value for other stakeholders are generally less effective. Other directly economic factors also challenge capitalism, such as unemployment, inequality and slow (or negative) growth. These are potentially disruptive to the capacity to realize profits, but also to social solidarity.</w:t>
      </w:r>
    </w:p>
    <w:p w:rsidR="003775C6" w:rsidRPr="00A33AC5" w:rsidRDefault="003775C6" w:rsidP="003775C6">
      <w:pPr>
        <w:rPr>
          <w:rStyle w:val="StyleUnderline"/>
        </w:rPr>
      </w:pPr>
      <w:r w:rsidRPr="00A33AC5">
        <w:t xml:space="preserve">At the same time, </w:t>
      </w:r>
      <w:r w:rsidRPr="00A33AC5">
        <w:rPr>
          <w:rStyle w:val="Emphasis"/>
        </w:rPr>
        <w:t>we should not underestimate how hard people try to make existing systems work</w:t>
      </w:r>
      <w:r w:rsidRPr="00A33AC5">
        <w:t xml:space="preserve">, to find their way to enough material resources and social integration for their own lives. </w:t>
      </w:r>
      <w:r w:rsidRPr="00A33AC5">
        <w:rPr>
          <w:rStyle w:val="StyleUnderline"/>
        </w:rPr>
        <w:t>They do this in part by continuing to participate in capitalist system.</w:t>
      </w:r>
      <w:r w:rsidRPr="00A33AC5">
        <w:t xml:space="preserve"> It is a source of frustration for many, though they do not always identify their personal problems with this systemic source. It also a widespread source of hope—not least in many poorer and developing countries. People continue to seek jobs and start businesses. And </w:t>
      </w:r>
      <w:r w:rsidRPr="00A33AC5">
        <w:rPr>
          <w:rStyle w:val="StyleUnderline"/>
        </w:rPr>
        <w:t>this is a matter of emotional attachments as well as economic practicality.</w:t>
      </w:r>
    </w:p>
    <w:p w:rsidR="003775C6" w:rsidRPr="00A33AC5" w:rsidRDefault="003775C6" w:rsidP="003775C6">
      <w:r w:rsidRPr="00A33AC5">
        <w:t xml:space="preserve">To those optimistic about </w:t>
      </w:r>
      <w:r w:rsidRPr="00A33AC5">
        <w:rPr>
          <w:rStyle w:val="Emphasis"/>
        </w:rPr>
        <w:t>revolutions</w:t>
      </w:r>
      <w:r w:rsidRPr="00A33AC5">
        <w:t xml:space="preserve">, I would stress that these </w:t>
      </w:r>
      <w:r w:rsidRPr="00A33AC5">
        <w:rPr>
          <w:rStyle w:val="Emphasis"/>
        </w:rPr>
        <w:t>do not often turn out very well.</w:t>
      </w:r>
      <w:r w:rsidRPr="00A33AC5">
        <w:t xml:space="preserve"> In addition, </w:t>
      </w:r>
      <w:r w:rsidRPr="00A33AC5">
        <w:rPr>
          <w:rStyle w:val="StyleUnderline"/>
        </w:rPr>
        <w:t>one distinctive feature of the recent</w:t>
      </w:r>
      <w:r w:rsidRPr="00A33AC5">
        <w:t xml:space="preserve"> and in some ways continuing financial </w:t>
      </w:r>
      <w:r w:rsidRPr="00A33AC5">
        <w:rPr>
          <w:rStyle w:val="StyleUnderline"/>
        </w:rPr>
        <w:t>crisis has been the near-absence of anti-systemic movements.</w:t>
      </w:r>
      <w:r w:rsidRPr="00A33AC5">
        <w:t xml:space="preserve"> There have been </w:t>
      </w:r>
      <w:r w:rsidRPr="00A33AC5">
        <w:rPr>
          <w:rStyle w:val="Emphasis"/>
        </w:rPr>
        <w:t>occupations</w:t>
      </w:r>
      <w:r w:rsidRPr="00A33AC5">
        <w:t xml:space="preserve"> of public spaces, though these </w:t>
      </w:r>
      <w:r w:rsidRPr="00A33AC5">
        <w:rPr>
          <w:rStyle w:val="Emphasis"/>
        </w:rPr>
        <w:t>have</w:t>
      </w:r>
      <w:r w:rsidRPr="00A33AC5">
        <w:t xml:space="preserve"> been </w:t>
      </w:r>
      <w:r w:rsidRPr="00A33AC5">
        <w:rPr>
          <w:rStyle w:val="Emphasis"/>
        </w:rPr>
        <w:t>focused more on failures of government</w:t>
      </w:r>
      <w:r w:rsidRPr="00A33AC5">
        <w:t xml:space="preserve"> and power of global finance </w:t>
      </w:r>
      <w:r w:rsidRPr="00A33AC5">
        <w:rPr>
          <w:rStyle w:val="Emphasis"/>
        </w:rPr>
        <w:t>than</w:t>
      </w:r>
      <w:r w:rsidRPr="00A33AC5">
        <w:t xml:space="preserve"> on </w:t>
      </w:r>
      <w:r w:rsidRPr="00A33AC5">
        <w:rPr>
          <w:rStyle w:val="Emphasis"/>
        </w:rPr>
        <w:t>capitalism</w:t>
      </w:r>
      <w:r w:rsidRPr="00A33AC5">
        <w:t xml:space="preserve"> as such. </w:t>
      </w:r>
      <w:r w:rsidRPr="00A33AC5">
        <w:rPr>
          <w:rStyle w:val="StyleUnderline"/>
        </w:rPr>
        <w:t>There are populists on both Left and Right, but almost no real socialist mobilization.</w:t>
      </w:r>
      <w:r w:rsidRPr="00A33AC5">
        <w:t xml:space="preserve"> </w:t>
      </w:r>
      <w:r w:rsidRPr="00A33AC5">
        <w:rPr>
          <w:rStyle w:val="Emphasis"/>
        </w:rPr>
        <w:t>There are</w:t>
      </w:r>
      <w:r w:rsidRPr="00A33AC5">
        <w:t xml:space="preserve"> remarkable </w:t>
      </w:r>
      <w:r w:rsidRPr="00A33AC5">
        <w:rPr>
          <w:rStyle w:val="Emphasis"/>
        </w:rPr>
        <w:t>experiments in local-level alternative economies</w:t>
      </w:r>
      <w:r w:rsidRPr="00A33AC5">
        <w:t xml:space="preserve"> of barter and mutual support. </w:t>
      </w:r>
      <w:r w:rsidRPr="00A33AC5">
        <w:rPr>
          <w:rStyle w:val="Emphasis"/>
        </w:rPr>
        <w:t>But there are not large-scale movements for truly transcending capitalism and replacing it</w:t>
      </w:r>
      <w:r w:rsidRPr="00A33AC5">
        <w:t xml:space="preserve"> by an alternative scalable economic system.</w:t>
      </w:r>
    </w:p>
    <w:p w:rsidR="003775C6" w:rsidRPr="00A33AC5" w:rsidRDefault="003775C6" w:rsidP="003775C6">
      <w:r w:rsidRPr="00A33AC5">
        <w:t>So, what could happen?</w:t>
      </w:r>
    </w:p>
    <w:p w:rsidR="003775C6" w:rsidRPr="00A33AC5" w:rsidRDefault="003775C6" w:rsidP="003775C6">
      <w:r w:rsidRPr="00A33AC5">
        <w:t>Well, yes, capitalism could collapse. If this happens, purely economic calamity will likely be entwined with war and environmental disaster. If any historians survive this apocalypse, they will argue over whether capitalism caused the catastrophe, or only exacerbated other problems like climate change failures of international cooperation or decline in social solidarity. There could also be technological or other innovation that reinvigorates aspects of capitalism and deals with some of its costly externalities. Opportunities for expansion of capitalism’s reach are shrinking as it reaches the whole world. Still, there could be indefinite continued intensification.</w:t>
      </w:r>
    </w:p>
    <w:p w:rsidR="003775C6" w:rsidRPr="00A33AC5" w:rsidRDefault="003775C6" w:rsidP="003775C6">
      <w:r w:rsidRPr="00A33AC5">
        <w:t>The liberal hope that capitalism and democracy are somehow naturally linked is likely to be proven specious. Capitalist democracies may persist, but more state-authoritarian versions of capitalism are at least as likely to prosper. Global integration will not bring homogeneity, but diversity of political, economic and social arrangements.</w:t>
      </w:r>
    </w:p>
    <w:p w:rsidR="003775C6" w:rsidRPr="00A33AC5" w:rsidRDefault="003775C6" w:rsidP="003775C6">
      <w:r w:rsidRPr="00A33AC5">
        <w:rPr>
          <w:rStyle w:val="Emphasis"/>
        </w:rPr>
        <w:t>Governments will attempt to compensate for problems created by capitalist development.</w:t>
      </w:r>
      <w:r w:rsidRPr="00A33AC5">
        <w:t xml:space="preserve"> This may bring aspects of Polanyi’s double movement, but probably not a renewal of the welfare state project—and ( perhaps ironically) particularly not in democratic states. How much states can do and how well will depend on how they are linked in international cooperation, at regional as well as global levels. In any case, though, it is important to look at whether compensation for illth and positive virtues of solidarity may be produced in other ways, including in business institutions, philanthropy and social entrepreneurship.</w:t>
      </w:r>
    </w:p>
    <w:p w:rsidR="003775C6" w:rsidRPr="00A33AC5" w:rsidRDefault="003775C6" w:rsidP="003775C6">
      <w:r w:rsidRPr="00A33AC5">
        <w:rPr>
          <w:rStyle w:val="Emphasis"/>
        </w:rPr>
        <w:lastRenderedPageBreak/>
        <w:t>Small achievements in mitigating problems are worth the effort and worth cherishing.</w:t>
      </w:r>
      <w:r w:rsidRPr="00A33AC5">
        <w:t xml:space="preserve"> But neither reducing inequality nor stemming climate change is easy, and neither is likely without trade-offs with freedom or growth.</w:t>
      </w:r>
    </w:p>
    <w:p w:rsidR="003775C6" w:rsidRPr="00A33AC5" w:rsidRDefault="003775C6" w:rsidP="003775C6">
      <w:r w:rsidRPr="00A33AC5">
        <w:rPr>
          <w:rStyle w:val="Emphasis"/>
        </w:rPr>
        <w:t>What seems very unlikely is a pure collapse or revolutionary transformation creating socialism.</w:t>
      </w:r>
      <w:r w:rsidRPr="00A33AC5">
        <w:t xml:space="preserve"> </w:t>
      </w:r>
      <w:r w:rsidRPr="00A33AC5">
        <w:rPr>
          <w:rStyle w:val="StyleUnderline"/>
        </w:rPr>
        <w:t>If capitalism is to be replaced by a new dominant economic form, this is likely to come about through a prolonged period of ambiguity</w:t>
      </w:r>
      <w:r w:rsidRPr="00A33AC5">
        <w:t xml:space="preserve">, difficulty </w:t>
      </w:r>
      <w:r w:rsidRPr="00A33AC5">
        <w:rPr>
          <w:rStyle w:val="StyleUnderline"/>
        </w:rPr>
        <w:t>and conflict.</w:t>
      </w:r>
      <w:r w:rsidRPr="00A33AC5">
        <w:t xml:space="preserve"> </w:t>
      </w:r>
      <w:r w:rsidRPr="00A33AC5">
        <w:rPr>
          <w:rStyle w:val="StyleUnderline"/>
        </w:rPr>
        <w:t>The end of capitalism may be more like the end of the Roman Empire</w:t>
      </w:r>
      <w:r w:rsidRPr="00A33AC5">
        <w:t xml:space="preserve"> or of feudalism </w:t>
      </w:r>
      <w:r w:rsidRPr="00A33AC5">
        <w:rPr>
          <w:rStyle w:val="StyleUnderline"/>
        </w:rPr>
        <w:t>than</w:t>
      </w:r>
      <w:r w:rsidRPr="00A33AC5">
        <w:t xml:space="preserve"> like </w:t>
      </w:r>
      <w:r w:rsidRPr="00A33AC5">
        <w:rPr>
          <w:rStyle w:val="StyleUnderline"/>
        </w:rPr>
        <w:t>the end of the Soviet Union.</w:t>
      </w:r>
      <w:r w:rsidRPr="00A33AC5">
        <w:t xml:space="preserve"> In this context, creating and defending islands </w:t>
      </w:r>
      <w:bookmarkStart w:id="4" w:name="_GoBack"/>
      <w:bookmarkEnd w:id="4"/>
      <w:r w:rsidRPr="00A33AC5">
        <w:t>of civility, solidarity and relative social justice may be a challenging but crucial project.</w:t>
      </w:r>
    </w:p>
    <w:p w:rsidR="003775C6" w:rsidRPr="00A33AC5" w:rsidRDefault="003775C6" w:rsidP="003775C6"/>
    <w:p w:rsidR="00DA7AB7" w:rsidRPr="00A33AC5" w:rsidRDefault="00DA7AB7" w:rsidP="00DA7AB7"/>
    <w:p w:rsidR="00DA7AB7" w:rsidRPr="00A33AC5" w:rsidRDefault="00DA7AB7" w:rsidP="00DA7AB7"/>
    <w:sectPr w:rsidR="00DA7AB7" w:rsidRPr="00A33A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20B05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6D56FF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F6C4BDA"/>
    <w:multiLevelType w:val="hybridMultilevel"/>
    <w:tmpl w:val="1F5EA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210478"/>
    <w:multiLevelType w:val="hybridMultilevel"/>
    <w:tmpl w:val="2B04BC7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BC20CDB"/>
    <w:multiLevelType w:val="hybridMultilevel"/>
    <w:tmpl w:val="31F29746"/>
    <w:lvl w:ilvl="0" w:tplc="4524E2B0">
      <w:start w:val="2"/>
      <w:numFmt w:val="bullet"/>
      <w:lvlText w:val=""/>
      <w:lvlJc w:val="left"/>
      <w:pPr>
        <w:ind w:left="720" w:hanging="360"/>
      </w:pPr>
      <w:rPr>
        <w:rFonts w:ascii="Wingdings" w:eastAsiaTheme="minorHAnsi"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F71161C"/>
    <w:multiLevelType w:val="hybridMultilevel"/>
    <w:tmpl w:val="C5283FE0"/>
    <w:lvl w:ilvl="0" w:tplc="5B2C0742">
      <w:start w:val="1"/>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Symbo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Symbol"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Symbol"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7D8102D5"/>
    <w:multiLevelType w:val="hybridMultilevel"/>
    <w:tmpl w:val="116E0918"/>
    <w:lvl w:ilvl="0" w:tplc="47E4503A">
      <w:start w:val="1"/>
      <w:numFmt w:val="bullet"/>
      <w:lvlText w:val="-"/>
      <w:lvlJc w:val="left"/>
      <w:pPr>
        <w:ind w:left="720" w:hanging="360"/>
      </w:pPr>
      <w:rPr>
        <w:rFonts w:ascii="Times New Roman" w:eastAsiaTheme="maj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14"/>
  </w:num>
  <w:num w:numId="12">
    <w:abstractNumId w:val="11"/>
  </w:num>
  <w:num w:numId="13">
    <w:abstractNumId w:val="12"/>
  </w:num>
  <w:num w:numId="14">
    <w:abstractNumId w:val="0"/>
  </w:num>
  <w:num w:numId="15">
    <w:abstractNumId w:val="13"/>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145326632"/>
    <w:docVar w:name="VerbatimVersion" w:val="5.1"/>
  </w:docVars>
  <w:rsids>
    <w:rsidRoot w:val="006359A2"/>
    <w:rsid w:val="000139A3"/>
    <w:rsid w:val="00100833"/>
    <w:rsid w:val="00104529"/>
    <w:rsid w:val="00105942"/>
    <w:rsid w:val="00144A4C"/>
    <w:rsid w:val="00176AB0"/>
    <w:rsid w:val="00177B7D"/>
    <w:rsid w:val="0018322D"/>
    <w:rsid w:val="001B5776"/>
    <w:rsid w:val="001E527A"/>
    <w:rsid w:val="001F78CE"/>
    <w:rsid w:val="00235E1A"/>
    <w:rsid w:val="002367D0"/>
    <w:rsid w:val="00251FC7"/>
    <w:rsid w:val="002855A7"/>
    <w:rsid w:val="002B146A"/>
    <w:rsid w:val="002B5E17"/>
    <w:rsid w:val="00315690"/>
    <w:rsid w:val="00316B75"/>
    <w:rsid w:val="00325646"/>
    <w:rsid w:val="003460F2"/>
    <w:rsid w:val="00367F41"/>
    <w:rsid w:val="00372A82"/>
    <w:rsid w:val="003775C6"/>
    <w:rsid w:val="0038158C"/>
    <w:rsid w:val="003902BA"/>
    <w:rsid w:val="003A09E2"/>
    <w:rsid w:val="003A651E"/>
    <w:rsid w:val="00407037"/>
    <w:rsid w:val="00433F8E"/>
    <w:rsid w:val="004605D6"/>
    <w:rsid w:val="004928B8"/>
    <w:rsid w:val="004C60E8"/>
    <w:rsid w:val="004E3579"/>
    <w:rsid w:val="004E728B"/>
    <w:rsid w:val="004F39E0"/>
    <w:rsid w:val="00537BD5"/>
    <w:rsid w:val="005B366A"/>
    <w:rsid w:val="005D2912"/>
    <w:rsid w:val="006065BD"/>
    <w:rsid w:val="006359A2"/>
    <w:rsid w:val="00645FA9"/>
    <w:rsid w:val="00647866"/>
    <w:rsid w:val="00665003"/>
    <w:rsid w:val="006A2AD0"/>
    <w:rsid w:val="006C2375"/>
    <w:rsid w:val="006D4ECC"/>
    <w:rsid w:val="00722258"/>
    <w:rsid w:val="007243E5"/>
    <w:rsid w:val="00766EA0"/>
    <w:rsid w:val="007A2226"/>
    <w:rsid w:val="007F5B66"/>
    <w:rsid w:val="00804D93"/>
    <w:rsid w:val="00823A1C"/>
    <w:rsid w:val="00845B9D"/>
    <w:rsid w:val="00860984"/>
    <w:rsid w:val="008B3ECB"/>
    <w:rsid w:val="008B4E85"/>
    <w:rsid w:val="008C1B2E"/>
    <w:rsid w:val="0091627E"/>
    <w:rsid w:val="0097032B"/>
    <w:rsid w:val="009D2EAD"/>
    <w:rsid w:val="009D54B2"/>
    <w:rsid w:val="009E1922"/>
    <w:rsid w:val="009F7ED2"/>
    <w:rsid w:val="00A337D3"/>
    <w:rsid w:val="00A33AC5"/>
    <w:rsid w:val="00A36A50"/>
    <w:rsid w:val="00A93661"/>
    <w:rsid w:val="00A95652"/>
    <w:rsid w:val="00AC0AB8"/>
    <w:rsid w:val="00AF3067"/>
    <w:rsid w:val="00B33C6D"/>
    <w:rsid w:val="00B4508F"/>
    <w:rsid w:val="00B55AD5"/>
    <w:rsid w:val="00B8057C"/>
    <w:rsid w:val="00B82089"/>
    <w:rsid w:val="00BD6238"/>
    <w:rsid w:val="00BE0A22"/>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41BB6"/>
    <w:rsid w:val="00D61409"/>
    <w:rsid w:val="00D6691E"/>
    <w:rsid w:val="00D71170"/>
    <w:rsid w:val="00DA25D4"/>
    <w:rsid w:val="00DA3580"/>
    <w:rsid w:val="00DA6538"/>
    <w:rsid w:val="00DA7AB7"/>
    <w:rsid w:val="00E5262C"/>
    <w:rsid w:val="00EC7DC4"/>
    <w:rsid w:val="00ED30CF"/>
    <w:rsid w:val="00F176EF"/>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53D87"/>
  <w15:chartTrackingRefBased/>
  <w15:docId w15:val="{7BE34FC2-6530-49BA-AE00-FEC075E9E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6"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iPriority="6"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372A82"/>
    <w:rPr>
      <w:rFonts w:ascii="Arial" w:hAnsi="Arial" w:cs="Arial"/>
      <w:sz w:val="16"/>
    </w:rPr>
  </w:style>
  <w:style w:type="paragraph" w:styleId="Heading1">
    <w:name w:val="heading 1"/>
    <w:aliases w:val="Pocket"/>
    <w:basedOn w:val="Normal"/>
    <w:next w:val="Normal"/>
    <w:link w:val="Heading1Char"/>
    <w:rsid w:val="00372A82"/>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BlockText,Heading 2 Char2,Heading 2 Char1 Char,Heading 2 Char Char Char,Heading 2 Char Char1,Heading 21,Char Char Char Char1,Char2,Heading 2 Char Char Char1 Char,Heading 2 Char Char2 Char,Heading 2 Cha,Super Script,Tag and Citations"/>
    <w:basedOn w:val="Normal"/>
    <w:next w:val="Normal"/>
    <w:link w:val="Heading2Char"/>
    <w:uiPriority w:val="1"/>
    <w:unhideWhenUsed/>
    <w:qFormat/>
    <w:rsid w:val="00372A82"/>
    <w:pPr>
      <w:keepNext/>
      <w:keepLines/>
      <w:pageBreakBefore/>
      <w:jc w:val="center"/>
      <w:outlineLvl w:val="1"/>
    </w:pPr>
    <w:rPr>
      <w:rFonts w:eastAsiaTheme="majorEastAsia" w:cstheme="majorBidi"/>
      <w:b/>
      <w:sz w:val="34"/>
      <w:szCs w:val="26"/>
      <w:u w:val="double"/>
    </w:rPr>
  </w:style>
  <w:style w:type="paragraph" w:styleId="Heading3">
    <w:name w:val="heading 3"/>
    <w:aliases w:val="Block,Char Char Char Char Char Char Char,Heading 3 Char Char,Char Char,Block Writing,Index Headers,Citation,Underline Char Char Char,Citation Char Char,Heading 3 Char1 Char Char,Citation Char Char Char Char,Citation Char1 Char Char, Char Char"/>
    <w:basedOn w:val="Normal"/>
    <w:next w:val="Normal"/>
    <w:link w:val="Heading3Char"/>
    <w:uiPriority w:val="2"/>
    <w:unhideWhenUsed/>
    <w:qFormat/>
    <w:rsid w:val="00372A82"/>
    <w:pPr>
      <w:keepNext/>
      <w:keepLines/>
      <w:pageBreakBefore/>
      <w:jc w:val="center"/>
      <w:outlineLvl w:val="2"/>
    </w:pPr>
    <w:rPr>
      <w:rFonts w:eastAsiaTheme="majorEastAsia" w:cstheme="majorBidi"/>
      <w:b/>
      <w:sz w:val="28"/>
      <w:szCs w:val="24"/>
      <w:u w:val="single"/>
    </w:rPr>
  </w:style>
  <w:style w:type="paragraph" w:styleId="Heading4">
    <w:name w:val="heading 4"/>
    <w:aliases w:val="Tag,Big card,Normal Tag,small text,body,heading 2,Heading 2 Char2 Char,Heading 2 Char1 Char Char, Ch,Ch,TAG,no read,No Spacing211,No Spacing12,No Spacing2111,No Spacing4,No Spacing11111,No Spacing5,No Spacing21,Card,Tags,tags,No Spacing1111,ta"/>
    <w:basedOn w:val="Normal"/>
    <w:next w:val="Normal"/>
    <w:link w:val="Heading4Char"/>
    <w:uiPriority w:val="3"/>
    <w:unhideWhenUsed/>
    <w:qFormat/>
    <w:rsid w:val="00372A82"/>
    <w:pPr>
      <w:keepNext/>
      <w:keepLines/>
      <w:outlineLvl w:val="3"/>
    </w:pPr>
    <w:rPr>
      <w:rFonts w:eastAsiaTheme="majorEastAsia" w:cstheme="majorBidi"/>
      <w:b/>
      <w:iCs/>
      <w:sz w:val="24"/>
    </w:rPr>
  </w:style>
  <w:style w:type="paragraph" w:styleId="Heading5">
    <w:name w:val="heading 5"/>
    <w:basedOn w:val="Normal"/>
    <w:next w:val="Normal"/>
    <w:link w:val="Heading5Char"/>
    <w:uiPriority w:val="99"/>
    <w:unhideWhenUsed/>
    <w:qFormat/>
    <w:rsid w:val="006359A2"/>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unhideWhenUsed/>
    <w:rsid w:val="00372A82"/>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372A82"/>
  </w:style>
  <w:style w:type="character" w:customStyle="1" w:styleId="Heading1Char">
    <w:name w:val="Heading 1 Char"/>
    <w:aliases w:val="Pocket Char"/>
    <w:basedOn w:val="DefaultParagraphFont"/>
    <w:link w:val="Heading1"/>
    <w:rsid w:val="00372A82"/>
    <w:rPr>
      <w:rFonts w:ascii="Arial" w:eastAsiaTheme="majorEastAsia" w:hAnsi="Arial" w:cstheme="majorBidi"/>
      <w:b/>
      <w:sz w:val="40"/>
      <w:szCs w:val="32"/>
    </w:rPr>
  </w:style>
  <w:style w:type="character" w:customStyle="1" w:styleId="Heading2Char">
    <w:name w:val="Heading 2 Char"/>
    <w:aliases w:val="Hat Char,BlockText Char,Heading 2 Char2 Char1,Heading 2 Char1 Char Char1,Heading 2 Char Char Char Char1,Heading 2 Char Char1 Char,Heading 21 Char1,Char Char Char Char1 Char1,Char2 Char,Heading 2 Char Char Char1 Char Char,Super Script Char"/>
    <w:basedOn w:val="DefaultParagraphFont"/>
    <w:link w:val="Heading2"/>
    <w:uiPriority w:val="1"/>
    <w:rsid w:val="00372A82"/>
    <w:rPr>
      <w:rFonts w:ascii="Arial" w:eastAsiaTheme="majorEastAsia" w:hAnsi="Arial" w:cstheme="majorBidi"/>
      <w:b/>
      <w:sz w:val="34"/>
      <w:szCs w:val="26"/>
      <w:u w:val="double"/>
    </w:rPr>
  </w:style>
  <w:style w:type="character" w:customStyle="1" w:styleId="Heading3Char">
    <w:name w:val="Heading 3 Char"/>
    <w:aliases w:val="Block Char,Char Char Char Char Char Char Char Char,Heading 3 Char Char Char1,Char Char Char,Block Writing Char,Index Headers Char,Citation Char,Underline Char Char Char Char,Citation Char Char Char,Heading 3 Char1 Char Char Char1"/>
    <w:basedOn w:val="DefaultParagraphFont"/>
    <w:link w:val="Heading3"/>
    <w:uiPriority w:val="2"/>
    <w:rsid w:val="00372A82"/>
    <w:rPr>
      <w:rFonts w:ascii="Arial" w:eastAsiaTheme="majorEastAsia" w:hAnsi="Arial" w:cstheme="majorBidi"/>
      <w:b/>
      <w:sz w:val="28"/>
      <w:szCs w:val="24"/>
      <w:u w:val="single"/>
    </w:rPr>
  </w:style>
  <w:style w:type="character" w:customStyle="1" w:styleId="Heading4Char">
    <w:name w:val="Heading 4 Char"/>
    <w:aliases w:val="Tag Char,Big card Char,Normal Tag Char,small text Char,body Char,heading 2 Char,Heading 2 Char2 Char Char,Heading 2 Char1 Char Char Char, Ch Char,Ch Char,TAG Char,no read Char,No Spacing211 Char,No Spacing12 Char,No Spacing2111 Char"/>
    <w:basedOn w:val="DefaultParagraphFont"/>
    <w:link w:val="Heading4"/>
    <w:uiPriority w:val="3"/>
    <w:rsid w:val="00372A82"/>
    <w:rPr>
      <w:rFonts w:ascii="Arial" w:eastAsiaTheme="majorEastAsia" w:hAnsi="Arial" w:cstheme="majorBidi"/>
      <w:b/>
      <w:iCs/>
      <w:sz w:val="24"/>
    </w:rPr>
  </w:style>
  <w:style w:type="character" w:styleId="Emphasis">
    <w:name w:val="Emphasis"/>
    <w:aliases w:val="CD Card,Minimized,minimized,Evidence,Highlighted,tag2,Size 10,emphasis in card,ED - Tag,emphasis,Underlined,Bold Underline,Emphasis!!,small,Qualifications,bold underline,normal card text,Shrunk,qualifications in card,qualifications,Style1,Box,B"/>
    <w:basedOn w:val="DefaultParagraphFont"/>
    <w:link w:val="textbold"/>
    <w:uiPriority w:val="7"/>
    <w:qFormat/>
    <w:rsid w:val="00372A82"/>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372A82"/>
    <w:rPr>
      <w:b/>
      <w:bCs/>
      <w:sz w:val="22"/>
      <w:u w:val="single"/>
    </w:rPr>
  </w:style>
  <w:style w:type="character" w:customStyle="1" w:styleId="StyleUnderline">
    <w:name w:val="Style Underline"/>
    <w:aliases w:val="Underline,Intense Emphasis1,Style Bold Underline,Intense Emphasis11,apple-style-span + 6 pt,Kern at 16 pt,Bold,Intense Emphasis111,Intense Emphasis2,HHeading 3 + 12 pt,Style,Underline Char,Cards + Font: 12 pt Char,Intense Emphasis1111,c"/>
    <w:basedOn w:val="DefaultParagraphFont"/>
    <w:uiPriority w:val="6"/>
    <w:qFormat/>
    <w:rsid w:val="00372A82"/>
    <w:rPr>
      <w:b/>
      <w:sz w:val="20"/>
      <w:u w:val="single"/>
    </w:rPr>
  </w:style>
  <w:style w:type="character" w:styleId="Hyperlink">
    <w:name w:val="Hyperlink"/>
    <w:aliases w:val="heading 1 (block title),Important,Read,Card Text,Internet Link,Analytic Text,Internet link,Char Char1,Heading 1 Char1,Pocket Char1,F2 - Heading 1 Char1,AHeading 1 Char1,Brief - Heading 1 Char1,Block Name Char1,Block Header Char1,ALEX Char1"/>
    <w:basedOn w:val="DefaultParagraphFont"/>
    <w:uiPriority w:val="99"/>
    <w:unhideWhenUsed/>
    <w:rsid w:val="00372A82"/>
    <w:rPr>
      <w:color w:val="auto"/>
      <w:u w:val="none"/>
    </w:rPr>
  </w:style>
  <w:style w:type="character" w:styleId="FollowedHyperlink">
    <w:name w:val="FollowedHyperlink"/>
    <w:basedOn w:val="DefaultParagraphFont"/>
    <w:uiPriority w:val="99"/>
    <w:semiHidden/>
    <w:unhideWhenUsed/>
    <w:rsid w:val="00372A82"/>
    <w:rPr>
      <w:color w:val="auto"/>
      <w:u w:val="none"/>
    </w:rPr>
  </w:style>
  <w:style w:type="paragraph" w:customStyle="1" w:styleId="textbold">
    <w:name w:val="text bold"/>
    <w:basedOn w:val="Normal"/>
    <w:link w:val="Emphasis"/>
    <w:uiPriority w:val="7"/>
    <w:qFormat/>
    <w:rsid w:val="006359A2"/>
    <w:pPr>
      <w:pBdr>
        <w:top w:val="single" w:sz="4" w:space="0" w:color="auto"/>
        <w:left w:val="single" w:sz="4" w:space="0" w:color="auto"/>
        <w:bottom w:val="single" w:sz="4" w:space="0" w:color="auto"/>
        <w:right w:val="single" w:sz="4" w:space="0" w:color="auto"/>
      </w:pBdr>
      <w:ind w:left="720"/>
      <w:jc w:val="both"/>
    </w:pPr>
    <w:rPr>
      <w:b/>
      <w:iCs/>
      <w:sz w:val="20"/>
      <w:u w:val="single"/>
      <w:bdr w:val="single" w:sz="12" w:space="0" w:color="auto"/>
    </w:rPr>
  </w:style>
  <w:style w:type="character" w:customStyle="1" w:styleId="underline">
    <w:name w:val="underline"/>
    <w:basedOn w:val="DefaultParagraphFont"/>
    <w:qFormat/>
    <w:locked/>
    <w:rsid w:val="006359A2"/>
    <w:rPr>
      <w:u w:val="single"/>
    </w:rPr>
  </w:style>
  <w:style w:type="character" w:customStyle="1" w:styleId="Heading5Char">
    <w:name w:val="Heading 5 Char"/>
    <w:basedOn w:val="DefaultParagraphFont"/>
    <w:link w:val="Heading5"/>
    <w:uiPriority w:val="99"/>
    <w:rsid w:val="006359A2"/>
    <w:rPr>
      <w:rFonts w:asciiTheme="majorHAnsi" w:eastAsiaTheme="majorEastAsia" w:hAnsiTheme="majorHAnsi" w:cstheme="majorBidi"/>
      <w:color w:val="2E74B5" w:themeColor="accent1" w:themeShade="BF"/>
      <w:sz w:val="20"/>
    </w:rPr>
  </w:style>
  <w:style w:type="character" w:customStyle="1" w:styleId="TitleChar">
    <w:name w:val="Title Char"/>
    <w:aliases w:val="Cites and Cards Char,Bold Underlined Char,UNDERLINE Char,title Char,Read This Char"/>
    <w:basedOn w:val="DefaultParagraphFont"/>
    <w:link w:val="Title"/>
    <w:uiPriority w:val="99"/>
    <w:qFormat/>
    <w:rsid w:val="006359A2"/>
    <w:rPr>
      <w:b/>
      <w:bCs/>
      <w:u w:val="single"/>
    </w:rPr>
  </w:style>
  <w:style w:type="paragraph" w:styleId="Title">
    <w:name w:val="Title"/>
    <w:aliases w:val="Cites and Cards,Bold Underlined,UNDERLINE,title,Read This"/>
    <w:basedOn w:val="Normal"/>
    <w:next w:val="Normal"/>
    <w:link w:val="TitleChar"/>
    <w:uiPriority w:val="99"/>
    <w:qFormat/>
    <w:rsid w:val="006359A2"/>
    <w:pPr>
      <w:widowControl w:val="0"/>
      <w:contextualSpacing/>
    </w:pPr>
    <w:rPr>
      <w:rFonts w:asciiTheme="minorHAnsi" w:hAnsiTheme="minorHAnsi" w:cstheme="minorBidi"/>
      <w:b/>
      <w:bCs/>
      <w:sz w:val="22"/>
      <w:u w:val="single"/>
    </w:rPr>
  </w:style>
  <w:style w:type="character" w:customStyle="1" w:styleId="TitleChar1">
    <w:name w:val="Title Char1"/>
    <w:basedOn w:val="DefaultParagraphFont"/>
    <w:uiPriority w:val="6"/>
    <w:rsid w:val="006359A2"/>
    <w:rPr>
      <w:rFonts w:asciiTheme="majorHAnsi" w:eastAsiaTheme="majorEastAsia" w:hAnsiTheme="majorHAnsi" w:cstheme="majorBidi"/>
      <w:spacing w:val="-10"/>
      <w:kern w:val="28"/>
      <w:sz w:val="56"/>
      <w:szCs w:val="56"/>
    </w:rPr>
  </w:style>
  <w:style w:type="character" w:styleId="IntenseEmphasis">
    <w:name w:val="Intense Emphasis"/>
    <w:aliases w:val="Heading 3 Char1 Char Char Char,Intense Emphasis11111,Intense Emphasis4,Heading 3 Char1,Heading 3 Char Char Char Char Char,Minimized Char,Block Char1,3: Cite Char1,Heading 3 Char Char Char,Bold Cite Char1,Intense Emphasi"/>
    <w:uiPriority w:val="6"/>
    <w:qFormat/>
    <w:rsid w:val="006359A2"/>
    <w:rPr>
      <w:bCs/>
      <w:u w:val="single"/>
    </w:rPr>
  </w:style>
  <w:style w:type="paragraph" w:customStyle="1" w:styleId="cardtext">
    <w:name w:val="card text"/>
    <w:basedOn w:val="Normal"/>
    <w:link w:val="cardtextChar"/>
    <w:qFormat/>
    <w:rsid w:val="006359A2"/>
    <w:pPr>
      <w:ind w:left="288" w:right="288"/>
    </w:pPr>
    <w:rPr>
      <w:rFonts w:eastAsia="Calibri"/>
    </w:rPr>
  </w:style>
  <w:style w:type="character" w:customStyle="1" w:styleId="cardtextChar">
    <w:name w:val="card text Char"/>
    <w:basedOn w:val="DefaultParagraphFont"/>
    <w:link w:val="cardtext"/>
    <w:rsid w:val="006359A2"/>
    <w:rPr>
      <w:rFonts w:ascii="Times New Roman" w:eastAsia="Calibri" w:hAnsi="Times New Roman" w:cs="Times New Roman"/>
      <w:sz w:val="20"/>
    </w:rPr>
  </w:style>
  <w:style w:type="paragraph" w:customStyle="1" w:styleId="card">
    <w:name w:val="card"/>
    <w:aliases w:val="Medium Grid 21"/>
    <w:basedOn w:val="Normal"/>
    <w:next w:val="Normal"/>
    <w:link w:val="cardChar"/>
    <w:uiPriority w:val="6"/>
    <w:qFormat/>
    <w:rsid w:val="006359A2"/>
    <w:pPr>
      <w:ind w:left="288" w:right="288"/>
    </w:pPr>
    <w:rPr>
      <w:rFonts w:asciiTheme="minorHAnsi" w:eastAsia="Calibri" w:hAnsiTheme="minorHAnsi"/>
      <w:u w:val="single"/>
    </w:rPr>
  </w:style>
  <w:style w:type="character" w:customStyle="1" w:styleId="cardChar">
    <w:name w:val="card Char"/>
    <w:basedOn w:val="DefaultParagraphFont"/>
    <w:link w:val="card"/>
    <w:uiPriority w:val="6"/>
    <w:locked/>
    <w:rsid w:val="006359A2"/>
    <w:rPr>
      <w:rFonts w:eastAsia="Calibri" w:cs="Times New Roman"/>
      <w:sz w:val="20"/>
      <w:u w:val="single"/>
    </w:rPr>
  </w:style>
  <w:style w:type="paragraph" w:customStyle="1" w:styleId="Cards">
    <w:name w:val="Cards"/>
    <w:next w:val="Normal"/>
    <w:link w:val="CardsChar"/>
    <w:rsid w:val="006359A2"/>
    <w:pPr>
      <w:widowControl w:val="0"/>
      <w:ind w:left="432" w:right="432"/>
    </w:pPr>
    <w:rPr>
      <w:rFonts w:ascii="Times New Roman" w:eastAsia="Times New Roman" w:hAnsi="Times New Roman" w:cs="Times New Roman"/>
      <w:sz w:val="20"/>
      <w:szCs w:val="24"/>
    </w:rPr>
  </w:style>
  <w:style w:type="character" w:customStyle="1" w:styleId="CardsChar">
    <w:name w:val="Cards Char"/>
    <w:basedOn w:val="DefaultParagraphFont"/>
    <w:link w:val="Cards"/>
    <w:rsid w:val="006359A2"/>
    <w:rPr>
      <w:rFonts w:ascii="Times New Roman" w:eastAsia="Times New Roman" w:hAnsi="Times New Roman" w:cs="Times New Roman"/>
      <w:sz w:val="20"/>
      <w:szCs w:val="24"/>
    </w:rPr>
  </w:style>
  <w:style w:type="paragraph" w:customStyle="1" w:styleId="StyleCardsThickunderline">
    <w:name w:val="Style Cards + Thick underline"/>
    <w:basedOn w:val="Cards"/>
    <w:link w:val="StyleCardsThickunderlineChar"/>
    <w:rsid w:val="006359A2"/>
    <w:rPr>
      <w:u w:val="single"/>
    </w:rPr>
  </w:style>
  <w:style w:type="character" w:customStyle="1" w:styleId="StyleCardsThickunderlineChar">
    <w:name w:val="Style Cards + Thick underline Char"/>
    <w:basedOn w:val="CardsChar"/>
    <w:link w:val="StyleCardsThickunderline"/>
    <w:rsid w:val="006359A2"/>
    <w:rPr>
      <w:rFonts w:ascii="Times New Roman" w:eastAsia="Times New Roman" w:hAnsi="Times New Roman" w:cs="Times New Roman"/>
      <w:sz w:val="20"/>
      <w:szCs w:val="24"/>
      <w:u w:val="single"/>
    </w:rPr>
  </w:style>
  <w:style w:type="character" w:customStyle="1" w:styleId="StyleThickunderline1">
    <w:name w:val="Style Thick underline1"/>
    <w:basedOn w:val="DefaultParagraphFont"/>
    <w:rsid w:val="006359A2"/>
    <w:rPr>
      <w:u w:val="single"/>
    </w:rPr>
  </w:style>
  <w:style w:type="paragraph" w:customStyle="1" w:styleId="StyleCitesThickunderline">
    <w:name w:val="Style Cites + Thick underline"/>
    <w:basedOn w:val="Normal"/>
    <w:link w:val="StyleCitesThickunderlineChar"/>
    <w:rsid w:val="006359A2"/>
    <w:pPr>
      <w:widowControl w:val="0"/>
      <w:outlineLvl w:val="2"/>
    </w:pPr>
    <w:rPr>
      <w:rFonts w:eastAsia="Times New Roman"/>
      <w:szCs w:val="24"/>
      <w:u w:val="single"/>
    </w:rPr>
  </w:style>
  <w:style w:type="character" w:customStyle="1" w:styleId="StyleCitesThickunderlineChar">
    <w:name w:val="Style Cites + Thick underline Char"/>
    <w:basedOn w:val="DefaultParagraphFont"/>
    <w:link w:val="StyleCitesThickunderline"/>
    <w:rsid w:val="006359A2"/>
    <w:rPr>
      <w:rFonts w:ascii="Times New Roman" w:eastAsia="Times New Roman" w:hAnsi="Times New Roman" w:cs="Times New Roman"/>
      <w:sz w:val="20"/>
      <w:szCs w:val="24"/>
      <w:u w:val="single"/>
    </w:rPr>
  </w:style>
  <w:style w:type="character" w:customStyle="1" w:styleId="Dottedunderline">
    <w:name w:val="Dotted underline"/>
    <w:rsid w:val="006359A2"/>
    <w:rPr>
      <w:u w:val="dotted"/>
    </w:rPr>
  </w:style>
  <w:style w:type="character" w:customStyle="1" w:styleId="DebateUnderline">
    <w:name w:val="Debate Underline"/>
    <w:rsid w:val="006359A2"/>
    <w:rPr>
      <w:rFonts w:ascii="Times New Roman" w:hAnsi="Times New Roman"/>
      <w:sz w:val="20"/>
      <w:szCs w:val="20"/>
      <w:u w:val="single"/>
    </w:rPr>
  </w:style>
  <w:style w:type="character" w:customStyle="1" w:styleId="TagGreg">
    <w:name w:val="TagGreg"/>
    <w:basedOn w:val="DefaultParagraphFont"/>
    <w:uiPriority w:val="1"/>
    <w:qFormat/>
    <w:rsid w:val="006359A2"/>
    <w:rPr>
      <w:b/>
      <w:sz w:val="24"/>
    </w:rPr>
  </w:style>
  <w:style w:type="character" w:customStyle="1" w:styleId="NotBold10Final">
    <w:name w:val="NotBold10Final"/>
    <w:uiPriority w:val="1"/>
    <w:qFormat/>
    <w:rsid w:val="006359A2"/>
    <w:rPr>
      <w:rFonts w:ascii="Times New Roman" w:hAnsi="Times New Roman"/>
      <w:b w:val="0"/>
      <w:i w:val="0"/>
      <w:sz w:val="20"/>
    </w:rPr>
  </w:style>
  <w:style w:type="paragraph" w:customStyle="1" w:styleId="Emphasis1">
    <w:name w:val="Emphasis1"/>
    <w:basedOn w:val="Normal"/>
    <w:autoRedefine/>
    <w:uiPriority w:val="7"/>
    <w:qFormat/>
    <w:rsid w:val="006359A2"/>
    <w:pPr>
      <w:widowControl w:val="0"/>
      <w:pBdr>
        <w:top w:val="single" w:sz="4" w:space="1" w:color="auto"/>
        <w:left w:val="single" w:sz="4" w:space="4" w:color="auto"/>
        <w:bottom w:val="single" w:sz="4" w:space="1" w:color="auto"/>
        <w:right w:val="single" w:sz="4" w:space="4" w:color="auto"/>
      </w:pBdr>
      <w:ind w:left="720"/>
      <w:jc w:val="both"/>
    </w:pPr>
    <w:rPr>
      <w:iCs/>
      <w:u w:val="single"/>
      <w:bdr w:val="single" w:sz="8" w:space="0" w:color="auto"/>
    </w:rPr>
  </w:style>
  <w:style w:type="paragraph" w:customStyle="1" w:styleId="CardsFont12pt">
    <w:name w:val="Cards + Font: 12 pt"/>
    <w:aliases w:val="Thick Underline,Thick Underline Char,Cards + Font: 12 pt Char Char Char,Cards + Font: 12 pt Char Char Char Char Char Char Char Char,Cards + Font: 12 pt Char Char Char Char Char Char Char,Thick Underline Char1"/>
    <w:next w:val="Normal"/>
    <w:uiPriority w:val="6"/>
    <w:qFormat/>
    <w:rsid w:val="006359A2"/>
    <w:rPr>
      <w:sz w:val="20"/>
      <w:u w:val="single"/>
    </w:rPr>
  </w:style>
  <w:style w:type="paragraph" w:customStyle="1" w:styleId="Nothing">
    <w:name w:val="Nothing"/>
    <w:rsid w:val="006359A2"/>
    <w:rPr>
      <w:rFonts w:ascii="Times New Roman" w:eastAsia="Times New Roman" w:hAnsi="Times New Roman" w:cs="Times New Roman"/>
      <w:sz w:val="20"/>
      <w:szCs w:val="24"/>
    </w:rPr>
  </w:style>
  <w:style w:type="paragraph" w:customStyle="1" w:styleId="Cites">
    <w:name w:val="Cites"/>
    <w:next w:val="Cards"/>
    <w:rsid w:val="006359A2"/>
    <w:pPr>
      <w:widowControl w:val="0"/>
      <w:outlineLvl w:val="2"/>
    </w:pPr>
    <w:rPr>
      <w:rFonts w:ascii="Times New Roman" w:eastAsia="Times New Roman" w:hAnsi="Times New Roman" w:cs="Times New Roman"/>
      <w:sz w:val="20"/>
      <w:szCs w:val="24"/>
    </w:rPr>
  </w:style>
  <w:style w:type="character" w:customStyle="1" w:styleId="Author-Date">
    <w:name w:val="Author-Date"/>
    <w:rsid w:val="006359A2"/>
    <w:rPr>
      <w:b/>
      <w:sz w:val="24"/>
    </w:rPr>
  </w:style>
  <w:style w:type="character" w:customStyle="1" w:styleId="DebateHighlighted">
    <w:name w:val="Debate Highlighted"/>
    <w:basedOn w:val="DebateUnderline"/>
    <w:rsid w:val="006359A2"/>
    <w:rPr>
      <w:rFonts w:ascii="Times New Roman" w:hAnsi="Times New Roman"/>
      <w:sz w:val="20"/>
      <w:szCs w:val="20"/>
      <w:u w:val="thick"/>
      <w:bdr w:val="none" w:sz="0" w:space="0" w:color="auto"/>
      <w:shd w:val="clear" w:color="auto" w:fill="00FFFF"/>
    </w:rPr>
  </w:style>
  <w:style w:type="paragraph" w:customStyle="1" w:styleId="BlockHeadings">
    <w:name w:val="Block Headings"/>
    <w:next w:val="Nothing"/>
    <w:rsid w:val="006359A2"/>
    <w:pPr>
      <w:widowControl w:val="0"/>
      <w:jc w:val="center"/>
      <w:outlineLvl w:val="0"/>
    </w:pPr>
    <w:rPr>
      <w:rFonts w:ascii="Times New Roman" w:eastAsia="Times New Roman" w:hAnsi="Times New Roman" w:cs="Times New Roman"/>
      <w:b/>
      <w:sz w:val="28"/>
      <w:szCs w:val="24"/>
    </w:rPr>
  </w:style>
  <w:style w:type="character" w:customStyle="1" w:styleId="UnderlineBold">
    <w:name w:val="Underline + Bold"/>
    <w:basedOn w:val="DefaultParagraphFont"/>
    <w:uiPriority w:val="1"/>
    <w:qFormat/>
    <w:rsid w:val="006359A2"/>
    <w:rPr>
      <w:b/>
      <w:sz w:val="20"/>
      <w:u w:val="single"/>
    </w:rPr>
  </w:style>
  <w:style w:type="character" w:customStyle="1" w:styleId="CiteChar">
    <w:name w:val="Cite Char"/>
    <w:aliases w:val="cite_tag Char, Char Char Char Char1 Char,Char Char Char Char1 Char Char,Char Char Char Char1 Char Char1,Char Char Char Char1 Char,Heading 21 Char,tag Char,Heading 2 Char Char Char Char Char1,Heading 2 Char Char,Heading 2 Char Char Char Char"/>
    <w:basedOn w:val="DefaultParagraphFont"/>
    <w:rsid w:val="006359A2"/>
    <w:rPr>
      <w:rFonts w:ascii="Arial" w:hAnsi="Arial"/>
      <w:b/>
      <w:sz w:val="24"/>
      <w:szCs w:val="22"/>
      <w:u w:val="single"/>
    </w:rPr>
  </w:style>
  <w:style w:type="paragraph" w:customStyle="1" w:styleId="StyleStyle411pt">
    <w:name w:val="Style Style4 + 11 pt"/>
    <w:basedOn w:val="Normal"/>
    <w:link w:val="StyleStyle411ptChar"/>
    <w:rsid w:val="006359A2"/>
    <w:rPr>
      <w:rFonts w:eastAsia="Times New Roman"/>
      <w:szCs w:val="24"/>
      <w:u w:val="single"/>
    </w:rPr>
  </w:style>
  <w:style w:type="character" w:customStyle="1" w:styleId="StyleStyle411ptChar">
    <w:name w:val="Style Style4 + 11 pt Char"/>
    <w:basedOn w:val="DefaultParagraphFont"/>
    <w:link w:val="StyleStyle411pt"/>
    <w:rsid w:val="006359A2"/>
    <w:rPr>
      <w:rFonts w:ascii="Times New Roman" w:eastAsia="Times New Roman" w:hAnsi="Times New Roman" w:cs="Times New Roman"/>
      <w:sz w:val="20"/>
      <w:szCs w:val="24"/>
      <w:u w:val="single"/>
    </w:rPr>
  </w:style>
  <w:style w:type="paragraph" w:customStyle="1" w:styleId="StyleStyle411ptBold">
    <w:name w:val="Style Style4 + 11 pt Bold"/>
    <w:basedOn w:val="Normal"/>
    <w:link w:val="StyleStyle411ptBoldChar"/>
    <w:rsid w:val="006359A2"/>
    <w:rPr>
      <w:rFonts w:eastAsia="Times New Roman"/>
      <w:b/>
      <w:bCs/>
      <w:szCs w:val="24"/>
      <w:u w:val="single"/>
    </w:rPr>
  </w:style>
  <w:style w:type="character" w:customStyle="1" w:styleId="StyleStyle411ptBoldChar">
    <w:name w:val="Style Style4 + 11 pt Bold Char"/>
    <w:basedOn w:val="DefaultParagraphFont"/>
    <w:link w:val="StyleStyle411ptBold"/>
    <w:rsid w:val="006359A2"/>
    <w:rPr>
      <w:rFonts w:ascii="Times New Roman" w:eastAsia="Times New Roman" w:hAnsi="Times New Roman" w:cs="Times New Roman"/>
      <w:b/>
      <w:bCs/>
      <w:sz w:val="20"/>
      <w:szCs w:val="24"/>
      <w:u w:val="single"/>
    </w:rPr>
  </w:style>
  <w:style w:type="character" w:customStyle="1" w:styleId="Style11pt">
    <w:name w:val="Style 11 pt"/>
    <w:basedOn w:val="DefaultParagraphFont"/>
    <w:rsid w:val="006359A2"/>
    <w:rPr>
      <w:sz w:val="20"/>
    </w:rPr>
  </w:style>
  <w:style w:type="paragraph" w:customStyle="1" w:styleId="HotRoute">
    <w:name w:val="Hot Route"/>
    <w:link w:val="HotRouteChar"/>
    <w:qFormat/>
    <w:rsid w:val="006359A2"/>
    <w:pPr>
      <w:widowControl w:val="0"/>
      <w:ind w:left="144"/>
    </w:pPr>
    <w:rPr>
      <w:rFonts w:ascii="Helvetica" w:eastAsia="Cambria" w:hAnsi="Helvetica" w:cs="Times New Roman"/>
      <w:sz w:val="12"/>
      <w:szCs w:val="24"/>
    </w:rPr>
  </w:style>
  <w:style w:type="character" w:customStyle="1" w:styleId="HotRouteChar">
    <w:name w:val="Hot Route Char"/>
    <w:link w:val="HotRoute"/>
    <w:rsid w:val="006359A2"/>
    <w:rPr>
      <w:rFonts w:ascii="Helvetica" w:eastAsia="Cambria" w:hAnsi="Helvetica" w:cs="Times New Roman"/>
      <w:sz w:val="12"/>
      <w:szCs w:val="24"/>
    </w:rPr>
  </w:style>
  <w:style w:type="paragraph" w:customStyle="1" w:styleId="Tag2">
    <w:name w:val="Tag2"/>
    <w:basedOn w:val="Normal"/>
    <w:qFormat/>
    <w:rsid w:val="006359A2"/>
    <w:rPr>
      <w:b/>
    </w:rPr>
  </w:style>
  <w:style w:type="character" w:customStyle="1" w:styleId="cite">
    <w:name w:val="cite"/>
    <w:basedOn w:val="DefaultParagraphFont"/>
    <w:rsid w:val="006359A2"/>
    <w:rPr>
      <w:rFonts w:ascii="Times New Roman" w:hAnsi="Times New Roman"/>
      <w:b/>
      <w:sz w:val="24"/>
    </w:rPr>
  </w:style>
  <w:style w:type="paragraph" w:customStyle="1" w:styleId="tag">
    <w:name w:val="tag"/>
    <w:basedOn w:val="Normal"/>
    <w:rsid w:val="006359A2"/>
    <w:rPr>
      <w:rFonts w:eastAsia="Times New Roman"/>
      <w:b/>
      <w:sz w:val="24"/>
      <w:szCs w:val="20"/>
    </w:rPr>
  </w:style>
  <w:style w:type="paragraph" w:customStyle="1" w:styleId="Emphasize">
    <w:name w:val="Emphasize"/>
    <w:basedOn w:val="Normal"/>
    <w:uiPriority w:val="7"/>
    <w:qFormat/>
    <w:rsid w:val="006359A2"/>
    <w:pPr>
      <w:pBdr>
        <w:top w:val="single" w:sz="18" w:space="0" w:color="auto"/>
        <w:left w:val="single" w:sz="18" w:space="0" w:color="auto"/>
        <w:bottom w:val="single" w:sz="18" w:space="0" w:color="auto"/>
        <w:right w:val="single" w:sz="18" w:space="0" w:color="auto"/>
      </w:pBdr>
      <w:spacing w:line="256" w:lineRule="auto"/>
      <w:ind w:left="720"/>
      <w:jc w:val="both"/>
    </w:pPr>
    <w:rPr>
      <w:rFonts w:eastAsiaTheme="minorEastAsia"/>
      <w:iCs/>
      <w:szCs w:val="24"/>
      <w:u w:val="single"/>
      <w:bdr w:val="single" w:sz="8" w:space="0" w:color="auto"/>
    </w:rPr>
  </w:style>
  <w:style w:type="paragraph" w:styleId="Header">
    <w:name w:val="header"/>
    <w:basedOn w:val="Normal"/>
    <w:link w:val="HeaderChar"/>
    <w:rsid w:val="006359A2"/>
    <w:pPr>
      <w:tabs>
        <w:tab w:val="center" w:pos="4320"/>
        <w:tab w:val="right" w:pos="8640"/>
      </w:tabs>
    </w:pPr>
    <w:rPr>
      <w:rFonts w:eastAsia="Times New Roman"/>
      <w:color w:val="000000"/>
      <w:szCs w:val="24"/>
    </w:rPr>
  </w:style>
  <w:style w:type="character" w:customStyle="1" w:styleId="HeaderChar">
    <w:name w:val="Header Char"/>
    <w:basedOn w:val="DefaultParagraphFont"/>
    <w:link w:val="Header"/>
    <w:rsid w:val="006359A2"/>
    <w:rPr>
      <w:rFonts w:ascii="Times New Roman" w:eastAsia="Times New Roman" w:hAnsi="Times New Roman" w:cs="Times New Roman"/>
      <w:color w:val="000000"/>
      <w:sz w:val="20"/>
      <w:szCs w:val="24"/>
    </w:rPr>
  </w:style>
  <w:style w:type="character" w:customStyle="1" w:styleId="apple-converted-space">
    <w:name w:val="apple-converted-space"/>
    <w:rsid w:val="006359A2"/>
  </w:style>
  <w:style w:type="paragraph" w:customStyle="1" w:styleId="Style3">
    <w:name w:val="Style3"/>
    <w:basedOn w:val="Normal"/>
    <w:link w:val="Style3Char"/>
    <w:rsid w:val="006359A2"/>
    <w:rPr>
      <w:rFonts w:ascii="Arial Narrow" w:eastAsia="Times New Roman" w:hAnsi="Arial Narrow"/>
      <w:b/>
      <w:sz w:val="22"/>
      <w:szCs w:val="24"/>
    </w:rPr>
  </w:style>
  <w:style w:type="paragraph" w:customStyle="1" w:styleId="Style4">
    <w:name w:val="Style4"/>
    <w:basedOn w:val="Normal"/>
    <w:link w:val="Style4Char"/>
    <w:rsid w:val="006359A2"/>
    <w:rPr>
      <w:rFonts w:ascii="Arial Narrow" w:eastAsia="Times New Roman" w:hAnsi="Arial Narrow"/>
      <w:szCs w:val="24"/>
      <w:u w:val="single"/>
    </w:rPr>
  </w:style>
  <w:style w:type="character" w:customStyle="1" w:styleId="Style4Char">
    <w:name w:val="Style4 Char"/>
    <w:basedOn w:val="DefaultParagraphFont"/>
    <w:link w:val="Style4"/>
    <w:rsid w:val="006359A2"/>
    <w:rPr>
      <w:rFonts w:ascii="Arial Narrow" w:eastAsia="Times New Roman" w:hAnsi="Arial Narrow" w:cs="Times New Roman"/>
      <w:sz w:val="20"/>
      <w:szCs w:val="24"/>
      <w:u w:val="single"/>
    </w:rPr>
  </w:style>
  <w:style w:type="character" w:customStyle="1" w:styleId="Style3Char">
    <w:name w:val="Style3 Char"/>
    <w:basedOn w:val="DefaultParagraphFont"/>
    <w:link w:val="Style3"/>
    <w:rsid w:val="006359A2"/>
    <w:rPr>
      <w:rFonts w:ascii="Arial Narrow" w:eastAsia="Times New Roman" w:hAnsi="Arial Narrow" w:cs="Times New Roman"/>
      <w:b/>
      <w:szCs w:val="24"/>
    </w:rPr>
  </w:style>
  <w:style w:type="character" w:customStyle="1" w:styleId="apple-style-span">
    <w:name w:val="apple-style-span"/>
    <w:basedOn w:val="DefaultParagraphFont"/>
    <w:rsid w:val="006359A2"/>
  </w:style>
  <w:style w:type="paragraph" w:styleId="NormalWeb">
    <w:name w:val="Normal (Web)"/>
    <w:aliases w:val="Normal (Web) Char1 Char,Normal (Web) Char Char Char,Normal (Web) Char1 Char Char Char,Normal (Web) Char Char1 Char Char Char,Normal (Web) Char2 Char Char Char Char Char"/>
    <w:basedOn w:val="Normal"/>
    <w:rsid w:val="006359A2"/>
    <w:pPr>
      <w:spacing w:beforeLines="1" w:afterLines="1"/>
    </w:pPr>
    <w:rPr>
      <w:rFonts w:ascii="Times" w:eastAsia="Times New Roman" w:hAnsi="Times"/>
      <w:sz w:val="24"/>
      <w:szCs w:val="24"/>
    </w:rPr>
  </w:style>
  <w:style w:type="character" w:customStyle="1" w:styleId="Bold12">
    <w:name w:val="Bold12"/>
    <w:uiPriority w:val="1"/>
    <w:qFormat/>
    <w:rsid w:val="006359A2"/>
    <w:rPr>
      <w:rFonts w:ascii="Times New Roman" w:hAnsi="Times New Roman"/>
      <w:b/>
      <w:sz w:val="24"/>
    </w:rPr>
  </w:style>
  <w:style w:type="paragraph" w:customStyle="1" w:styleId="UnderlinePara">
    <w:name w:val="Underline Para"/>
    <w:basedOn w:val="Normal"/>
    <w:uiPriority w:val="6"/>
    <w:qFormat/>
    <w:rsid w:val="006359A2"/>
    <w:pPr>
      <w:widowControl w:val="0"/>
      <w:suppressAutoHyphens/>
      <w:spacing w:after="200"/>
      <w:contextualSpacing/>
    </w:pPr>
    <w:rPr>
      <w:rFonts w:asciiTheme="minorHAnsi" w:hAnsiTheme="minorHAnsi" w:cstheme="minorBidi"/>
      <w:u w:val="single"/>
    </w:rPr>
  </w:style>
  <w:style w:type="paragraph" w:styleId="ListParagraph">
    <w:name w:val="List Paragraph"/>
    <w:basedOn w:val="Normal"/>
    <w:uiPriority w:val="99"/>
    <w:unhideWhenUsed/>
    <w:qFormat/>
    <w:rsid w:val="006359A2"/>
    <w:pPr>
      <w:ind w:left="720"/>
      <w:contextualSpacing/>
    </w:pPr>
  </w:style>
  <w:style w:type="character" w:customStyle="1" w:styleId="CharacterStyle2">
    <w:name w:val="Character Style 2"/>
    <w:rsid w:val="006359A2"/>
    <w:rPr>
      <w:sz w:val="20"/>
      <w:szCs w:val="20"/>
    </w:rPr>
  </w:style>
  <w:style w:type="character" w:customStyle="1" w:styleId="UnresolvedMention">
    <w:name w:val="Unresolved Mention"/>
    <w:basedOn w:val="DefaultParagraphFont"/>
    <w:uiPriority w:val="99"/>
    <w:semiHidden/>
    <w:unhideWhenUsed/>
    <w:rsid w:val="006359A2"/>
    <w:rPr>
      <w:color w:val="605E5C"/>
      <w:shd w:val="clear" w:color="auto" w:fill="E1DFDD"/>
    </w:rPr>
  </w:style>
  <w:style w:type="paragraph" w:styleId="DocumentMap">
    <w:name w:val="Document Map"/>
    <w:basedOn w:val="Normal"/>
    <w:link w:val="DocumentMapChar"/>
    <w:uiPriority w:val="99"/>
    <w:semiHidden/>
    <w:unhideWhenUsed/>
    <w:rsid w:val="006359A2"/>
    <w:rPr>
      <w:rFonts w:ascii="Lucida Grande" w:hAnsi="Lucida Grande" w:cs="Lucida Grande"/>
      <w:sz w:val="24"/>
    </w:rPr>
  </w:style>
  <w:style w:type="character" w:customStyle="1" w:styleId="DocumentMapChar">
    <w:name w:val="Document Map Char"/>
    <w:basedOn w:val="DefaultParagraphFont"/>
    <w:link w:val="DocumentMap"/>
    <w:uiPriority w:val="99"/>
    <w:semiHidden/>
    <w:rsid w:val="006359A2"/>
    <w:rPr>
      <w:rFonts w:ascii="Lucida Grande" w:hAnsi="Lucida Grande" w:cs="Lucida Grande"/>
      <w:sz w:val="24"/>
    </w:rPr>
  </w:style>
  <w:style w:type="character" w:customStyle="1" w:styleId="UnresolvedMention1">
    <w:name w:val="Unresolved Mention1"/>
    <w:basedOn w:val="DefaultParagraphFont"/>
    <w:uiPriority w:val="99"/>
    <w:unhideWhenUsed/>
    <w:rsid w:val="006359A2"/>
    <w:rPr>
      <w:color w:val="605E5C"/>
      <w:shd w:val="clear" w:color="auto" w:fill="E1DFDD"/>
    </w:rPr>
  </w:style>
  <w:style w:type="character" w:customStyle="1" w:styleId="m462447500549623171gmail-style13ptbold">
    <w:name w:val="m_462447500549623171gmail-style13ptbold"/>
    <w:basedOn w:val="DefaultParagraphFont"/>
    <w:rsid w:val="006359A2"/>
  </w:style>
  <w:style w:type="paragraph" w:customStyle="1" w:styleId="m462447500549623171gmail-msonormal">
    <w:name w:val="m_462447500549623171gmail-msonormal"/>
    <w:basedOn w:val="Normal"/>
    <w:rsid w:val="006359A2"/>
    <w:pPr>
      <w:spacing w:before="100" w:beforeAutospacing="1" w:after="100" w:afterAutospacing="1"/>
    </w:pPr>
    <w:rPr>
      <w:rFonts w:eastAsia="Times New Roman"/>
      <w:sz w:val="24"/>
    </w:rPr>
  </w:style>
  <w:style w:type="character" w:customStyle="1" w:styleId="m462447500549623171gmail-styleunderline">
    <w:name w:val="m_462447500549623171gmail-styleunderline"/>
    <w:basedOn w:val="DefaultParagraphFont"/>
    <w:rsid w:val="006359A2"/>
  </w:style>
  <w:style w:type="paragraph" w:styleId="BalloonText">
    <w:name w:val="Balloon Text"/>
    <w:basedOn w:val="Normal"/>
    <w:link w:val="BalloonTextChar"/>
    <w:uiPriority w:val="99"/>
    <w:semiHidden/>
    <w:unhideWhenUsed/>
    <w:rsid w:val="006359A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59A2"/>
    <w:rPr>
      <w:rFonts w:ascii="Segoe UI" w:hAnsi="Segoe UI" w:cs="Segoe UI"/>
      <w:sz w:val="18"/>
      <w:szCs w:val="18"/>
    </w:rPr>
  </w:style>
  <w:style w:type="paragraph" w:styleId="Revision">
    <w:name w:val="Revision"/>
    <w:hidden/>
    <w:uiPriority w:val="99"/>
    <w:semiHidden/>
    <w:rsid w:val="006359A2"/>
    <w:rPr>
      <w:rFonts w:ascii="Calibri" w:hAnsi="Calibri" w:cs="Calibri"/>
    </w:rPr>
  </w:style>
  <w:style w:type="character" w:customStyle="1" w:styleId="BoldUnderlineChar">
    <w:name w:val="Bold Underline Char"/>
    <w:locked/>
    <w:rsid w:val="00DA7AB7"/>
    <w:rPr>
      <w:rFonts w:ascii="Times New Roman" w:eastAsia="Times New Roman" w:hAnsi="Times New Roman" w:cs="Times New Roman"/>
      <w:b/>
      <w:bCs/>
      <w:sz w:val="20"/>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mondreams.org/news/2015/01/16/was-easy-just-60-years-neoliberal-capitalism-has-nearly-broken-planet-earth" TargetMode="External"/><Relationship Id="rId13" Type="http://schemas.openxmlformats.org/officeDocument/2006/relationships/hyperlink" Target="http://thecommonsbrooklyn.org/sites/default/files/media/readings/Global%20Ecological%20Crisis%20and%20Modes%20of%20Resistance.doc"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truth-out.org/progressivepicks/item/35007-henry-giroux-on-state-terrorism-and-the-ideological-weapons-of-neoliberalism" TargetMode="External"/><Relationship Id="rId12" Type="http://schemas.openxmlformats.org/officeDocument/2006/relationships/hyperlink" Target="http://www.globalresearch.ca/reality-denial-apologetics-for-western-imperial-violence/32066" TargetMode="External"/><Relationship Id="rId17" Type="http://schemas.openxmlformats.org/officeDocument/2006/relationships/hyperlink" Target="https://thebreakthrough.org/issues/conservation/is-decoupling-doomed" TargetMode="External"/><Relationship Id="rId2" Type="http://schemas.openxmlformats.org/officeDocument/2006/relationships/numbering" Target="numbering.xml"/><Relationship Id="rId16" Type="http://schemas.openxmlformats.org/officeDocument/2006/relationships/hyperlink" Target="http://www.postcarbon.org/the-anthropocene-its-not-all-about-us/" TargetMode="External"/><Relationship Id="rId1" Type="http://schemas.openxmlformats.org/officeDocument/2006/relationships/customXml" Target="../customXml/item1.xml"/><Relationship Id="rId6" Type="http://schemas.openxmlformats.org/officeDocument/2006/relationships/hyperlink" Target="http://www.eadi.org/fileadmin/Documents/Events/exco/Glob.___prospects_-_jav..pdf" TargetMode="External"/><Relationship Id="rId11" Type="http://schemas.openxmlformats.org/officeDocument/2006/relationships/hyperlink" Target="http://www2.warwick.ac.uk/fac/soc/economics/staff/mharrison/public/ehr2011postprint.pdf" TargetMode="External"/><Relationship Id="rId5" Type="http://schemas.openxmlformats.org/officeDocument/2006/relationships/webSettings" Target="webSettings.xml"/><Relationship Id="rId15" Type="http://schemas.openxmlformats.org/officeDocument/2006/relationships/hyperlink" Target="https://quote.ucsd.edu/lake/files/2014/02/Lake-EJIR.pdf" TargetMode="External"/><Relationship Id="rId10" Type="http://schemas.openxmlformats.org/officeDocument/2006/relationships/hyperlink" Target="http://researcharchive.vuw.ac.nz/xmlui/bitstream/handle/10063/3686/thesis.pdf?sequence=2"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isj.org.uk/index.php4?id=966&amp;issue=142" TargetMode="External"/><Relationship Id="rId14" Type="http://schemas.openxmlformats.org/officeDocument/2006/relationships/hyperlink" Target="http://www.praxis-epress.org/rtcp/cwth.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Desktop\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D0F194-7005-48B3-98DC-0D8EF391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5</TotalTime>
  <Pages>121</Pages>
  <Words>105345</Words>
  <Characters>600469</Characters>
  <Application>Microsoft Office Word</Application>
  <DocSecurity>0</DocSecurity>
  <Lines>5003</Lines>
  <Paragraphs>1408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Lincoln Garrett</dc:creator>
  <cp:keywords>5.1</cp:keywords>
  <dc:description/>
  <cp:lastModifiedBy>David Cram Helwich</cp:lastModifiedBy>
  <cp:revision>3</cp:revision>
  <dcterms:created xsi:type="dcterms:W3CDTF">2019-08-27T18:51:00Z</dcterms:created>
  <dcterms:modified xsi:type="dcterms:W3CDTF">2019-08-27T18:56:00Z</dcterms:modified>
</cp:coreProperties>
</file>