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4BD" w:rsidRDefault="007D574E" w:rsidP="00E204BD">
      <w:pPr>
        <w:pStyle w:val="Heading1"/>
      </w:pPr>
      <w:r>
        <w:t>****Arms Control A</w:t>
      </w:r>
      <w:r w:rsidR="004049C3">
        <w:t>ff / Neg</w:t>
      </w:r>
      <w:r>
        <w:t>: NCC’19 DRAFT****</w:t>
      </w:r>
    </w:p>
    <w:p w:rsidR="007D574E" w:rsidRDefault="007D574E" w:rsidP="007D574E">
      <w:pPr>
        <w:pStyle w:val="Heading1"/>
      </w:pPr>
      <w:r>
        <w:lastRenderedPageBreak/>
        <w:t>Solvency</w:t>
      </w:r>
    </w:p>
    <w:p w:rsidR="007D574E" w:rsidRDefault="007D574E" w:rsidP="004049C3">
      <w:pPr>
        <w:pStyle w:val="Heading3"/>
      </w:pPr>
      <w:r>
        <w:lastRenderedPageBreak/>
        <w:t>Plan: 1AC</w:t>
      </w:r>
    </w:p>
    <w:p w:rsidR="007D574E" w:rsidRDefault="007D574E" w:rsidP="007D574E"/>
    <w:p w:rsidR="007D574E" w:rsidRDefault="007D574E" w:rsidP="007D574E">
      <w:pPr>
        <w:pStyle w:val="Heading4"/>
      </w:pPr>
      <w:r>
        <w:t xml:space="preserve">The United States federal government should establish a national space policy substantially increasing its international space cooperation with the People’s Republic of China through the offer </w:t>
      </w:r>
      <w:r w:rsidR="004049C3">
        <w:t xml:space="preserve">of, </w:t>
      </w:r>
      <w:r>
        <w:t>and implemention</w:t>
      </w:r>
      <w:r w:rsidR="00B65DE6">
        <w:t xml:space="preserve"> </w:t>
      </w:r>
      <w:r w:rsidR="004049C3">
        <w:t>upon acceptance</w:t>
      </w:r>
      <w:r w:rsidR="00AA3536">
        <w:t xml:space="preserve"> of</w:t>
      </w:r>
      <w:r w:rsidR="004049C3">
        <w:t xml:space="preserve">, </w:t>
      </w:r>
      <w:r>
        <w:t>transparency and confidence building measures related to space weapons.</w:t>
      </w:r>
    </w:p>
    <w:p w:rsidR="007D574E" w:rsidRDefault="007D574E" w:rsidP="007D574E"/>
    <w:p w:rsidR="007D574E" w:rsidRDefault="007D574E" w:rsidP="007D574E">
      <w:pPr>
        <w:pStyle w:val="Heading3"/>
      </w:pPr>
      <w:r>
        <w:lastRenderedPageBreak/>
        <w:t>Solvency: 1AC</w:t>
      </w:r>
    </w:p>
    <w:p w:rsidR="007D574E" w:rsidRDefault="007D574E" w:rsidP="007D574E"/>
    <w:p w:rsidR="007D574E" w:rsidRPr="00DD64FF" w:rsidRDefault="004049C3" w:rsidP="007D574E">
      <w:pPr>
        <w:pStyle w:val="Heading4"/>
      </w:pPr>
      <w:r>
        <w:t>Plan solves–</w:t>
      </w:r>
      <w:r w:rsidR="007D574E">
        <w:t xml:space="preserve">creates a posture shift that produces restraint </w:t>
      </w:r>
      <w:r>
        <w:t>and cooperation</w:t>
      </w:r>
      <w:r w:rsidR="007D574E">
        <w:t xml:space="preserve"> </w:t>
      </w:r>
    </w:p>
    <w:p w:rsidR="004049C3" w:rsidRPr="00AC4FCA" w:rsidRDefault="004049C3" w:rsidP="004049C3">
      <w:r w:rsidRPr="00AC4FCA">
        <w:t xml:space="preserve">Brian </w:t>
      </w:r>
      <w:r w:rsidRPr="00AC4FCA">
        <w:rPr>
          <w:rStyle w:val="Style13ptBold"/>
        </w:rPr>
        <w:t>Weeden</w:t>
      </w:r>
      <w:r w:rsidRPr="00AC4FCA">
        <w:t xml:space="preserve">, Technical Adviser, Secure World Foundation </w:t>
      </w:r>
      <w:r w:rsidRPr="00C970FA">
        <w:rPr>
          <w:rStyle w:val="Style13ptBold"/>
        </w:rPr>
        <w:t>and</w:t>
      </w:r>
      <w:r w:rsidRPr="00AC4FCA">
        <w:t xml:space="preserve"> Xiao </w:t>
      </w:r>
      <w:r w:rsidRPr="00C970FA">
        <w:rPr>
          <w:rStyle w:val="Style13ptBold"/>
        </w:rPr>
        <w:t>He</w:t>
      </w:r>
      <w:r w:rsidRPr="00AC4FCA">
        <w:t>, Assistant Research Fellow, Institute of World Economics and Politics, Chinese Academy of Sciences, “U.S.-China Strategic Relations in Space,” U.S.-CHINA RELATIONS IN STRATEGIC DOMAINS, NBR Special Report n. 57, National Bureau of Asian Research, ed. T.Tanner &amp; W.Dong, 4—</w:t>
      </w:r>
      <w:r w:rsidRPr="00AC4FCA">
        <w:rPr>
          <w:rStyle w:val="Style13ptBold"/>
        </w:rPr>
        <w:t>16</w:t>
      </w:r>
      <w:r w:rsidRPr="00AC4FCA">
        <w:t xml:space="preserve">, p. </w:t>
      </w:r>
      <w:r>
        <w:t>80-81</w:t>
      </w:r>
      <w:r w:rsidRPr="00AC4FCA">
        <w:t>.</w:t>
      </w:r>
      <w:r w:rsidR="00B65DE6" w:rsidRPr="00B65DE6">
        <w:rPr>
          <w:b/>
          <w:sz w:val="20"/>
          <w:szCs w:val="20"/>
        </w:rPr>
        <w:t xml:space="preserve"> </w:t>
      </w:r>
      <w:r w:rsidR="00B65DE6" w:rsidRPr="00A33AC5">
        <w:rPr>
          <w:b/>
          <w:sz w:val="20"/>
          <w:szCs w:val="20"/>
        </w:rPr>
        <w:t>****NCC’19 Novice Packet****</w:t>
      </w:r>
    </w:p>
    <w:p w:rsidR="004049C3" w:rsidRPr="00AC4FCA" w:rsidRDefault="004049C3" w:rsidP="004049C3"/>
    <w:p w:rsidR="007D574E" w:rsidRDefault="007D574E" w:rsidP="007D574E">
      <w:r w:rsidRPr="00DD64FF">
        <w:t xml:space="preserve">Transparency and confidence-building mechanisms for managing tensions and crises. </w:t>
      </w:r>
      <w:r w:rsidRPr="006E15A5">
        <w:rPr>
          <w:rStyle w:val="StyleUnderline"/>
        </w:rPr>
        <w:t>The prospects of banning or prohibiting the development of direct ascent kinetic-kill and RPO technologies are slim. RPO technology has many legitimate peaceful uses and potentially significant commercial applications. Both the United States and China are likewise developing their direct ascent kinetic-kill technologies as a result of strong, but different, national interests that are unlikely to disappear in the foreseeable future</w:t>
      </w:r>
      <w:r w:rsidRPr="00DD64FF">
        <w:t xml:space="preserve">. Moreover, verification challenges associated with the space domain will continue to impede any arms control initiative that is built on bans or limits on deployment of technology or capabilities. </w:t>
      </w:r>
      <w:r w:rsidRPr="006E15A5">
        <w:rPr>
          <w:rStyle w:val="Emphasis"/>
        </w:rPr>
        <w:t>A more promising approach is to focus on transparency and confidence-building measures</w:t>
      </w:r>
      <w:r w:rsidRPr="00DD64FF">
        <w:t xml:space="preserve"> for both direct ascent and RPO. TCBMs are a means by which governments can share information to help create mutual understanding and trust and reduce misperceptions and miscalculations. Although not new, TCBMs represent a shift for the space world, which has long focused its efforts on pushing for legally binding arms control agreements and treaties. The recent report from the UN Group of Governmental Experts, in which the United States and China both participated, highlights several areas for space TCBMs: information exchange on space policies, information exchange and notifications related to outer space activities, risk reduction notifications, and contact and visits to space launch sites and facilities. Improving information on activities in space likely holds the most promise for mitigating tensions in the U.S.-China relationship in this domain. While determining a satellite’s exact capabilities and function is still difficult, SSA capabilities have developed to the point where it is becoming possible to verify actions and activities in space. The U.S. military already maintains a catalog of more than 22,000 human-generated space objects in earth orbit, much of which is available publicly and also shared with all satellite operators. China is currently developing its own SSA capabilities and, presumably, its own catalog of space objects. Russia, several European countries, India, and many other spacefaring nations are also increasing their own SSA capabilities, and most recently actors in the private sector have started to develop such capabilities as well. As SSA capabilities continue to improve and proliferate to other countries, it becomes increasingly possible that they may be able to serve as a new type of national technical means to underpin bilateral and multilateral political agreements on responsible and irresponsible behavior in space. Such agreements should be aimed at limiting dangerous or provocative actions, such as close approaches of national security satellites; signaling restraint for kinetic testing and deployment of new capabilities; and making political pledges to refrain from first use of destructive counter-space weapons. A key challenge in developing these agreements will be overcoming cultural and bureaucratic incentives for opacity on both sides. In the United States, the national security community has a deeply rooted culture of secrecy and unilateralism in the space domain that results from policy decisions made during the Kennedy administration as well as the consideration that space remains the last domain where the United States has a decisive advantage. For China, which sees itself as significantly inferior to the United States, opacity in space activities and programs is seen as one of the few tools to offset overwhelming U.S. capabilities and resources. Both countries also have the usual organizational silos and impediments to sharing information internally that are inherent to all large bureaucracies and undermine bilateral sharing. Both countries need to come to the realization that enhancing SSA capabilities and increasing transparency on activities in space are in their national interests. While some more exquisite national SSA capabilities should be reserved for security uses, there is a much broader set of basic SSA capabilities that are relatively common among all spacefaring nations and essential to safe space activities, including those of commercial satellite operators. Increased sharing of data from these capabilities and collaboration on enhancing and improving them will result in positive externalities that will benefit all countries.</w:t>
      </w:r>
    </w:p>
    <w:p w:rsidR="007D574E" w:rsidRPr="006E15A5" w:rsidRDefault="007D574E" w:rsidP="007D574E"/>
    <w:p w:rsidR="007D574E" w:rsidRPr="00AC4FCA" w:rsidRDefault="007D574E" w:rsidP="007D574E">
      <w:pPr>
        <w:pStyle w:val="Heading4"/>
        <w:rPr>
          <w:rFonts w:cs="Arial"/>
        </w:rPr>
      </w:pPr>
      <w:r w:rsidRPr="00AC4FCA">
        <w:rPr>
          <w:rFonts w:cs="Arial"/>
        </w:rPr>
        <w:t>Transparency between the two parties is low now—opacity in decision-making, intent</w:t>
      </w:r>
    </w:p>
    <w:p w:rsidR="007D574E" w:rsidRPr="00AC4FCA" w:rsidRDefault="007D574E" w:rsidP="007D574E">
      <w:r w:rsidRPr="00AC4FCA">
        <w:t xml:space="preserve">Brian </w:t>
      </w:r>
      <w:r w:rsidRPr="00AC4FCA">
        <w:rPr>
          <w:rStyle w:val="Style13ptBold"/>
        </w:rPr>
        <w:t>Weeden</w:t>
      </w:r>
      <w:r w:rsidRPr="00AC4FCA">
        <w:t>, Technical Advisor, Secure World Foundation and Vice-Chair, Global Agenda Council on Space Security, World Economic Forum, “U.S.-China Cooperation in Space: Constraints, Possibilities, and Options,” ANTI-SATELLITE WEAPONS, DETERRENCE AND SINO-AMERICAN SPACE RELATIONS, Stimson Center, ed. M.Krepon &amp; J.Thompson, 9—</w:t>
      </w:r>
      <w:r w:rsidRPr="00AC4FCA">
        <w:rPr>
          <w:rStyle w:val="Style13ptBold"/>
        </w:rPr>
        <w:t>13</w:t>
      </w:r>
      <w:r w:rsidRPr="00AC4FCA">
        <w:t>, p. 115.</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The United States has consistently pushed for greater transparency concerning China’s decision-making process, budget and space policy. China is deliberately opaque on military capabilities in general, and space capabilities in particular. Opacity in decision making can be an effective way for a weaker state to deal with a stronger state. The United States may also be opaque to China, but for different reasons, as the abundance of information and diversity of viewpoints can lead to confusion abroad about US policy. Transparency is even more challenging an issue because neither China nor the United States wishes to reveal military space capabilities or vulnerabilities. Furthermore, it is extraordinarily difficult for Washington and Beijing to distinguish between correlation and causation relating to military space decisions. It is often unclear whether national actions reflect a rational decision-making process of a government as a whole, organizational behavior within a government or “court politics” within a government. The US X-37B space plane serves as an example of the difficulty of divining intent, the lack of transparency and distinguishing between correlation and causation. The X-37B is a miniaturized, fully-automated version of the space shuttle that is able to stay on orbit for several months at a time. It could be used for either peaceful or offensive military purposes. The Pentagon will not describe specifically what the X-37B is doing on orbit nor provide details of its location while on orbit.</w:t>
      </w:r>
    </w:p>
    <w:p w:rsidR="007D574E" w:rsidRDefault="007D574E" w:rsidP="007D574E"/>
    <w:p w:rsidR="007D574E" w:rsidRPr="00AC4FCA" w:rsidRDefault="007D574E" w:rsidP="007D574E">
      <w:pPr>
        <w:pStyle w:val="Heading4"/>
        <w:rPr>
          <w:rFonts w:cs="Arial"/>
        </w:rPr>
      </w:pPr>
      <w:r w:rsidRPr="00AC4FCA">
        <w:rPr>
          <w:rFonts w:cs="Arial"/>
        </w:rPr>
        <w:t>Cooperation is possible—both countries have a strong interest in the sustainability of space domain activities</w:t>
      </w:r>
    </w:p>
    <w:p w:rsidR="007D574E" w:rsidRPr="00AC4FCA" w:rsidRDefault="007D574E" w:rsidP="007D574E">
      <w:r w:rsidRPr="00AC4FCA">
        <w:t xml:space="preserve">Brian </w:t>
      </w:r>
      <w:r w:rsidRPr="00AC4FCA">
        <w:rPr>
          <w:rStyle w:val="Style13ptBold"/>
        </w:rPr>
        <w:t>Weeden</w:t>
      </w:r>
      <w:r w:rsidRPr="00AC4FCA">
        <w:t xml:space="preserve">, Technical Adviser, Secure World Foundation </w:t>
      </w:r>
      <w:r w:rsidRPr="00C970FA">
        <w:rPr>
          <w:rStyle w:val="Style13ptBold"/>
        </w:rPr>
        <w:t>and</w:t>
      </w:r>
      <w:r w:rsidRPr="00AC4FCA">
        <w:t xml:space="preserve"> Xiao </w:t>
      </w:r>
      <w:r w:rsidRPr="00C970FA">
        <w:rPr>
          <w:rStyle w:val="Style13ptBold"/>
        </w:rPr>
        <w:t>He</w:t>
      </w:r>
      <w:r w:rsidRPr="00AC4FCA">
        <w:t>, Assistant Research Fellow, Institute of World Economics and Politics, Chinese Academy of Sciences, “U.S.-China Strategic Relations in Space,” U.S.-CHINA RELATIONS IN STRATEGIC DOMAINS, NBR Special Report n. 57, National Bureau of Asian Research, ed. T.Tanner &amp; W.Dong, 4—</w:t>
      </w:r>
      <w:r w:rsidRPr="00AC4FCA">
        <w:rPr>
          <w:rStyle w:val="Style13ptBold"/>
        </w:rPr>
        <w:t>16</w:t>
      </w:r>
      <w:r w:rsidRPr="00AC4FCA">
        <w:t>, p. 77.</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The long-term sustainability of space. The biggest area of overlap is both countries’ desire to maintain the long-term sustainability of the space domain. The United States, as well as increasingly China, has invested significant resources in developing space capabilities to support national security, economic, and political goals. Thus, both have a keen interest in mitigating the negative impacts that environmental concerns such as space debris, space weather, and radio-frequency interference have on day-to-day space operations and the long-term ability of all countries to use space. While these dangers often get less attention than intentional threats such as ASAT weapons, they are more probable and could have just as devastating an impact on space capabilities. Both the United States and China should thus continue to engage in both bilateral and multilateral initiatives that enhance the long-term sustainability of space. Over the last several years, space sustainability has become an increasingly important issue and the focus of a number of initiatives. Working together, and with other stakeholders, to help ensure the success of these initiatives would go a long way toward </w:t>
      </w:r>
      <w:r w:rsidRPr="00AC4FCA">
        <w:lastRenderedPageBreak/>
        <w:t>reinforcing the desire of both the United States and China to be seen as playing a leadership role in space governance and being responsible space powers.</w:t>
      </w:r>
    </w:p>
    <w:p w:rsidR="007D574E" w:rsidRDefault="007D574E" w:rsidP="007D574E"/>
    <w:p w:rsidR="007D574E" w:rsidRDefault="007D574E" w:rsidP="007D574E">
      <w:pPr>
        <w:pStyle w:val="Heading3"/>
      </w:pPr>
      <w:r>
        <w:lastRenderedPageBreak/>
        <w:t xml:space="preserve">S: Dialogue </w:t>
      </w:r>
      <w:r w:rsidR="0080696F">
        <w:t xml:space="preserve">/ Diplomacy </w:t>
      </w:r>
      <w:r>
        <w:t>Key</w:t>
      </w:r>
    </w:p>
    <w:p w:rsidR="007D574E" w:rsidRDefault="007D574E" w:rsidP="007D574E"/>
    <w:p w:rsidR="007D574E" w:rsidRPr="00AC4FCA" w:rsidRDefault="007D574E" w:rsidP="007D574E">
      <w:pPr>
        <w:pStyle w:val="Heading4"/>
        <w:rPr>
          <w:rFonts w:cs="Arial"/>
        </w:rPr>
      </w:pPr>
      <w:r w:rsidRPr="00AC4FCA">
        <w:rPr>
          <w:rFonts w:cs="Arial"/>
        </w:rPr>
        <w:t>Dialogues are key to strategic stability in space—need to be expanded</w:t>
      </w:r>
    </w:p>
    <w:p w:rsidR="007D574E" w:rsidRPr="00AC4FCA" w:rsidRDefault="007D574E" w:rsidP="007D574E">
      <w:r w:rsidRPr="00AC4FCA">
        <w:t xml:space="preserve">James P. </w:t>
      </w:r>
      <w:r w:rsidRPr="00AC4FCA">
        <w:rPr>
          <w:rStyle w:val="Style13ptBold"/>
        </w:rPr>
        <w:t>Finch</w:t>
      </w:r>
      <w:r w:rsidRPr="00AC4FCA">
        <w:t>, Principle Director, Countering Weapons of Mass Destruction, Office of the Under Secretary of Defense for Policy, “Bringing Space Crisis Stability Down to Earth,” JOINT FORCES QUARTERLY, 1st Quarter, 20</w:t>
      </w:r>
      <w:r w:rsidRPr="00AC4FCA">
        <w:rPr>
          <w:rStyle w:val="Style13ptBold"/>
        </w:rPr>
        <w:t>15</w:t>
      </w:r>
      <w:r w:rsidRPr="00AC4FCA">
        <w:t>, p. 20.</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At the government-to-government (so-called Track 1) level, there is not currently a productive venue for the United States and China to develop a mutual understanding of how space plays into crisis stability. While space security has been incorporated into existing diplomatic and defense dialogues, these steps in the right direction have been slow and tentative, and there is much work to be done. Recently, some engagements led by think tanks (known as Track 1.5 dialogues due to mixed delegations of government and academics) have begun to explore the issue, and it is clear that both sides harbor a lot of mistrust and misperception. The United States continues to raise questions about China’s military modernization and its potential coercion of regional neighbors over contested territory. China continues to question the implications of expanding U.S. missile defenses and, to a lesser extent, the U.S. rebalance to the Asia-Pacific region. Suspicions about space activities fit within this broader geopolitical mistrust. The United States continues to express concern about Chinese space activities and China’s lack of transparency when it comes to unique space launch profiles or robotics experiments. China, for its part, expresses concerns about U.S. activities, such as the reusable experimental test platform known as the X-37B. These misperceptions are hard to resolve, both because of the inherent dual-use nature of space systems and the difficulty in creating transparency for a regime so far removed from terra firma. Resolving such suspicions and building trust take time and require a common understanding of the nature of the space domain and space systems. Returning to the formulation of Colby, recall that “in a stable situation . . . major war would only come about because one party truly sought it, not because of miscalculation.” Miscalculation is best avoided when each side understands the implications of its actions and understands how the other side will interpret and react to those actions. This situation does not exist in today’s environment regarding space systems and space weapons. We lack a common understanding of how space will contribute to, or come to define, potential crises between the United States and China. As both countries seek to define a “new type of great power relationship,” it would be wise to consider how new technologies and operational concepts are best managed during crises. Given both sides’ growing reliance on space systems to achieve their future military and political aims, a lack of understanding comes with great peril. We should strive to build a common framework now, using dialogues during peacetime, before provocative actions in space during a crisis imperil stability here on Earth. </w:t>
      </w:r>
    </w:p>
    <w:p w:rsidR="007D574E" w:rsidRPr="00922887" w:rsidRDefault="007D574E" w:rsidP="007D574E"/>
    <w:p w:rsidR="0080696F" w:rsidRPr="00AC4FCA" w:rsidRDefault="0080696F" w:rsidP="0080696F">
      <w:pPr>
        <w:pStyle w:val="Heading4"/>
        <w:rPr>
          <w:rFonts w:cs="Arial"/>
        </w:rPr>
      </w:pPr>
      <w:r>
        <w:rPr>
          <w:rFonts w:cs="Arial"/>
        </w:rPr>
        <w:t>U</w:t>
      </w:r>
      <w:r w:rsidRPr="00AC4FCA">
        <w:rPr>
          <w:rFonts w:cs="Arial"/>
        </w:rPr>
        <w:t>.S. diplomatic engagement is necessary to secure the space environment</w:t>
      </w:r>
    </w:p>
    <w:p w:rsidR="0080696F" w:rsidRPr="00AC4FCA" w:rsidRDefault="0080696F" w:rsidP="0080696F">
      <w:r w:rsidRPr="00AC4FCA">
        <w:t xml:space="preserve">Laura </w:t>
      </w:r>
      <w:r w:rsidRPr="00AC4FCA">
        <w:rPr>
          <w:rStyle w:val="Style13ptBold"/>
        </w:rPr>
        <w:t>Grego</w:t>
      </w:r>
      <w:r w:rsidRPr="00AC4FCA">
        <w:t xml:space="preserve"> and David Wright, Union of Concerned Scientists, SECURING THE SKIES: TEN STEPS THE UNITED STATES SHOULD TAKE TO IMPROVE THE SECURITY AND SUSTAINABILITY OF SPACE, 11—</w:t>
      </w:r>
      <w:r w:rsidRPr="00AC4FCA">
        <w:rPr>
          <w:rStyle w:val="Style13ptBold"/>
        </w:rPr>
        <w:t>10</w:t>
      </w:r>
      <w:r w:rsidRPr="00AC4FCA">
        <w:t>, p. 12-13.</w:t>
      </w:r>
      <w:r w:rsidR="00B65DE6" w:rsidRPr="00B65DE6">
        <w:rPr>
          <w:b/>
          <w:sz w:val="20"/>
          <w:szCs w:val="20"/>
        </w:rPr>
        <w:t xml:space="preserve"> </w:t>
      </w:r>
      <w:r w:rsidR="00B65DE6" w:rsidRPr="00A33AC5">
        <w:rPr>
          <w:b/>
          <w:sz w:val="20"/>
          <w:szCs w:val="20"/>
        </w:rPr>
        <w:t>****NCC’19 Novice Packet****</w:t>
      </w:r>
    </w:p>
    <w:p w:rsidR="0080696F" w:rsidRPr="00AC4FCA" w:rsidRDefault="0080696F" w:rsidP="0080696F"/>
    <w:p w:rsidR="0080696F" w:rsidRPr="00AC4FCA" w:rsidRDefault="0080696F" w:rsidP="0080696F">
      <w:r w:rsidRPr="00AC4FCA">
        <w:t xml:space="preserve">Substantial Diplomatic Engagement Is Essential The purpose of diplomatic discussions and negotiations on space is to assure the beneficial uses of that environment and prevent hostile or irresponsible ones. This goal may be achieved through agreed-upon rules, institutions, and coordinating mechanisms that would set standards of behavior, create predictability, and define rights, responsibilities, and consequences. Active diplomatic engagement, as well as the agreements it produces, can also help ensure that disputes over the use of space are averted—or at least managed in ways that do not create conflicts or exacerbate crises on the ground. While efforts to control some dangerous technologies are valuable, the primary emphasis of these efforts should be on regulating behaviors rather than technologies. The fact that much space technology is dual-use can make it difficult to construct a detailed definition of “space weapon.” But by focusing on behaviors, making progress on space security does not depend on agreeing on such a definition. The CD is seen by many countries as the legitimate forum for discussions on space security. However, to make fruitful space talks more likely, the countries involved might also consider new procedures that avoid the CD’s requirement of reaching consensus on an agenda, which has linked other issues to space security discussions. For example, countries at the CD could agree to allow an agenda to move forward even without unanimous agreement. Consensus could still be required for any formal agreement resulting from the discussions. More generally, the best venue, format, and scope of diplomatic engagement should all be part of initial discussions, during which time they could be chosen through agreement among the countries with the biggest stakes in the issues involved. In addition, such initial discussions should consider not only the range of problems but also the range of possible solutions and outcomes. The goal of negotiations should be to reach agreements, while recognizing that those agreements may take different forms. Less formal types of cooperation—including voluntary codes of conduct, coordination, or transparency measures (which provide information about capabilities or activities but do not constrain them)—may be appropriate solutions to some problems. Other issues may best be addressed with legally binding obligations, verification, and compliance-management mechanisms. These various options should all be considered possible parts of whatever solution is being sought. The temptation to rely entirely on informal agreements may be hard to avoid, as they are sometimes easier to negotiate and are less constraining. However, formal legal agreements have important benefits. They are binding and more durable than informal agreements, they can include more extensive and effective verification and compliance-management mechanisms, and they often establish a body with the legal authority and resources to facilitate implementation and resolve disputes. Because formal agreements are more likely than informal ones to provide the confidence and predictability that is a key benefit of diplomacy, for some issues they will be the most appropriate solutions. These solutions must be guided by the interests of the full spectrum of stakeholders. National security issues, while important, are only one aspect of space activities. The U.S. approach to these discussions (and U.S. policy) should reflect this fact by better balancing military, commercial, and civilian interests in space. </w:t>
      </w:r>
    </w:p>
    <w:p w:rsidR="0080696F" w:rsidRPr="00AC4FCA" w:rsidRDefault="0080696F" w:rsidP="0080696F"/>
    <w:p w:rsidR="007D574E" w:rsidRPr="007D574E" w:rsidRDefault="007D574E" w:rsidP="007D574E"/>
    <w:p w:rsidR="007D574E" w:rsidRDefault="007D574E" w:rsidP="007D574E">
      <w:pPr>
        <w:pStyle w:val="Heading3"/>
      </w:pPr>
      <w:r>
        <w:lastRenderedPageBreak/>
        <w:t>S: TCBMs Effective</w:t>
      </w:r>
    </w:p>
    <w:p w:rsidR="007D574E" w:rsidRDefault="007D574E" w:rsidP="007D574E"/>
    <w:p w:rsidR="007D574E" w:rsidRPr="00AC4FCA" w:rsidRDefault="007D574E" w:rsidP="007D574E">
      <w:pPr>
        <w:pStyle w:val="Heading4"/>
        <w:rPr>
          <w:rFonts w:cs="Arial"/>
        </w:rPr>
      </w:pPr>
      <w:r w:rsidRPr="00AC4FCA">
        <w:rPr>
          <w:rFonts w:cs="Arial"/>
        </w:rPr>
        <w:t>We should engage China, particularly over issues related to checking weaponization</w:t>
      </w:r>
    </w:p>
    <w:p w:rsidR="007D574E" w:rsidRPr="00AC4FCA" w:rsidRDefault="007D574E" w:rsidP="007D574E">
      <w:r w:rsidRPr="00AC4FCA">
        <w:t xml:space="preserve">Ralph A. </w:t>
      </w:r>
      <w:r w:rsidRPr="00AC4FCA">
        <w:rPr>
          <w:rStyle w:val="Style13ptBold"/>
        </w:rPr>
        <w:t>Cossa</w:t>
      </w:r>
      <w:r w:rsidRPr="00AC4FCA">
        <w:t xml:space="preserve"> and David Santoro, analysts, Pacific Forum CSIS, “Paving the Way for a ‘New Type of Major Country Relations’”, Eighth China-US Dialogue on Strategic Nuclear Dynamics, Conference Report, ISSUES &amp; INSIGHTS v. 14 n. 9, Held in Beijing, November 4-5, 20</w:t>
      </w:r>
      <w:r w:rsidRPr="00AC4FCA">
        <w:rPr>
          <w:rStyle w:val="Style13ptBold"/>
        </w:rPr>
        <w:t>13</w:t>
      </w:r>
      <w:r w:rsidRPr="00AC4FCA">
        <w:t>, p. 15.</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Our Chinese speaker agreed that China and the United States have important shared interests and goals in space and that dialogue is important, especially as threats are increasing. The question is how to frame this dialogue. According to Beijing, it should be based on equality and mutual trust and take into account political considerations. In this regard, Washington needs to remember that Beijing’s activities in space are essential. Progress in space cooperation is urgent because it has become a strategic issue but, as our speaker put it, “we need to find the right atmospherics now.” Beijing’s principal focus is to promote the peaceful uses of space and, in particular, to prevent the weaponization of this domain. Since existing rules in outer space cannot address current problems, it is important to enhance multilateral cooperation to close gaps and limitations in the regime. Developing an international code of conduct would be a positive development, but it is not an end in itself. A more comprehensive system of rules is needed. A new outer space treaty would be ideal. In this regard, the 2008 PPWT proposal is critical. Many, including the United States, have criticized it on the basis that such a treaty would not be verifiable. Opening negotiations now, however, would be harmless and, with time, solutions can be found to its problems. Recent developments suggest that progress may be in the offing. The draft resolution on “Transparency and Confidence Building Measures in Outer Space Activities” jointly tabled by China, Russia, and the United States in the UN General Assembly First Committee Meeting in October 2013 suggests that greater cooperation among major powers is possible.</w:t>
      </w:r>
    </w:p>
    <w:p w:rsidR="007D574E" w:rsidRDefault="007D574E" w:rsidP="007D574E"/>
    <w:p w:rsidR="0080696F" w:rsidRPr="00AC4FCA" w:rsidRDefault="0080696F" w:rsidP="0080696F">
      <w:pPr>
        <w:pStyle w:val="Heading4"/>
        <w:rPr>
          <w:rFonts w:cs="Arial"/>
        </w:rPr>
      </w:pPr>
      <w:r w:rsidRPr="00AC4FCA">
        <w:rPr>
          <w:rFonts w:cs="Arial"/>
        </w:rPr>
        <w:t>We need a reassurance strategy for military issues—information exchanges and joint studies would be effective</w:t>
      </w:r>
    </w:p>
    <w:p w:rsidR="0080696F" w:rsidRPr="00AC4FCA" w:rsidRDefault="0080696F" w:rsidP="0080696F">
      <w:r w:rsidRPr="00AC4FCA">
        <w:t xml:space="preserve">Nancy W. </w:t>
      </w:r>
      <w:r w:rsidRPr="00AC4FCA">
        <w:rPr>
          <w:rStyle w:val="Style13ptBold"/>
        </w:rPr>
        <w:t>Gallagher</w:t>
      </w:r>
      <w:r w:rsidRPr="00AC4FCA">
        <w:t>, Associate Director for Research, Center for International and Security Studies (CISSM) and Senior Research Scholar, School of Public Policy, University of Maryland, “Rethinking U.S.-China Security Cooperation,” CISSM WORKING PAPER, 8—</w:t>
      </w:r>
      <w:r w:rsidRPr="00AC4FCA">
        <w:rPr>
          <w:rStyle w:val="Style13ptBold"/>
        </w:rPr>
        <w:t>14</w:t>
      </w:r>
      <w:r w:rsidRPr="00AC4FCA">
        <w:t>, p. 18.</w:t>
      </w:r>
      <w:r w:rsidR="00B65DE6" w:rsidRPr="00B65DE6">
        <w:rPr>
          <w:b/>
          <w:sz w:val="20"/>
          <w:szCs w:val="20"/>
        </w:rPr>
        <w:t xml:space="preserve"> </w:t>
      </w:r>
      <w:r w:rsidR="00B65DE6" w:rsidRPr="00A33AC5">
        <w:rPr>
          <w:b/>
          <w:sz w:val="20"/>
          <w:szCs w:val="20"/>
        </w:rPr>
        <w:t>****NCC’19 Novice Packet****</w:t>
      </w:r>
    </w:p>
    <w:p w:rsidR="0080696F" w:rsidRPr="00AC4FCA" w:rsidRDefault="0080696F" w:rsidP="0080696F"/>
    <w:p w:rsidR="0080696F" w:rsidRPr="00AC4FCA" w:rsidRDefault="0080696F" w:rsidP="0080696F">
      <w:r w:rsidRPr="00AC4FCA">
        <w:t>Both the United States and China would like reassurance that the other is not preparing to attack their satellites, or conduct debris-generating tests that could inadvertently damage them. They will get further by specifying the problem in a way that covers both sides’ concerns, and thus creates incentives for both sides to cooperate. Thus, if the United States wants to talk about how China plans to use its advancing hit-to-kill capabilities, the United States should be willing to provide more reliable reassurance about its missile defense and anti-satellite plans.</w:t>
      </w:r>
    </w:p>
    <w:p w:rsidR="0080696F" w:rsidRPr="00AC4FCA" w:rsidRDefault="0080696F" w:rsidP="0080696F">
      <w:r w:rsidRPr="00AC4FCA">
        <w:t>Some of that reassurance could come in the form of information exchanges and joint studies. For example, the more China has learned about the capabilities and limitations of existing missile defense technologies through its own research and development efforts, the less alarmed it is about the near-term effects of U.S. missile defense programs on strategic stability, although it remains concerned about the long-term effects of large U.S. investments in missile defense, especially around China’s periphery. The more the United States and China learn about how small and short-lived would be the military advantages of disabling or destroying one of the military satellites that the United States uses over the Asia-Pacific region for communication, intelligence, targeting, or navigation, and how much harder it would be to control conflict escalation if either side began attacking satellites, the less likely they are to see this as an attractive course of action.</w:t>
      </w:r>
    </w:p>
    <w:p w:rsidR="0080696F" w:rsidRPr="00AC4FCA" w:rsidRDefault="0080696F" w:rsidP="0080696F"/>
    <w:p w:rsidR="007D574E" w:rsidRPr="007D574E" w:rsidRDefault="007D574E" w:rsidP="007D574E"/>
    <w:p w:rsidR="007D574E" w:rsidRDefault="007D574E" w:rsidP="007D574E">
      <w:pPr>
        <w:pStyle w:val="Heading3"/>
      </w:pPr>
      <w:r>
        <w:lastRenderedPageBreak/>
        <w:t>S: A2 “No Coop”</w:t>
      </w:r>
    </w:p>
    <w:p w:rsidR="007D574E" w:rsidRDefault="007D574E" w:rsidP="007D574E"/>
    <w:p w:rsidR="007D574E" w:rsidRPr="00AC4FCA" w:rsidRDefault="007D574E" w:rsidP="007D574E">
      <w:pPr>
        <w:pStyle w:val="Heading4"/>
        <w:rPr>
          <w:rFonts w:cs="Arial"/>
        </w:rPr>
      </w:pPr>
      <w:r w:rsidRPr="00AC4FCA">
        <w:rPr>
          <w:rFonts w:cs="Arial"/>
        </w:rPr>
        <w:t>Cooperation is possible—we need to establish diplomatic channels to prevent divergent interests from hurting the relationship</w:t>
      </w:r>
    </w:p>
    <w:p w:rsidR="007D574E" w:rsidRPr="00AC4FCA" w:rsidRDefault="007D574E" w:rsidP="007D574E">
      <w:r w:rsidRPr="00AC4FCA">
        <w:t xml:space="preserve">Brian </w:t>
      </w:r>
      <w:r w:rsidRPr="00AC4FCA">
        <w:rPr>
          <w:rStyle w:val="Style13ptBold"/>
        </w:rPr>
        <w:t>Weeden</w:t>
      </w:r>
      <w:r w:rsidRPr="00AC4FCA">
        <w:t xml:space="preserve">, Technical Adviser, Secure World Foundation </w:t>
      </w:r>
      <w:r w:rsidRPr="00922887">
        <w:rPr>
          <w:rStyle w:val="Style13ptBold"/>
        </w:rPr>
        <w:t>and</w:t>
      </w:r>
      <w:r w:rsidRPr="00AC4FCA">
        <w:t xml:space="preserve"> Xiao </w:t>
      </w:r>
      <w:r w:rsidRPr="00922887">
        <w:rPr>
          <w:rStyle w:val="Style13ptBold"/>
        </w:rPr>
        <w:t>He</w:t>
      </w:r>
      <w:r w:rsidRPr="00AC4FCA">
        <w:t>, Assistant Research Fellow, Institute of World Economics and Politics, Chinese Academy of Sciences, “U.S.-China Strategic Relations in Space,” U.S.-CHINA RELATIONS IN STRATEGIC DOMAINS, NBR Special Report n. 57, National Bureau of Asian Research, ed. T.Tanner &amp; W.Dong, 4—</w:t>
      </w:r>
      <w:r w:rsidRPr="00AC4FCA">
        <w:rPr>
          <w:rStyle w:val="Style13ptBold"/>
        </w:rPr>
        <w:t>16</w:t>
      </w:r>
      <w:r w:rsidRPr="00AC4FCA">
        <w:t>, p. 77.</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The previous two sections on U.S. and Chinese perceptions of their own and each other’s interests in space revealed several areas of overlapping interests. These areas present opportunities for cooperation and bilateral engagement that could help strengthen the bilateral relationship. At the same time, it is clear that stark differences and disagreements also exist between the two countries in the space domain. These areas of divergence are the result of major structural, cultural, and political differences that are unlikely to be resolved in the near to medium term. Thus, mechanisms are needed to help manage tensions and crises that may occur over time. The following discussion identifies these areas of convergence and divergence and proposes steps that can be taken to strengthen the U.S.-China relationship in space while also reducing tensions and the risk of conflict.</w:t>
      </w:r>
    </w:p>
    <w:p w:rsidR="007D574E" w:rsidRPr="00AC4FCA" w:rsidRDefault="007D574E" w:rsidP="007D574E"/>
    <w:p w:rsidR="007D574E" w:rsidRPr="007D574E" w:rsidRDefault="007D574E" w:rsidP="007D574E"/>
    <w:p w:rsidR="007D574E" w:rsidRPr="007D574E" w:rsidRDefault="007D574E" w:rsidP="007D574E"/>
    <w:p w:rsidR="007D574E" w:rsidRDefault="007D574E" w:rsidP="007D574E">
      <w:pPr>
        <w:pStyle w:val="Heading1"/>
      </w:pPr>
      <w:r>
        <w:lastRenderedPageBreak/>
        <w:t>Adv: Crisis Stability</w:t>
      </w:r>
    </w:p>
    <w:p w:rsidR="007D574E" w:rsidRDefault="007D574E" w:rsidP="007D574E">
      <w:pPr>
        <w:pStyle w:val="Heading3"/>
      </w:pPr>
      <w:r>
        <w:lastRenderedPageBreak/>
        <w:t>Crisis Stability: 1AC</w:t>
      </w:r>
    </w:p>
    <w:p w:rsidR="007D574E" w:rsidRDefault="007D574E" w:rsidP="007D574E"/>
    <w:p w:rsidR="007D574E" w:rsidRDefault="000C670F" w:rsidP="007D574E">
      <w:pPr>
        <w:pStyle w:val="Heading4"/>
      </w:pPr>
      <w:r>
        <w:t>A s</w:t>
      </w:r>
      <w:r w:rsidR="007D574E">
        <w:t>pace arms race is coming and it risks massive instability</w:t>
      </w:r>
    </w:p>
    <w:p w:rsidR="007D574E" w:rsidRPr="00AC4FCA" w:rsidRDefault="007D574E" w:rsidP="007D574E">
      <w:r w:rsidRPr="00AC4FCA">
        <w:t xml:space="preserve">David A. </w:t>
      </w:r>
      <w:r w:rsidRPr="00AC4FCA">
        <w:rPr>
          <w:rStyle w:val="Style13ptBold"/>
        </w:rPr>
        <w:t>Koplow</w:t>
      </w:r>
      <w:r w:rsidRPr="00AC4FCA">
        <w:t>, Professor, Law, Georgetown University, “The Fault Is Not in Our Stars: Avoiding an Arms Race in Outer Space,” HARVARD INTERNATIONAL LAW JOURNAL v. 59 n. 2, Summer 20</w:t>
      </w:r>
      <w:r w:rsidRPr="00AC4FCA">
        <w:rPr>
          <w:rStyle w:val="Style13ptBold"/>
        </w:rPr>
        <w:t>18</w:t>
      </w:r>
      <w:r w:rsidRPr="00AC4FCA">
        <w:t>, p. 339-347.</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3F54C2">
        <w:rPr>
          <w:rStyle w:val="StyleUnderline"/>
        </w:rPr>
        <w:t>Humans have demonstrated remarkable creativity and persistence in developing a plethora of space weapons</w:t>
      </w:r>
      <w:r w:rsidRPr="00AC4FCA">
        <w:t>. For purposes of this Article, the full array of counter-space or space-control activities and apparatus is under evaluation. The technology (as developed, tested, and deployed, or at least as conceptualized</w:t>
      </w:r>
      <w:r w:rsidRPr="003F54C2">
        <w:rPr>
          <w:rStyle w:val="StyleUnderline"/>
        </w:rPr>
        <w:t>) includes kinetic-energy interceptors</w:t>
      </w:r>
      <w:r w:rsidRPr="00AC4FCA">
        <w:t xml:space="preserve"> (developing a physical mass of some sort to be sent into space, to collide with a target or to explode nearby, shattering both vehicles); </w:t>
      </w:r>
      <w:r w:rsidRPr="003F54C2">
        <w:rPr>
          <w:rStyle w:val="StyleUnderline"/>
        </w:rPr>
        <w:t>directed-energy systems</w:t>
      </w:r>
      <w:r w:rsidRPr="00AC4FCA">
        <w:t xml:space="preserve"> (exploring the use of high energy lasers, microwave systems, or other concepts, to burn holes in targeted satellites, blind their sensors, or otherwise damage or destroy them); </w:t>
      </w:r>
      <w:r w:rsidRPr="003F54C2">
        <w:rPr>
          <w:rStyle w:val="StyleUnderline"/>
        </w:rPr>
        <w:t>or cyber mechanisms</w:t>
      </w:r>
      <w:r w:rsidRPr="00AC4FCA">
        <w:t xml:space="preserve"> (inventing capabilities to interfere with uplinks and downlinks, to disrupt the space vehicle’s normal functions, or even to commandeer it).10 Critical elements of these systems could be based on Earth, on aircraft, or on satellites. </w:t>
      </w:r>
      <w:r w:rsidRPr="003F54C2">
        <w:rPr>
          <w:rStyle w:val="StyleUnderline"/>
        </w:rPr>
        <w:t>Moreover, an attacker contemplating a challenge to a rival’s space system could elect to target whatever appeared to be the weakest, most vulnerable component: the satellite itself, the ground station that controls and communicates with it, or the electronic or other links between them</w:t>
      </w:r>
      <w:r w:rsidRPr="00AC4FCA">
        <w:t>.</w:t>
      </w:r>
    </w:p>
    <w:p w:rsidR="007D574E" w:rsidRPr="00AC4FCA" w:rsidRDefault="007D574E" w:rsidP="007D574E">
      <w:r w:rsidRPr="00AC4FCA">
        <w:t>With all those variables</w:t>
      </w:r>
      <w:r w:rsidRPr="003F54C2">
        <w:rPr>
          <w:rStyle w:val="StyleUnderline"/>
        </w:rPr>
        <w:t>, it is not surprising that the world has seen arms races in space before, but what is surprising is that we have always managed to avoid the worst, most expensive, and most destabilizing versions</w:t>
      </w:r>
      <w:r w:rsidRPr="00AC4FCA">
        <w:t>. In fact, the history of ASAT weaponry is virtually as old as the history of satellites— both the United States and the Soviet Union began exploring mechanisms for attacking enemy orbiters in the 1950s and 1960s.11 By the 1970s and 1980s, each superpower had thoroughly tested and evaluated multiple concepts, and each had deployed an ASAT weapon with “operational” status.12 The principal U.S. enterprise employed a guided missile to be launched into space by a rapidly-ascending F-15 Eagle fighter jet; it was successfully tested in 1985 against a defunct Solwind satellite, spectacularly obliterating the target.13</w:t>
      </w:r>
    </w:p>
    <w:p w:rsidR="007D574E" w:rsidRPr="00AC4FCA" w:rsidRDefault="007D574E" w:rsidP="007D574E">
      <w:r w:rsidRPr="00AC4FCA">
        <w:t>However, a remarkable hiatus then followed, as both countries refrained from further overt ASAT-test operations. No treaty required this restraint; there was not even an explicit non-legally-binding agreement on unilateral moratoria. But the next two decades were relatively free of salient ASAT developments, as each side seemingly assessed that further acceleration in that direction was contrary to its interests.14 A common refrain was that space had been “militarized, but not weaponized,” meaning that multiple military operations were conducted through satellites, but that no weapons (capable of attacking satellites or targets on Earth) had yet been operationally deployed into space.15</w:t>
      </w:r>
    </w:p>
    <w:p w:rsidR="007D574E" w:rsidRPr="00AC4FCA" w:rsidRDefault="007D574E" w:rsidP="007D574E">
      <w:r w:rsidRPr="00AC4FCA">
        <w:t xml:space="preserve">That complacency was rudely shattered </w:t>
      </w:r>
      <w:r w:rsidRPr="003F54C2">
        <w:rPr>
          <w:rStyle w:val="StyleUnderline"/>
        </w:rPr>
        <w:t>in 2007, when China dramatically entered the ASAT testing business. Beijing authorities launched an SC-19 interceptor aboard a multi-stage solid-fuel missile from the Xichang Satel lite Launch Center in Sichuan Province; it collided with a defunct FY-1C satellite at an altitude of 865 kilometers, shattering both spacecrafts.</w:t>
      </w:r>
      <w:r w:rsidRPr="00AC4FCA">
        <w:t xml:space="preserve"> The resulting plume of fragments—over 3000 pieces large enough to be tracked from Earth (and large enough to pose a substantial hazard to other satellites)—is expected to remain aloft for decades as the single worst debris</w:t>
      </w:r>
      <w:r>
        <w:t xml:space="preserve"> </w:t>
      </w:r>
      <w:r w:rsidRPr="00AC4FCA">
        <w:t>creating incident in space history.16</w:t>
      </w:r>
    </w:p>
    <w:p w:rsidR="007D574E" w:rsidRPr="00AC4FCA" w:rsidRDefault="007D574E" w:rsidP="007D574E">
      <w:r w:rsidRPr="00AC4FCA">
        <w:t>The next year, the United States responded, shooting down one of its own failing satellites, in Operation Burnt Frost. There, the U.S.S. Lake Erie, a Navy guided missile cruiser, launched a Standard Missile-3, part of the Aegis Ballistic Missile Defense System, to ram into a non-functional National Reconnaissance Office satellite designated as USA-193 at 240 kilometers altitude several hundred miles northwest of Hawaii. Because of the lower altitude, the debris from this event fell back to Earth relatively quickly, posing much less hazard to space navigation—but nonetheless demonstrating the U.S. capability for neutralizing satellites.17</w:t>
      </w:r>
    </w:p>
    <w:p w:rsidR="007D574E" w:rsidRPr="00AC4FCA" w:rsidRDefault="007D574E" w:rsidP="007D574E">
      <w:r w:rsidRPr="00AC4FCA">
        <w:t xml:space="preserve">If </w:t>
      </w:r>
      <w:r w:rsidRPr="003F54C2">
        <w:rPr>
          <w:rStyle w:val="StyleUnderline"/>
        </w:rPr>
        <w:t>those events served as a “wake-up call” about the renewal of ASAT activity, the alarms continued to sound</w:t>
      </w:r>
      <w:r w:rsidRPr="00AC4FCA">
        <w:t xml:space="preserve"> (albeit without the concussive effect of satellite destructions) in the following years. China, for example, continued to test space interceptors, but without causing catastrophic collisions by targeting an ascending vehicle against an unoccupied pre-designated point in space or by gently “bumping” a target spacecraft at low relative speed. In 2010, 2013, and 2014, China conducted delicate maneuvers involving multiple satellite close approaches and a robotic arm, activities with both benign and weapons applications. Most vividly, in 2013, China ominously launched a similar experimental rocket to much higher altitude, almost reaching the special geosynchronous orbit at 36,000 km, at which many of the most valuable reconnaissance and communications satellites are parked.18</w:t>
      </w:r>
    </w:p>
    <w:p w:rsidR="007D574E" w:rsidRPr="00AC4FCA" w:rsidRDefault="007D574E" w:rsidP="007D574E">
      <w:r w:rsidRPr="00AC4FCA">
        <w:t>Russia undertook a series of four launches in 2013 and 2014 that delivered maneuverable spacecraft into orbit, conducting covert “rendezvous and proximity operations” (“RPO”), testing the ability to execute deft approaches to other orbiters and employing a robotic arm. Similar, still-mysterious events in 2015 involved repeated, slow close approaches to targeted spacecraft, validating capabilities for inspection, servicing, or attack. Again in 2016, Russia conducted non-destructive interception tests in space. Russian officials have been ambiguous about their intentions, sometimes ascribing these events to anti-missile programs, but sometimes overtly acknowledging a dedicated ASAT-development enterprise.19</w:t>
      </w:r>
    </w:p>
    <w:p w:rsidR="007D574E" w:rsidRPr="00AC4FCA" w:rsidRDefault="007D574E" w:rsidP="007D574E">
      <w:r w:rsidRPr="00AC4FCA">
        <w:t>In each instance, the nature and motivation of these test flights remain obscure—in space, many of the techniques and much of the hardware are inherently dual-capable, adaptable for both benign scientific research and weapons applications. Even within the military sector, it is difficult for outside observers to discern whether a particular space enterprise is devoted to anti-satellite functions or to the refinement of an ability to defend against incoming ballistic missiles and warheads.20</w:t>
      </w:r>
    </w:p>
    <w:p w:rsidR="007D574E" w:rsidRPr="00AC4FCA" w:rsidRDefault="007D574E" w:rsidP="007D574E">
      <w:r w:rsidRPr="00AC4FCA">
        <w:t>Thus inspired (or panicked), U.S. space officials have responded with renewed concern about the safety of U.S. space assets, and they have redoubled their attention to corrective or offsetting actions. The Obama administration hurriedly added an extra $5 billion to the Pentagon budget for unspecified space security enhancements and undertook to assess how best to protect the U.S. satellite architecture from surging threats.21 The United States launched two new observation satellites into geosynchronous orbits as sentinels against malicious activity,22 and it continued testing the mysterious X-37B space plane, which could be capable of a plethora of dual-purpose operations.23 Some of the new funding has also been devoted to frankly offensive space control activities, about which less has been made public.24</w:t>
      </w:r>
    </w:p>
    <w:p w:rsidR="007D574E" w:rsidRPr="00AC4FCA" w:rsidRDefault="007D574E" w:rsidP="007D574E">
      <w:r w:rsidRPr="00AC4FCA">
        <w:t xml:space="preserve">Leaders in each of the three protagonist states have spoken with increased frankness about the prospect of a new arms race in space.25 </w:t>
      </w:r>
      <w:r w:rsidRPr="003F54C2">
        <w:rPr>
          <w:rStyle w:val="StyleUnderline"/>
        </w:rPr>
        <w:t>From the United States, much of the rhetoric sounds in inevitability and “normalization”— depicting space as just another military operational environment, akin to land, sea, and air, in which armed competition is to be expected sooner or later</w:t>
      </w:r>
      <w:r w:rsidRPr="00AC4FCA">
        <w:t>. From that viewpoint, a prudent defense must anticipate hostilities from all azimuths and prepare to respond to (or to anticipate) an adversary’s pursuit of the special advantages of operating in the “new high ground.”26</w:t>
      </w:r>
    </w:p>
    <w:p w:rsidR="007D574E" w:rsidRPr="00AC4FCA" w:rsidRDefault="007D574E" w:rsidP="007D574E">
      <w:r w:rsidRPr="003F54C2">
        <w:rPr>
          <w:rStyle w:val="StyleUnderline"/>
        </w:rPr>
        <w:t>Other states, too, are expressing new interest in military operations in space, including pursuit of ASAT capabilities. They—including Russia and China—may feel that they are not “starting” a new arms race but are merely attempting belatedly to follow the space weaponization lead pioneered by the United States</w:t>
      </w:r>
      <w:r w:rsidRPr="00AC4FCA">
        <w:t>.27</w:t>
      </w:r>
    </w:p>
    <w:p w:rsidR="007D574E" w:rsidRPr="00AC4FCA" w:rsidRDefault="007D574E" w:rsidP="007D574E">
      <w:r w:rsidRPr="00AC4FCA">
        <w:t xml:space="preserve">In any event, the “mantra” of the U.S. space defense community has come to focus on the “3 Cs”—the description of space as being “congested” (crammed with an ever-increasing number of operational satellites and uncontrolled debris); “contested” (with more countries initiating military activities </w:t>
      </w:r>
      <w:r w:rsidRPr="00AC4FCA">
        <w:lastRenderedPageBreak/>
        <w:t>designed to challenge other states’ abilities to conduct space operations); and “competitive” (with multiple users crowding into finite orbital slots and employing scarce radio frequencies for communications). In this context, if outer space was ever a true “sanctuary,” removed from the burdens of traditional terrestrial military competition and threat, it is no longer so privileged, and the prospect looms of a particularly parlous military space race.28</w:t>
      </w:r>
    </w:p>
    <w:p w:rsidR="007D574E" w:rsidRPr="00AC4FCA" w:rsidRDefault="007D574E" w:rsidP="007D574E">
      <w:r w:rsidRPr="00AC4FCA">
        <w:t>Underpinning these dangers is the observation that space is an environment in which the offense enjoys distinct advantages. That is,</w:t>
      </w:r>
      <w:r w:rsidRPr="003F54E0">
        <w:rPr>
          <w:rStyle w:val="StyleUnderline"/>
        </w:rPr>
        <w:t xml:space="preserve"> the task of attacking a satellite is technically easier and cheaper than the task of defending against those onslaughts</w:t>
      </w:r>
      <w:r w:rsidRPr="00AC4FCA">
        <w:t>. Many of the current satellites that constitute the backbone of the national security space capabilities incorporate numerous inherent vulnerabilities: they are often large and conspicuous, following known trajectories with little maneuverability, making them “sitting ducks” for attack. They are expensive and few in number, without backup inventories of spare replacements that could be rapidly launched to substitute for any damaged in conflict. They are not “hardened” or shielded against attack, and adding protective cladding would impose weight penalties that could raise costs and degrade performance.29</w:t>
      </w:r>
    </w:p>
    <w:p w:rsidR="007D574E" w:rsidRPr="00AC4FCA" w:rsidRDefault="007D574E" w:rsidP="007D574E">
      <w:r w:rsidRPr="00AC4FCA">
        <w:t>Future generations of small or micro-satellites might redress many of these vulnerabilities, and efforts are underway to develop a more resilient satellite architecture, better able to withstand possible hostilities. Adaptations could include dispersing satellite functions among many, smaller satellites—instead of relying so extensively upon a few exquisite behemoths— and leveraging the growing space capabilities of the private sector and of U.S. allies. Learning, or relearning, how to fight without access to the full suite of satellite services, such as by reinvesting in some old-fashioned terrestrial alternatives, is part of the emerging picture, too. The newfound goal is to create a more responsive and diverse structure, capable of persistence and reconstitution in the event of an attack—one that could fail gracefully, rather than catastrophically, when things go wrong. But for now—and until the United States and others are able to reconfigure their satellite portfolios—space is a realm in which the potential offense remains dominant.30</w:t>
      </w:r>
    </w:p>
    <w:p w:rsidR="007D574E" w:rsidRPr="00AC4FCA" w:rsidRDefault="007D574E" w:rsidP="007D574E">
      <w:r w:rsidRPr="003F54E0">
        <w:rPr>
          <w:rStyle w:val="StyleUnderline"/>
        </w:rPr>
        <w:t>One possible U.S. response to these emerging provocations, therefore, would be mimicry: creating or enhancing ASAT systems of its own, matching or exceeding whatever advances Russia and China can accomplish</w:t>
      </w:r>
      <w:r w:rsidRPr="00AC4FCA">
        <w:t xml:space="preserve">. As noted above, there could be multiple venues for this extraterrestrial competition, including kinetic, directed-energy, cyber, and other technologies, with components based on Earth, in the air, or in space. </w:t>
      </w:r>
      <w:r w:rsidRPr="003F54E0">
        <w:rPr>
          <w:rStyle w:val="StyleUnderline"/>
        </w:rPr>
        <w:t>Proliferating such weaponry might create a deterrence relationship in space, perhaps akin to the uneasy interplay of offsetting threats and counter-threats that (sometimes) constrains inter-state violence on Earth.</w:t>
      </w:r>
      <w:r w:rsidRPr="00AC4FCA">
        <w:t xml:space="preserve"> Each side would know that if it initiated anti-satellite attacks, it would suffer corresponding harm to its own orbiters, and each might be definitively reluctant to go there.31</w:t>
      </w:r>
    </w:p>
    <w:p w:rsidR="007D574E" w:rsidRPr="00AC4FCA" w:rsidRDefault="007D574E" w:rsidP="007D574E">
      <w:r w:rsidRPr="003F54E0">
        <w:rPr>
          <w:rStyle w:val="StyleUnderline"/>
        </w:rPr>
        <w:t>But that structure is unreliable and uncomfortable, for all the reasons that deterrence doctrine suffers in more traditional contexts</w:t>
      </w:r>
      <w:r w:rsidRPr="00AC4FCA">
        <w:t xml:space="preserve">.32 Moreover, </w:t>
      </w:r>
      <w:r w:rsidRPr="003F54E0">
        <w:rPr>
          <w:rStyle w:val="StyleUnderline"/>
        </w:rPr>
        <w:t>in space, a profound asymmetry exacerbates the problems: the United States extracts far more benefits from its satellites than do other countries, and the U.S. satellite constellations are therefore more exposed and endangered than others’. If a shooting war were to start in, or move to, space, the United States would have far more to lose, and even if the U.S. ASAT capabilities were greater than those of its rivals, the United States would run out of targets to shoot at fairly quickly, long before its potential adversaries had exhausted their ASAT magazines</w:t>
      </w:r>
      <w:r w:rsidRPr="00AC4FCA">
        <w:t>.33</w:t>
      </w:r>
    </w:p>
    <w:p w:rsidR="007D574E" w:rsidRPr="00AC4FCA" w:rsidRDefault="007D574E" w:rsidP="007D574E">
      <w:r w:rsidRPr="00AC4FCA">
        <w:t xml:space="preserve">In sum, </w:t>
      </w:r>
      <w:r w:rsidRPr="003F54E0">
        <w:rPr>
          <w:rStyle w:val="StyleUnderline"/>
        </w:rPr>
        <w:t>the contemporary and emerging dangers are multifaceted.</w:t>
      </w:r>
      <w:r w:rsidRPr="00AC4FCA">
        <w:t xml:space="preserve"> First, and most obviously, </w:t>
      </w:r>
      <w:r w:rsidRPr="003F54E0">
        <w:rPr>
          <w:rStyle w:val="StyleUnderline"/>
        </w:rPr>
        <w:t xml:space="preserve">any substantial use in combat of anti-satellite weapons would be catastrophic: the damage to military capabilities and to the civilian economy could be both vast and irreparable. </w:t>
      </w:r>
      <w:r w:rsidRPr="003F54E0">
        <w:t>Eve</w:t>
      </w:r>
      <w:r w:rsidRPr="00AC4FCA">
        <w:t>n the peacetime testing or demonstration of an evolving ASAT musculature could generate an untenable quantity of debris, ruining all states’ aspirations for effective, economical use of space. Moreover, an international arms race in developing competing mechanisms for asserting space control could deter optimal patterns of peaceful exploitation of space, and even the current amplifying rhetoric about weaponization of space may make some wary potential space actors hesitate about investing in new space capabilities.</w:t>
      </w:r>
    </w:p>
    <w:p w:rsidR="007D574E" w:rsidRPr="00AC4FCA" w:rsidRDefault="007D574E" w:rsidP="007D574E">
      <w:r w:rsidRPr="003F54E0">
        <w:rPr>
          <w:rStyle w:val="StyleUnderline"/>
        </w:rPr>
        <w:t>The central premise of this Article—and a core postulate for much of the standard U.S. national security policy—is that reliance upon measures of deterrence and defense alone is insufficient and unsound. Arms-control measures—if well-crafted, with adequate assurances of verification of compliance and robust enforcement—would provide a valuable complementary posture.</w:t>
      </w:r>
      <w:r w:rsidRPr="00AC4FCA">
        <w:t xml:space="preserve"> Instead of simply emulating and offsetting the undesired counter-space deployments by our potential enemies, it would be more advantageous to prevent those weapons from being developed and fielded in the first place. </w:t>
      </w:r>
      <w:r w:rsidRPr="003F54E0">
        <w:rPr>
          <w:rStyle w:val="StyleUnderline"/>
        </w:rPr>
        <w:t>Wise U.S. policy, therefore, should undertake to divert the leading spacefaring states from ASAT competition, rather than lead (or even follow) an arms race in that catastrophe-prone direction</w:t>
      </w:r>
      <w:r w:rsidRPr="00AC4FCA">
        <w:t>.34</w:t>
      </w:r>
    </w:p>
    <w:p w:rsidR="007D574E" w:rsidRPr="00AC4FCA" w:rsidRDefault="007D574E" w:rsidP="007D574E"/>
    <w:p w:rsidR="007D574E" w:rsidRDefault="007D574E" w:rsidP="007D574E">
      <w:pPr>
        <w:pStyle w:val="Heading4"/>
      </w:pPr>
      <w:r>
        <w:t>The resulting security dilemmas risk war</w:t>
      </w:r>
    </w:p>
    <w:p w:rsidR="007D574E" w:rsidRPr="00AC4FCA" w:rsidRDefault="007D574E" w:rsidP="007D574E">
      <w:r w:rsidRPr="00AC4FCA">
        <w:t xml:space="preserve">Jack M. </w:t>
      </w:r>
      <w:r w:rsidRPr="00AC4FCA">
        <w:rPr>
          <w:rStyle w:val="Style13ptBold"/>
        </w:rPr>
        <w:t>Beard</w:t>
      </w:r>
      <w:r w:rsidRPr="00AC4FCA">
        <w:t>, Assistant Professor, Law, University of Nebraska and former Associate Deputy General Counsel (International Affairs), U.S. Department of Defense, “Soft Law’s Failure on the Horizon: The International Code of Conduct for Outer Space Activities,” UNIVERSITY OF PENNSYLVANIA JOURNAL OF INTERNATIONAL LAW v. 37, 20</w:t>
      </w:r>
      <w:r w:rsidRPr="00AC4FCA">
        <w:rPr>
          <w:rStyle w:val="Style13ptBold"/>
        </w:rPr>
        <w:t>17</w:t>
      </w:r>
      <w:r w:rsidRPr="00AC4FCA">
        <w:t>, p. 358-359.</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3F54E0">
        <w:rPr>
          <w:rStyle w:val="StyleUnderline"/>
        </w:rPr>
        <w:t>Varied bilateral and multilateral instruments that are intended to serve as arms control measures between adversary states must, however, overcome many hurdles to be established and face severe challenges in functioning effectively</w:t>
      </w:r>
      <w:r w:rsidRPr="00AC4FCA">
        <w:t xml:space="preserve">. This is </w:t>
      </w:r>
      <w:r w:rsidRPr="003F54E0">
        <w:rPr>
          <w:rStyle w:val="StyleUnderline"/>
        </w:rPr>
        <w:t>particularly true in</w:t>
      </w:r>
      <w:r w:rsidRPr="00AC4FCA">
        <w:t xml:space="preserve"> the domain of </w:t>
      </w:r>
      <w:r w:rsidRPr="003F54E0">
        <w:rPr>
          <w:rStyle w:val="StyleUnderline"/>
        </w:rPr>
        <w:t>space, where conditions encouraging an arms race abound</w:t>
      </w:r>
      <w:r w:rsidRPr="00AC4FCA">
        <w:t xml:space="preserve">. </w:t>
      </w:r>
      <w:r w:rsidRPr="003F54E0">
        <w:rPr>
          <w:rStyle w:val="StyleUnderline"/>
        </w:rPr>
        <w:t>Fears, suspicions and accusations about new space weapon systems and military space projects continue to multiply, as evidenced particularly by the growing concerns expressed by Russia and China on the one hand, and by America on the other, about each other’s space programs.</w:t>
      </w:r>
    </w:p>
    <w:p w:rsidR="007D574E" w:rsidRPr="00AC4FCA" w:rsidRDefault="007D574E" w:rsidP="007D574E">
      <w:r w:rsidRPr="003F54E0">
        <w:rPr>
          <w:rStyle w:val="StyleUnderline"/>
        </w:rPr>
        <w:t>Such fears and suspicions can contribute to the classic “</w:t>
      </w:r>
      <w:r w:rsidRPr="003F54E0">
        <w:rPr>
          <w:rStyle w:val="Emphasis"/>
        </w:rPr>
        <w:t>security dilemma</w:t>
      </w:r>
      <w:r w:rsidRPr="003F54E0">
        <w:rPr>
          <w:rStyle w:val="StyleUnderline"/>
        </w:rPr>
        <w:t>,” in which actions taken by a state intended to be defensive in nature are instead perceived by other states as aggressive or threatening, producing unintended and undesired consequences.</w:t>
      </w:r>
      <w:r w:rsidRPr="00AC4FCA">
        <w:t>92 Arms races are “only the most obvious manifestation” of the resulting downward spiral of these misperceptions.93 Predictable and yet unnecessary counter-measures may thus be taken by “threatened” states (for example, as U.S. rivals are developing their own responses to a spaceplane like the X-37B), causing further insecurity and fueling more dangerous and expensive arms races in space.94</w:t>
      </w:r>
    </w:p>
    <w:p w:rsidR="007D574E" w:rsidRPr="00AC4FCA" w:rsidRDefault="007D574E" w:rsidP="007D574E">
      <w:r w:rsidRPr="003F54E0">
        <w:rPr>
          <w:rStyle w:val="StyleUnderline"/>
        </w:rPr>
        <w:t>The classic security dilemma is made even more acute in space because a state may feel threatened by an adversary’s development and deployment of technologies that are dual-use in nature</w:t>
      </w:r>
      <w:r w:rsidRPr="00AC4FCA">
        <w:t xml:space="preserve">, meaning that they can be readily employed for both civilian and military uses.95 </w:t>
      </w:r>
      <w:r w:rsidRPr="003F54E0">
        <w:rPr>
          <w:rStyle w:val="StyleUnderline"/>
        </w:rPr>
        <w:t>The abundance of dual-use technologies in space may thus further obscure an adversary's real intentions and make it even more difficult to distinguish between defensive and offensive postures</w:t>
      </w:r>
      <w:r w:rsidRPr="00AC4FCA">
        <w:t xml:space="preserve"> (and the possibility that new, devastating military advantages have been achieved). </w:t>
      </w:r>
    </w:p>
    <w:p w:rsidR="007D574E" w:rsidRPr="00AC4FCA" w:rsidRDefault="007D574E" w:rsidP="007D574E"/>
    <w:p w:rsidR="007D574E" w:rsidRPr="006D2E29" w:rsidRDefault="007D574E" w:rsidP="007D574E">
      <w:pPr>
        <w:pStyle w:val="Heading4"/>
      </w:pPr>
      <w:r>
        <w:lastRenderedPageBreak/>
        <w:t xml:space="preserve">Space miscalc </w:t>
      </w:r>
      <w:r>
        <w:rPr>
          <w:u w:val="single"/>
        </w:rPr>
        <w:t>will happen</w:t>
      </w:r>
      <w:r>
        <w:t xml:space="preserve"> without norms </w:t>
      </w:r>
      <w:r>
        <w:rPr>
          <w:u w:val="single"/>
        </w:rPr>
        <w:t>and</w:t>
      </w:r>
      <w:r>
        <w:t xml:space="preserve"> escalates---risk is </w:t>
      </w:r>
      <w:r>
        <w:rPr>
          <w:u w:val="single"/>
        </w:rPr>
        <w:t>high</w:t>
      </w:r>
      <w:r>
        <w:t xml:space="preserve"> from </w:t>
      </w:r>
      <w:r>
        <w:rPr>
          <w:u w:val="single"/>
        </w:rPr>
        <w:t>preemptive pressures</w:t>
      </w:r>
      <w:r>
        <w:t>---five (?) warrants</w:t>
      </w:r>
    </w:p>
    <w:p w:rsidR="007D574E" w:rsidRDefault="007D574E" w:rsidP="007D574E">
      <w:r w:rsidRPr="005B3804">
        <w:rPr>
          <w:rStyle w:val="Style13ptBold"/>
        </w:rPr>
        <w:t>Grego 18</w:t>
      </w:r>
      <w:r>
        <w:t xml:space="preserve">, Laura---senior scientist in the Global Security Program at the Union of Concerned Scientists (“Space and Crisis Stability,” draft accessed via UPenn, March 19, 2018, </w:t>
      </w:r>
      <w:hyperlink r:id="rId9" w:history="1">
        <w:r>
          <w:rPr>
            <w:rStyle w:val="Hyperlink"/>
          </w:rPr>
          <w:t>https://www.law.upenn.edu/live/files/7804-grego-space-and-crisis-stabilitypd</w:t>
        </w:r>
      </w:hyperlink>
      <w:r>
        <w:t xml:space="preserve">, accessed August </w:t>
      </w:r>
      <w:r w:rsidR="004049C3">
        <w:t>14,</w:t>
      </w:r>
      <w:r>
        <w:t xml:space="preserve"> 2019) </w:t>
      </w:r>
      <w:r w:rsidR="00B65DE6" w:rsidRPr="00A33AC5">
        <w:rPr>
          <w:b/>
          <w:sz w:val="20"/>
          <w:szCs w:val="20"/>
        </w:rPr>
        <w:t>****NCC’19 Novice Packet****</w:t>
      </w:r>
    </w:p>
    <w:p w:rsidR="007D574E" w:rsidRPr="008273E4" w:rsidRDefault="007D574E" w:rsidP="007D574E"/>
    <w:p w:rsidR="007D574E" w:rsidRDefault="007D574E" w:rsidP="007D574E">
      <w:r>
        <w:t xml:space="preserve">For a number of reasons, </w:t>
      </w:r>
      <w:r w:rsidRPr="00A3436B">
        <w:rPr>
          <w:rStyle w:val="StyleUnderline"/>
        </w:rPr>
        <w:t xml:space="preserve">space poses particular challenges in </w:t>
      </w:r>
      <w:r w:rsidRPr="00A3436B">
        <w:rPr>
          <w:rStyle w:val="Emphasis"/>
        </w:rPr>
        <w:t>preventing a crisis</w:t>
      </w:r>
      <w:r w:rsidRPr="00A3436B">
        <w:rPr>
          <w:rStyle w:val="StyleUnderline"/>
        </w:rPr>
        <w:t xml:space="preserve"> from starting or from being managed well. Some of these are to do with the physical nature of space, such as the </w:t>
      </w:r>
      <w:r w:rsidRPr="00A3436B">
        <w:rPr>
          <w:rStyle w:val="Emphasis"/>
        </w:rPr>
        <w:t>short timelines</w:t>
      </w:r>
      <w:r w:rsidRPr="00A3436B">
        <w:rPr>
          <w:rStyle w:val="StyleUnderline"/>
        </w:rPr>
        <w:t xml:space="preserve"> and </w:t>
      </w:r>
      <w:r w:rsidRPr="00A3436B">
        <w:rPr>
          <w:rStyle w:val="Emphasis"/>
        </w:rPr>
        <w:t>difficulty of attribution</w:t>
      </w:r>
      <w:r w:rsidRPr="00A3436B">
        <w:rPr>
          <w:rStyle w:val="StyleUnderline"/>
        </w:rPr>
        <w:t xml:space="preserve"> inherent in space operations. Some are due to the way space is used, such as the </w:t>
      </w:r>
      <w:r w:rsidRPr="00A3436B">
        <w:rPr>
          <w:rStyle w:val="Emphasis"/>
        </w:rPr>
        <w:t>entanglement of strategic and tactical missions</w:t>
      </w:r>
      <w:r w:rsidRPr="00A3436B">
        <w:rPr>
          <w:rStyle w:val="StyleUnderline"/>
        </w:rPr>
        <w:t xml:space="preserve"> and the </w:t>
      </w:r>
      <w:r w:rsidRPr="00A3436B">
        <w:rPr>
          <w:rStyle w:val="Emphasis"/>
        </w:rPr>
        <w:t>prevalence of dual-use technologies</w:t>
      </w:r>
      <w:r w:rsidRPr="00A3436B">
        <w:rPr>
          <w:rStyle w:val="StyleUnderline"/>
        </w:rPr>
        <w:t>. Some are due to the history of space, such the absence of a shared understanding of appropriate behaviors and consequences, and a dearth of stabilizing personal and institutional relationships</w:t>
      </w:r>
      <w:r>
        <w:t xml:space="preserve">. While some of these have terrestrial equivalents, taken together, they present a special challenge. The vulnerability of satellites and first strike incentives </w:t>
      </w:r>
      <w:r w:rsidRPr="00D22C93">
        <w:rPr>
          <w:rStyle w:val="StyleUnderline"/>
        </w:rPr>
        <w:t xml:space="preserve">Satellites are </w:t>
      </w:r>
      <w:r w:rsidRPr="00D22C93">
        <w:rPr>
          <w:rStyle w:val="Emphasis"/>
        </w:rPr>
        <w:t>inherently fragile</w:t>
      </w:r>
      <w:r w:rsidRPr="00D22C93">
        <w:rPr>
          <w:rStyle w:val="StyleUnderline"/>
        </w:rPr>
        <w:t xml:space="preserve"> and </w:t>
      </w:r>
      <w:r w:rsidRPr="00D22C93">
        <w:rPr>
          <w:rStyle w:val="Emphasis"/>
        </w:rPr>
        <w:t>difficult to protect</w:t>
      </w:r>
      <w:r w:rsidRPr="00D22C93">
        <w:rPr>
          <w:rStyle w:val="StyleUnderline"/>
        </w:rPr>
        <w:t xml:space="preserve">; in the language of strategic planners, space is an ―offense-dominant‖ regime. This can lead to a number of pressures to </w:t>
      </w:r>
      <w:r w:rsidRPr="00D22C93">
        <w:rPr>
          <w:rStyle w:val="Emphasis"/>
        </w:rPr>
        <w:t>strike first</w:t>
      </w:r>
      <w:r w:rsidRPr="00D22C93">
        <w:rPr>
          <w:rStyle w:val="StyleUnderline"/>
        </w:rPr>
        <w:t xml:space="preserve"> that don‘t exist for other, better-protected domains</w:t>
      </w:r>
      <w:r>
        <w:t xml:space="preserve">. Satellites travel on predictable orbits, and many pass repeatedly over all of the earth‘s nations. Low-earth orbiting satellites are reachable by missiles much less capable than those needed to launch satellites into orbit, as well as by directed energy which can interfere with sensors or with communications channels. Because launch mass 5 is at a premium, satellite armor is impractical. Maneuvers on orbit need costly amounts of fuel, which has to be brought along on launch, limiting satellites‘ ability to move away from threats. And so, these very valuable satellites are also inherently vulnerable and may present as attractive targets. Thus, </w:t>
      </w:r>
      <w:r w:rsidRPr="00D22C93">
        <w:rPr>
          <w:rStyle w:val="StyleUnderline"/>
        </w:rPr>
        <w:t xml:space="preserve">an actor with substantial dependence on space has an </w:t>
      </w:r>
      <w:r w:rsidRPr="00150127">
        <w:rPr>
          <w:rStyle w:val="Emphasis"/>
        </w:rPr>
        <w:t>incentive to strike first</w:t>
      </w:r>
      <w:r w:rsidRPr="00D22C93">
        <w:rPr>
          <w:rStyle w:val="StyleUnderline"/>
        </w:rPr>
        <w:t xml:space="preserve"> if hostilities look probable, to ensure these valuable assets are not </w:t>
      </w:r>
      <w:r w:rsidRPr="00075DFA">
        <w:rPr>
          <w:rStyle w:val="StyleUnderline"/>
        </w:rPr>
        <w:t>lost. Even if both (or all) sides in a conflict prefer not to engage in war, this weakness may provide an incentive to approach it closely anyway</w:t>
      </w:r>
      <w:r>
        <w:t xml:space="preserve">. A RAND Corporation monograph commissioned by the Air Force15 described the issue this way: </w:t>
      </w:r>
      <w:r w:rsidRPr="00075DFA">
        <w:rPr>
          <w:rStyle w:val="StyleUnderline"/>
        </w:rPr>
        <w:t>First-strike stability</w:t>
      </w:r>
      <w:r>
        <w:t xml:space="preserve"> is a concept that Glenn Kent and David Thaler developed in 1989 to </w:t>
      </w:r>
      <w:r w:rsidRPr="00075DFA">
        <w:rPr>
          <w:rStyle w:val="StyleUnderline"/>
        </w:rPr>
        <w:t>examine the structural dynamics of mutual deterrence between two or more nuclear states</w:t>
      </w:r>
      <w:r>
        <w:t xml:space="preserve">.16 </w:t>
      </w:r>
      <w:r w:rsidRPr="00075DFA">
        <w:rPr>
          <w:rStyle w:val="StyleUnderline"/>
        </w:rPr>
        <w:t xml:space="preserve">It is similar to </w:t>
      </w:r>
      <w:r w:rsidRPr="00075DFA">
        <w:rPr>
          <w:rStyle w:val="Emphasis"/>
        </w:rPr>
        <w:t>crisis stability</w:t>
      </w:r>
      <w:r>
        <w:t>, which Charles Glaser described as ―</w:t>
      </w:r>
      <w:r w:rsidRPr="00075DFA">
        <w:rPr>
          <w:rStyle w:val="StyleUnderline"/>
        </w:rPr>
        <w:t xml:space="preserve">a measure of the countries‘ incentives </w:t>
      </w:r>
      <w:r w:rsidRPr="00075DFA">
        <w:rPr>
          <w:rStyle w:val="Emphasis"/>
        </w:rPr>
        <w:t>not to preempt in a crisis</w:t>
      </w:r>
      <w:r w:rsidRPr="00075DFA">
        <w:rPr>
          <w:rStyle w:val="StyleUnderline"/>
        </w:rPr>
        <w:t>, that is, not to attack first in order to beat the attack of the enemy</w:t>
      </w:r>
      <w:r>
        <w:t xml:space="preserve">,‖17 except that it does not delve into the psychological factors present in specific crises. Rather, </w:t>
      </w:r>
      <w:r w:rsidRPr="00365A85">
        <w:rPr>
          <w:rStyle w:val="StyleUnderline"/>
        </w:rPr>
        <w:t>first strike stability focuses on each side‘s force posture and the balance of capabilities and vulnerabilities that could make a crisis unstable should a confrontation occur</w:t>
      </w:r>
      <w:r>
        <w:t xml:space="preserve">. For example, in the case of the United States, </w:t>
      </w:r>
      <w:r w:rsidRPr="00365A85">
        <w:rPr>
          <w:rStyle w:val="StyleUnderline"/>
        </w:rPr>
        <w:t xml:space="preserve">the fact that conventional weapons are so </w:t>
      </w:r>
      <w:r w:rsidRPr="00365A85">
        <w:rPr>
          <w:rStyle w:val="Emphasis"/>
        </w:rPr>
        <w:t>heavily dependent on vulnerable satellites</w:t>
      </w:r>
      <w:r w:rsidRPr="00365A85">
        <w:rPr>
          <w:rStyle w:val="StyleUnderline"/>
        </w:rPr>
        <w:t xml:space="preserve"> may create incentives for the US to </w:t>
      </w:r>
      <w:r w:rsidRPr="00365A85">
        <w:rPr>
          <w:rStyle w:val="Emphasis"/>
        </w:rPr>
        <w:t>strike first terrestrially</w:t>
      </w:r>
      <w:r w:rsidRPr="00365A85">
        <w:rPr>
          <w:rStyle w:val="StyleUnderline"/>
        </w:rPr>
        <w:t xml:space="preserve"> in the lead up to a confrontation, </w:t>
      </w:r>
      <w:r w:rsidRPr="00365A85">
        <w:rPr>
          <w:rStyle w:val="Emphasis"/>
        </w:rPr>
        <w:t>before</w:t>
      </w:r>
      <w:r w:rsidRPr="00365A85">
        <w:rPr>
          <w:rStyle w:val="StyleUnderline"/>
        </w:rPr>
        <w:t xml:space="preserve"> its space-derived advantages are eroded by anti-satellite attacks.</w:t>
      </w:r>
      <w:r>
        <w:t xml:space="preserve">18 Indeed, </w:t>
      </w:r>
      <w:r w:rsidRPr="00365A85">
        <w:rPr>
          <w:rStyle w:val="StyleUnderline"/>
        </w:rPr>
        <w:t>any actor for which satellites or space-based weapons are an important part of its military posture, whether for support missions or on-orbit weapons, will feel ―</w:t>
      </w:r>
      <w:r w:rsidRPr="00365A85">
        <w:rPr>
          <w:rStyle w:val="Emphasis"/>
        </w:rPr>
        <w:t>use it or lose it pressure</w:t>
      </w:r>
      <w:r w:rsidRPr="00365A85">
        <w:rPr>
          <w:rStyle w:val="StyleUnderline"/>
        </w:rPr>
        <w:t xml:space="preserve"> because of the inherent vulnerability of satellites</w:t>
      </w:r>
      <w:r>
        <w:t xml:space="preserve">. Short timelines and difficulty of attribution </w:t>
      </w:r>
      <w:r w:rsidRPr="00365A85">
        <w:rPr>
          <w:rStyle w:val="StyleUnderline"/>
        </w:rPr>
        <w:t xml:space="preserve">The compressed timelines characteristic of crises combine with these ―use it or lose it pressures to shrink timelines. This dynamic couples dangerously with the </w:t>
      </w:r>
      <w:r w:rsidRPr="00365A85">
        <w:rPr>
          <w:rStyle w:val="Emphasis"/>
        </w:rPr>
        <w:t>inherent difficulty</w:t>
      </w:r>
      <w:r w:rsidRPr="00365A85">
        <w:rPr>
          <w:rStyle w:val="StyleUnderline"/>
        </w:rPr>
        <w:t xml:space="preserve"> of determining the causes of satellite degradation, whether malicious or from natural causes, in a timely way</w:t>
      </w:r>
      <w:r>
        <w:t xml:space="preserve">. Space is a difficult environment in which to operate. </w:t>
      </w:r>
      <w:r w:rsidRPr="009B480D">
        <w:rPr>
          <w:rStyle w:val="StyleUnderline"/>
        </w:rPr>
        <w:t xml:space="preserve">Satellites orbit amidst increasing amounts of debris. A </w:t>
      </w:r>
      <w:r w:rsidRPr="009B480D">
        <w:rPr>
          <w:rStyle w:val="Emphasis"/>
        </w:rPr>
        <w:t>collision with a debris object</w:t>
      </w:r>
      <w:r w:rsidRPr="009B480D">
        <w:rPr>
          <w:rStyle w:val="StyleUnderline"/>
        </w:rPr>
        <w:t xml:space="preserve"> the size of a marble could be </w:t>
      </w:r>
      <w:r w:rsidRPr="009B480D">
        <w:rPr>
          <w:rStyle w:val="Emphasis"/>
        </w:rPr>
        <w:t>catastrophic for a satellite</w:t>
      </w:r>
      <w:r w:rsidRPr="009B480D">
        <w:rPr>
          <w:rStyle w:val="StyleUnderline"/>
        </w:rPr>
        <w:t xml:space="preserve">, but objects of that size cannot be reliably tracked. So a failure due to a collision with a small piece of untracked debris may be left </w:t>
      </w:r>
      <w:r w:rsidRPr="009B480D">
        <w:rPr>
          <w:rStyle w:val="Emphasis"/>
        </w:rPr>
        <w:t>open to other interpretations</w:t>
      </w:r>
      <w:r w:rsidRPr="009B480D">
        <w:rPr>
          <w:rStyle w:val="StyleUnderline"/>
        </w:rPr>
        <w:t>. Satellite electronics are also subject to high levels of damaging radiation. Because of their remoteness, satellites as a rule cannot be repaired or maintained</w:t>
      </w:r>
      <w:r>
        <w:t xml:space="preserve">. While on-board diagnostics and space surveillance can help the user understand what went wrong, it is difficult to have a complete picture on short timescales. </w:t>
      </w:r>
      <w:r w:rsidRPr="00F91AF6">
        <w:rPr>
          <w:rStyle w:val="StyleUnderline"/>
        </w:rPr>
        <w:t>Satellite failure on-orbit is a regular occurrence</w:t>
      </w:r>
      <w:r>
        <w:t xml:space="preserve">19 (indeed, many satellites are kept in service long past their intended lifetimes). In the past, </w:t>
      </w:r>
      <w:r w:rsidRPr="00F91AF6">
        <w:rPr>
          <w:rStyle w:val="StyleUnderline"/>
        </w:rPr>
        <w:t xml:space="preserve">when fewer actors had access to satellite-disrupting technologies, satellite failures were usually ascribed to ―natural‖ causes. But increasingly, even during times of peace </w:t>
      </w:r>
      <w:r w:rsidRPr="00F91AF6">
        <w:rPr>
          <w:rStyle w:val="Emphasis"/>
        </w:rPr>
        <w:t>operators may assume malicious intent</w:t>
      </w:r>
      <w:r>
        <w:t xml:space="preserve">. More to the point, </w:t>
      </w:r>
      <w:r w:rsidRPr="00F91AF6">
        <w:rPr>
          <w:rStyle w:val="StyleUnderline"/>
        </w:rPr>
        <w:t xml:space="preserve">in a crisis when the costs of inaction may be perceived to be costly, there is an incentive to choose the worst-case interpretation of events </w:t>
      </w:r>
      <w:r w:rsidRPr="00DE1EF8">
        <w:rPr>
          <w:rStyle w:val="Emphasis"/>
        </w:rPr>
        <w:t>even if</w:t>
      </w:r>
      <w:r w:rsidRPr="00F91AF6">
        <w:rPr>
          <w:rStyle w:val="StyleUnderline"/>
        </w:rPr>
        <w:t xml:space="preserve"> the information is incomplete or inconclusive</w:t>
      </w:r>
      <w:r>
        <w:t xml:space="preserve">. Entanglement of strategic and tactical missions </w:t>
      </w:r>
      <w:r w:rsidRPr="00613165">
        <w:rPr>
          <w:rStyle w:val="StyleUnderline"/>
        </w:rPr>
        <w:t>During the Cold War, nuclear and conventional arms were well separated, and escalation pathways were relatively clear</w:t>
      </w:r>
      <w:r w:rsidRPr="00613165">
        <w:t xml:space="preserve">. While space-based assets performed critical strategic missions, including early warning of ballistic missile launch and secure communications in a crisis, there was a relatively clear sense that these targets were off limits, as attacks could undermine nuclear deterrence. </w:t>
      </w:r>
      <w:r w:rsidRPr="00613165">
        <w:rPr>
          <w:rStyle w:val="StyleUnderline"/>
        </w:rPr>
        <w:t>In the Strategic Arms Limitation Treaty, the US and Soviet Union pledged not to interfere with each other‘s ―national technical means‖ of verifying compliance with the agreement, yet another recognition that attacking strategically important satellites could be destabilizing</w:t>
      </w:r>
      <w:r>
        <w:t xml:space="preserve">.20 </w:t>
      </w:r>
      <w:r w:rsidRPr="00613165">
        <w:rPr>
          <w:rStyle w:val="StyleUnderline"/>
        </w:rPr>
        <w:t xml:space="preserve">There was also restraint in building the hardware that could hold these assets at risk. However, where the lines between strategic satellite missions and other missions are blurred, these </w:t>
      </w:r>
      <w:r w:rsidRPr="00613165">
        <w:rPr>
          <w:rStyle w:val="Emphasis"/>
        </w:rPr>
        <w:t>norms can be weakened</w:t>
      </w:r>
      <w:r>
        <w:t xml:space="preserve">. For example, </w:t>
      </w:r>
      <w:r w:rsidRPr="00613165">
        <w:rPr>
          <w:rStyle w:val="StyleUnderline"/>
        </w:rPr>
        <w:t xml:space="preserve">the satellites that provide early warning of ballistic missile launch are associated with nuclear deterrent posture, but also are </w:t>
      </w:r>
      <w:r w:rsidRPr="00613165">
        <w:rPr>
          <w:rStyle w:val="Emphasis"/>
        </w:rPr>
        <w:t>critical sensors for missile defenses</w:t>
      </w:r>
      <w:r>
        <w:t xml:space="preserve">. </w:t>
      </w:r>
      <w:r w:rsidRPr="00613165">
        <w:rPr>
          <w:rStyle w:val="StyleUnderline"/>
        </w:rPr>
        <w:t xml:space="preserve">Strategic surveillance and missile warning satellites also support efforts to </w:t>
      </w:r>
      <w:r w:rsidRPr="00613165">
        <w:rPr>
          <w:rStyle w:val="Emphasis"/>
        </w:rPr>
        <w:t>locate</w:t>
      </w:r>
      <w:r w:rsidRPr="00613165">
        <w:rPr>
          <w:rStyle w:val="StyleUnderline"/>
        </w:rPr>
        <w:t xml:space="preserve"> and </w:t>
      </w:r>
      <w:r w:rsidRPr="00613165">
        <w:rPr>
          <w:rStyle w:val="Emphasis"/>
        </w:rPr>
        <w:t>destroy</w:t>
      </w:r>
      <w:r w:rsidRPr="00613165">
        <w:rPr>
          <w:rStyle w:val="StyleUnderline"/>
        </w:rPr>
        <w:t xml:space="preserve"> mobile conventional missile launchers</w:t>
      </w:r>
      <w:r>
        <w:t xml:space="preserve">. Interfering with an early warning sensor satellite might be intended to dissuade an adversary from using nuclear weapons first </w:t>
      </w:r>
      <w:r>
        <w:lastRenderedPageBreak/>
        <w:t xml:space="preserve">by degrading their missile defenses and thus hindering their first-strike posture. However, </w:t>
      </w:r>
      <w:r w:rsidRPr="00613165">
        <w:rPr>
          <w:rStyle w:val="StyleUnderline"/>
        </w:rPr>
        <w:t xml:space="preserve">for a state that uses early warning satellites to enable a ―hair trigger‖ or launch-on-attack posture, the interference with such a satellite might instead be </w:t>
      </w:r>
      <w:r w:rsidRPr="00613165">
        <w:rPr>
          <w:rStyle w:val="Emphasis"/>
        </w:rPr>
        <w:t>interpreted as a precursor to a nuclear attack</w:t>
      </w:r>
      <w:r w:rsidRPr="00613165">
        <w:rPr>
          <w:rStyle w:val="StyleUnderline"/>
        </w:rPr>
        <w:t xml:space="preserve">. It may </w:t>
      </w:r>
      <w:r w:rsidRPr="00613165">
        <w:rPr>
          <w:rStyle w:val="Emphasis"/>
        </w:rPr>
        <w:t>accelerate</w:t>
      </w:r>
      <w:r w:rsidRPr="00613165">
        <w:rPr>
          <w:rStyle w:val="StyleUnderline"/>
        </w:rPr>
        <w:t xml:space="preserve"> the use of </w:t>
      </w:r>
      <w:r w:rsidRPr="00613165">
        <w:rPr>
          <w:rStyle w:val="Emphasis"/>
        </w:rPr>
        <w:t>nuclear weapons</w:t>
      </w:r>
      <w:r w:rsidRPr="00613165">
        <w:rPr>
          <w:rStyle w:val="StyleUnderline"/>
        </w:rPr>
        <w:t xml:space="preserve"> rather than inhibit it</w:t>
      </w:r>
      <w:r>
        <w:t xml:space="preserve">. Misperception and dual-use technologies </w:t>
      </w:r>
      <w:r w:rsidRPr="008646E6">
        <w:rPr>
          <w:rStyle w:val="StyleUnderline"/>
        </w:rPr>
        <w:t>Some space technologies and activities can be used both for relatively benign purposes but also for hostile ones. It may be difficult for an actor to understand the intent behind the development, testing, use, and stockpiling of these technologies, and see threats where there are none</w:t>
      </w:r>
      <w:r>
        <w:t xml:space="preserve">. (Or miss a threat until it is too late.) </w:t>
      </w:r>
      <w:r w:rsidRPr="008646E6">
        <w:rPr>
          <w:rStyle w:val="StyleUnderline"/>
        </w:rPr>
        <w:t xml:space="preserve">This may start a cycle of </w:t>
      </w:r>
      <w:r w:rsidRPr="008646E6">
        <w:rPr>
          <w:rStyle w:val="Emphasis"/>
        </w:rPr>
        <w:t>action and reaction</w:t>
      </w:r>
      <w:r w:rsidRPr="008646E6">
        <w:rPr>
          <w:rStyle w:val="StyleUnderline"/>
        </w:rPr>
        <w:t xml:space="preserve"> based on </w:t>
      </w:r>
      <w:r w:rsidRPr="008646E6">
        <w:rPr>
          <w:rStyle w:val="Emphasis"/>
        </w:rPr>
        <w:t>misperception</w:t>
      </w:r>
      <w:r w:rsidRPr="008646E6">
        <w:rPr>
          <w:rStyle w:val="StyleUnderline"/>
        </w:rPr>
        <w:t>.</w:t>
      </w:r>
      <w:r>
        <w:t xml:space="preserve"> For example, relatively low-mass satellites can now maneuver autonomously and closely approach other satellites without their cooperation; this may be for peaceful purposes such as satellite maintenance or the building of complex space structures, or for more controversial reasons such as intelligence-gathering or anti-satellite attacks. Ground-based lasers can be used to dazzle the sensors of an adversary‘s remote sensing satellites, and with sufficient power, they may damage those sensors. The power needed to dazzle a satellite is low, achievable with commercially available lasers coupled to a mirror which can track the satellite. Laser ranging networks use low-powered lasers to track satellites and to monitor precisely the Earth‘s shape and gravitational field, and use similar technologies. 21 Higher-powered lasers coupled with satellite-tracking optics have fewer legitimate uses. Because midcourse missile defense systems are intended to destroy long-range ballistic missile warheads, which travel at speeds and altitudes comparable to those of satellites, such defense systems also have inherent ASAT capabilities. In fact, while the technologies being developed for long-range missile defenses might not prove very effective against ballistic missiles—for example, because of the countermeasure problems associated with midcourse missile defense— they could be far more effective against satellites. This capacity is not just theoretical. In 2007, China demonstrated a direct-ascent anti-satellite capability which could be used both in an ASAT and missile defense role, and in 2009, the United States used a ship-based missile defense interceptor to destroy a satellite, as well. US plans indicated a projected inventory of missile defense interceptors with capability to reach all low earth orbiting satellites in the dozens in the 2020s, and in the hundreds by 2030.22 Discrimination </w:t>
      </w:r>
      <w:r w:rsidRPr="008646E6">
        <w:rPr>
          <w:rStyle w:val="StyleUnderline"/>
        </w:rPr>
        <w:t>The consequences of interfering with a satellite may be vastly different depending on who is affected and how, and whether the satellite represents a legitimate military objective. However, it will not always be clear who the owners and operators of a satellite are, and users of a satellite‘s services may be numerous and not public</w:t>
      </w:r>
      <w:r>
        <w:t xml:space="preserve">. </w:t>
      </w:r>
      <w:r w:rsidRPr="008646E6">
        <w:rPr>
          <w:rStyle w:val="StyleUnderline"/>
        </w:rPr>
        <w:t>Registration of satellites is incomplete</w:t>
      </w:r>
      <w:r>
        <w:t xml:space="preserve">23 </w:t>
      </w:r>
      <w:r w:rsidRPr="008646E6">
        <w:rPr>
          <w:rStyle w:val="StyleUnderline"/>
        </w:rPr>
        <w:t>and current ownership is not necessarily updated in a readily available repository. The identification of a satellite as military or civilian may be deliberately obscured. Or its value as a military asset may change over time</w:t>
      </w:r>
      <w:r>
        <w:t xml:space="preserve">; for example, </w:t>
      </w:r>
      <w:r w:rsidRPr="008646E6">
        <w:rPr>
          <w:rStyle w:val="StyleUnderline"/>
        </w:rPr>
        <w:t xml:space="preserve">the share of capacity of a commercial satellite used by military customers may wax and wane. A potential adversary‘s satellite may have different or additional missions that are more vital to that adversary than an outsider may perceive. An ASAT attack that creates persistent debris could result in </w:t>
      </w:r>
      <w:r w:rsidRPr="008646E6">
        <w:rPr>
          <w:rStyle w:val="Emphasis"/>
        </w:rPr>
        <w:t>significant collateral damage</w:t>
      </w:r>
      <w:r w:rsidRPr="008646E6">
        <w:rPr>
          <w:rStyle w:val="StyleUnderline"/>
        </w:rPr>
        <w:t xml:space="preserve"> to a wide range of other actors; unlike terrestrial attacks, these consequences are </w:t>
      </w:r>
      <w:r w:rsidRPr="008646E6">
        <w:rPr>
          <w:rStyle w:val="Emphasis"/>
        </w:rPr>
        <w:t>not limited geographically</w:t>
      </w:r>
      <w:r w:rsidRPr="008646E6">
        <w:rPr>
          <w:rStyle w:val="StyleUnderline"/>
        </w:rPr>
        <w:t xml:space="preserve">, and could </w:t>
      </w:r>
      <w:r w:rsidRPr="008646E6">
        <w:rPr>
          <w:rStyle w:val="Emphasis"/>
        </w:rPr>
        <w:t>harm other users unpredictably</w:t>
      </w:r>
      <w:r>
        <w:t xml:space="preserve">. In 2015, the Pentagon‘s annual wargame, or simulated conflict, involving space assets focused on a future regional conflict. The official report out24 warned that it was hard to keep the conflict contained geographically when using anti-satellite weapons: As the wargame unfolded, a regional crisis quickly escalated, partly because of the interconnectedness of a multi-domain fight involving a capable adversary. The wargame participants emphasized the challenges in containing horizontal escalation once space control capabilities are employed to achieve limited national objectives. Lack of shared understanding of consequences/proportionality States have fairly similar understandings of the implications of military actions on the ground, in the air, and at sea, built over decades of experience. </w:t>
      </w:r>
      <w:r w:rsidRPr="008646E6">
        <w:rPr>
          <w:rStyle w:val="StyleUnderline"/>
        </w:rPr>
        <w:t>The United States and the Soviet Union/Russia have built some shared understanding of each other‘s strategic thinking on nuclear weapons</w:t>
      </w:r>
      <w:r>
        <w:t xml:space="preserve">, though this is less true for other states with nuclear weapons. But in the context of nuclear weapons, there is an arguable understanding about the crisis escalation based on the type of weapon (strategic or tactical) and the target (counterforce—against other nuclear targets, or countervalue—against civilian targets). </w:t>
      </w:r>
      <w:r w:rsidRPr="008646E6">
        <w:rPr>
          <w:rStyle w:val="StyleUnderline"/>
        </w:rPr>
        <w:t>Because of a lack of experience in hostilities that target space-based capabilities, it is not entirely clear what the proper response to a space activity is and where the escalation thresholds or ―red lines‖ lie</w:t>
      </w:r>
      <w:r>
        <w:t xml:space="preserve">. </w:t>
      </w:r>
      <w:r w:rsidRPr="008646E6">
        <w:rPr>
          <w:rStyle w:val="StyleUnderline"/>
        </w:rPr>
        <w:t>Exacerbating this is the asymmetry in space investments; not all actors will assign the same value to a given target or same escalatory nature to different weapons</w:t>
      </w:r>
      <w:r>
        <w:t xml:space="preserve">. For example, the United States is the country most heavily dependent on military space assets. Its proportionally higher commitment to expeditionary forces make this likely to be true well into the future. So </w:t>
      </w:r>
      <w:r w:rsidRPr="008646E6">
        <w:rPr>
          <w:rStyle w:val="StyleUnderline"/>
        </w:rPr>
        <w:t xml:space="preserve">while the </w:t>
      </w:r>
      <w:r w:rsidRPr="008646E6">
        <w:rPr>
          <w:rStyle w:val="Emphasis"/>
        </w:rPr>
        <w:t>United States</w:t>
      </w:r>
      <w:r w:rsidRPr="008646E6">
        <w:rPr>
          <w:rStyle w:val="StyleUnderline"/>
        </w:rPr>
        <w:t xml:space="preserve"> seeks to create a </w:t>
      </w:r>
      <w:r w:rsidRPr="008646E6">
        <w:rPr>
          <w:rStyle w:val="Emphasis"/>
        </w:rPr>
        <w:t>deterrence framework</w:t>
      </w:r>
      <w:r w:rsidRPr="008646E6">
        <w:rPr>
          <w:rStyle w:val="StyleUnderline"/>
        </w:rPr>
        <w:t xml:space="preserve">, punishment-based deterrence </w:t>
      </w:r>
      <w:r w:rsidRPr="008646E6">
        <w:rPr>
          <w:rStyle w:val="Emphasis"/>
        </w:rPr>
        <w:t>would not likely target its adversary‘s space assets</w:t>
      </w:r>
      <w:r>
        <w:t xml:space="preserve">. But then </w:t>
      </w:r>
      <w:r w:rsidRPr="008646E6">
        <w:t xml:space="preserve">there is difficulty finding target on the ground that would be credible but also not unpredictably escalate a crisis. </w:t>
      </w:r>
      <w:r w:rsidRPr="008646E6">
        <w:rPr>
          <w:rStyle w:val="StyleUnderline"/>
        </w:rPr>
        <w:t>If an American military satellite were attacked but without attendant human casualties</w:t>
      </w:r>
      <w:r>
        <w:t xml:space="preserve"> (‗satellites have no mothers‘), </w:t>
      </w:r>
      <w:r w:rsidRPr="008646E6">
        <w:rPr>
          <w:rStyle w:val="StyleUnderline"/>
        </w:rPr>
        <w:t>retaliation on an adversary‘s ground-based target is likely to escalate the conflict, perhaps justifying the adversary‘s subsequent claim to self-defense</w:t>
      </w:r>
      <w:r>
        <w:t xml:space="preserve">, even if the initial satellite attack didn‘t support such a claim. Little experience in engaging substantively in these issues Related to this issue is that </w:t>
      </w:r>
      <w:r w:rsidRPr="008646E6">
        <w:rPr>
          <w:rStyle w:val="StyleUnderline"/>
        </w:rPr>
        <w:t xml:space="preserve">there is relatively </w:t>
      </w:r>
      <w:r w:rsidRPr="008646E6">
        <w:rPr>
          <w:rStyle w:val="Emphasis"/>
        </w:rPr>
        <w:t>little experience</w:t>
      </w:r>
      <w:r w:rsidRPr="008646E6">
        <w:rPr>
          <w:rStyle w:val="StyleUnderline"/>
        </w:rPr>
        <w:t xml:space="preserve"> among the major space actors in handling a crisis with the </w:t>
      </w:r>
      <w:r w:rsidRPr="00B4326C">
        <w:rPr>
          <w:rStyle w:val="StyleUnderline"/>
        </w:rPr>
        <w:t xml:space="preserve">others. The United States and the Soviet Union, then Russia, have had a long history of strategic discussions and negotiations. This built up a shared understanding of each other‘s point of view, developed relationships between those conducting those discussions, and created bureaucracies and expertise to support those discussions. This experience and these relationships are important to interpreting events and to resolving disputes before they turn into a crisis, and to managing one once it begins. There is </w:t>
      </w:r>
      <w:r w:rsidRPr="00B4326C">
        <w:rPr>
          <w:rStyle w:val="Emphasis"/>
        </w:rPr>
        <w:t>nothing</w:t>
      </w:r>
      <w:r w:rsidRPr="00B4326C">
        <w:rPr>
          <w:rStyle w:val="StyleUnderline"/>
        </w:rPr>
        <w:t xml:space="preserve"> like this level of engagement around space issues between these two states, and </w:t>
      </w:r>
      <w:r w:rsidRPr="00B4326C">
        <w:rPr>
          <w:rStyle w:val="Emphasis"/>
        </w:rPr>
        <w:t>much less between the US and China</w:t>
      </w:r>
      <w:r>
        <w:t xml:space="preserve">. One of the participants in a 2010 US space war game, a diplomatic veteran, imagined25 how things would play out if one or more militarily important US satellites failed amidst a crisis with an adversary known to have sophisticated offensive cyber and space capabilities: The good news is that there has never been a destructive conflict waged in either the space or cyber domains. The bad news is that no one around the situation room table can cite any history from previous wars, or common bilateral understandings with the adversary, relating to space and cyber conflict as a guide to what the incoming reports mean, and what may or may not happen next. This is the big difference between the space-cyber domains, and the nuclear domain. There is, in this future scenario, no credible basis for anyone around the president to attribute restraint to the adversary, no track record from which to interpret the actions by the adversary. </w:t>
      </w:r>
      <w:r w:rsidRPr="00B4326C">
        <w:rPr>
          <w:rStyle w:val="StyleUnderline"/>
        </w:rPr>
        <w:t>There is no crisis management history: the president has no bilateral understandings or guidelines from past diplomatic discussions, and no operational protocols from previous incidents where space and cyber moves and counter-</w:t>
      </w:r>
      <w:r w:rsidRPr="00B4326C">
        <w:rPr>
          <w:rStyle w:val="StyleUnderline"/>
        </w:rPr>
        <w:lastRenderedPageBreak/>
        <w:t>moves created precedents</w:t>
      </w:r>
      <w:r>
        <w:t xml:space="preserve">. Perhaps the adversary intended to make a point with one series of limited attacks, and hoped for talks with Washington and a compromise; but </w:t>
      </w:r>
      <w:r w:rsidRPr="00B4326C">
        <w:rPr>
          <w:rStyle w:val="StyleUnderline"/>
        </w:rPr>
        <w:t>for all the president knows, sitting in the situation room, the hostile actions taken against America‘s space assets and information systems are nothing less than early stages of an all-out assault on US interests</w:t>
      </w:r>
      <w:r>
        <w:t>.</w:t>
      </w:r>
    </w:p>
    <w:p w:rsidR="007D574E" w:rsidRDefault="007D574E" w:rsidP="007D574E"/>
    <w:p w:rsidR="007D574E" w:rsidRPr="00AC4FCA" w:rsidRDefault="007D574E" w:rsidP="007D574E">
      <w:pPr>
        <w:pStyle w:val="Heading4"/>
        <w:rPr>
          <w:rFonts w:cs="Arial"/>
        </w:rPr>
      </w:pPr>
      <w:r w:rsidRPr="00AC4FCA">
        <w:rPr>
          <w:rFonts w:cs="Arial"/>
        </w:rPr>
        <w:t xml:space="preserve">A space conflict would be devastating—goes nuclear, </w:t>
      </w:r>
      <w:r>
        <w:rPr>
          <w:rFonts w:cs="Arial"/>
        </w:rPr>
        <w:t>and destroys the economy</w:t>
      </w:r>
    </w:p>
    <w:p w:rsidR="007D574E" w:rsidRPr="00AC4FCA" w:rsidRDefault="007D574E" w:rsidP="007D574E">
      <w:r w:rsidRPr="00AC4FCA">
        <w:t xml:space="preserve">Omar </w:t>
      </w:r>
      <w:r w:rsidRPr="00AC4FCA">
        <w:rPr>
          <w:rStyle w:val="Style13ptBold"/>
        </w:rPr>
        <w:t>Lamrani</w:t>
      </w:r>
      <w:r w:rsidRPr="00AC4FCA">
        <w:t>, Senior Military Analyst, Stratfor, “What the U.S. Military Fears Most: A Massive Space War,” NATIONAL INTEREST, 5—18—</w:t>
      </w:r>
      <w:r w:rsidRPr="00AC4FCA">
        <w:rPr>
          <w:rStyle w:val="Style13ptBold"/>
        </w:rPr>
        <w:t>16</w:t>
      </w:r>
      <w:r w:rsidRPr="00AC4FCA">
        <w:t>, https://nationalinterest.org/blog/the-buzz/what-the-us-military-fears-most-massive-space-war-16248?nopaging=1, accessed 5-18-19.</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The High Cost of a War in Space: Increased competition in space is reviving fears of a war there, one with devastating consequences. </w:t>
      </w:r>
      <w:r w:rsidRPr="005C21B1">
        <w:rPr>
          <w:rStyle w:val="StyleUnderline"/>
        </w:rPr>
        <w:t>Humanity depends on space systems for communication, exploration, navigation and a host of other functions integral to modern life. Moreover, future breakthroughs may await in space, including solar energy improvements, nuclear waste disposal and extraterrestrial mining. A war in space would disable a number of key satellites, and the resulting debris would place vital orbital regions at risk</w:t>
      </w:r>
      <w:r w:rsidRPr="00AC4FCA">
        <w:t xml:space="preserve">. </w:t>
      </w:r>
      <w:r w:rsidRPr="005C21B1">
        <w:rPr>
          <w:rStyle w:val="StyleUnderline"/>
        </w:rPr>
        <w:t>The damage to the world economy could also be disastrous</w:t>
      </w:r>
      <w:r w:rsidRPr="00AC4FCA">
        <w:t xml:space="preserve">. In severity, the </w:t>
      </w:r>
      <w:r w:rsidRPr="005C21B1">
        <w:rPr>
          <w:rStyle w:val="StyleUnderline"/>
        </w:rPr>
        <w:t>consequences of space warfare could be comparable to those of nuclear war.</w:t>
      </w:r>
      <w:r w:rsidRPr="00AC4FCA">
        <w:t xml:space="preserve"> What's more, </w:t>
      </w:r>
      <w:r w:rsidRPr="005C21B1">
        <w:rPr>
          <w:rStyle w:val="StyleUnderline"/>
        </w:rPr>
        <w:t>disabling key constellations that give early launch warnings could be seen as the opening salvo in a nuclear attack, driving the threat of a wider conflagration</w:t>
      </w:r>
      <w:r w:rsidRPr="00AC4FCA">
        <w:t>. While the United States and other nations are taking measures to better prepare for a potential war in space, their emphasis will likely remain on deterrence. This is an important notion to understand, not only for potential U.S. enemies but also for the United States itself. For instance, it is conceivable that technological advancements in the coming decades could allow the United States to recover militarily from a space clash more quickly than the ever-more space dependent China or Russia. In such a scenario, the costs that a space war would have for the world as a whole might be enough to dissuade Washington from launching its own space attack.</w:t>
      </w:r>
    </w:p>
    <w:p w:rsidR="007D574E" w:rsidRPr="00AC4FCA" w:rsidRDefault="007D574E" w:rsidP="007D574E"/>
    <w:p w:rsidR="007D574E" w:rsidRPr="00110AB6" w:rsidRDefault="007D574E" w:rsidP="007D574E">
      <w:pPr>
        <w:pStyle w:val="Heading4"/>
        <w:rPr>
          <w:b w:val="0"/>
          <w:sz w:val="20"/>
          <w:szCs w:val="20"/>
        </w:rPr>
      </w:pPr>
      <w:r w:rsidRPr="00110AB6">
        <w:rPr>
          <w:rFonts w:cs="Arial"/>
        </w:rPr>
        <w:t xml:space="preserve">Economic decline causes nuclear war </w:t>
      </w:r>
      <w:r w:rsidRPr="00110AB6">
        <w:rPr>
          <w:sz w:val="20"/>
          <w:szCs w:val="20"/>
        </w:rPr>
        <w:t xml:space="preserve">– </w:t>
      </w:r>
      <w:r w:rsidRPr="00110AB6">
        <w:rPr>
          <w:b w:val="0"/>
          <w:sz w:val="20"/>
          <w:szCs w:val="20"/>
        </w:rPr>
        <w:t>loose nukes, counterbalancing, and regional instability</w:t>
      </w:r>
    </w:p>
    <w:p w:rsidR="007D574E" w:rsidRPr="00110AB6" w:rsidRDefault="007D574E" w:rsidP="007D574E">
      <w:r w:rsidRPr="00110AB6">
        <w:rPr>
          <w:rStyle w:val="Style13ptBold"/>
        </w:rPr>
        <w:t>Mann ’14</w:t>
      </w:r>
      <w:r w:rsidRPr="00110AB6">
        <w:t xml:space="preserve"> (Eric Mann is a special agent with a United States federal agency, with significant domestic and international counterintelligence and counter-terrorism experience. Worked as a special assistant for a U.S. Senator and served as a presidential appointee for the U.S. Congress. He is currently responsible for an internal security and vulnerability assessment program. Bachelors @ University of South Carolina, Graduate degree in Homeland Security @ Georgetown. “AUSTERITY, ECONOMIC DECLINE, AND FINANCIAL WEAPONS OF WAR: A NEW PARADIGM FOR GLOBAL SECURITY,” May 2014, </w:t>
      </w:r>
      <w:hyperlink r:id="rId10" w:history="1">
        <w:r w:rsidRPr="00110AB6">
          <w:t>https://jscholarship.library.jhu.edu/bitstream/handle/1774.2/37262/MANN-THESIS-2014.pdf</w:t>
        </w:r>
      </w:hyperlink>
      <w:r w:rsidRPr="00110AB6">
        <w:t xml:space="preserve">) </w:t>
      </w:r>
      <w:r w:rsidR="00B65DE6" w:rsidRPr="00A33AC5">
        <w:rPr>
          <w:b/>
          <w:sz w:val="20"/>
          <w:szCs w:val="20"/>
        </w:rPr>
        <w:t>****NCC’19 Novice Packet****</w:t>
      </w:r>
    </w:p>
    <w:p w:rsidR="007D574E" w:rsidRPr="00110AB6" w:rsidRDefault="007D574E" w:rsidP="007D574E"/>
    <w:p w:rsidR="007D574E" w:rsidRPr="00110AB6" w:rsidRDefault="007D574E" w:rsidP="007D574E">
      <w:r w:rsidRPr="00110AB6">
        <w:t xml:space="preserve">The conclusions reached in this thesis demonstrate how </w:t>
      </w:r>
      <w:r w:rsidRPr="00110AB6">
        <w:rPr>
          <w:rStyle w:val="StyleUnderline"/>
        </w:rPr>
        <w:t xml:space="preserve">economic considerations </w:t>
      </w:r>
      <w:r w:rsidRPr="00110AB6">
        <w:t>within states can</w:t>
      </w:r>
      <w:r w:rsidRPr="00110AB6">
        <w:rPr>
          <w:rStyle w:val="StyleUnderline"/>
        </w:rPr>
        <w:t xml:space="preserve"> figure prominently into </w:t>
      </w:r>
      <w:r w:rsidRPr="00110AB6">
        <w:t>the calculus for future</w:t>
      </w:r>
      <w:r w:rsidRPr="00110AB6">
        <w:rPr>
          <w:rStyle w:val="StyleUnderline"/>
        </w:rPr>
        <w:t xml:space="preserve"> conflicts</w:t>
      </w:r>
      <w:r w:rsidRPr="00110AB6">
        <w:t>. The findings also suggest that security issues with economic or financial underpinnings will transcend classical determinants of war and conflict, and change the manner by which rival states engage in hostile acts toward one another. The research shows that security concerns emanating from</w:t>
      </w:r>
      <w:r w:rsidRPr="00110AB6">
        <w:rPr>
          <w:rStyle w:val="StyleUnderline"/>
        </w:rPr>
        <w:t xml:space="preserve"> </w:t>
      </w:r>
      <w:r w:rsidRPr="00110AB6">
        <w:rPr>
          <w:rStyle w:val="StyleUnderline"/>
          <w:highlight w:val="yellow"/>
        </w:rPr>
        <w:t>economic uncertainty</w:t>
      </w:r>
      <w:r w:rsidRPr="00110AB6">
        <w:rPr>
          <w:rStyle w:val="StyleUnderline"/>
        </w:rPr>
        <w:t xml:space="preserve"> </w:t>
      </w:r>
      <w:r w:rsidRPr="00110AB6">
        <w:t>and the inherent vulnerabilities within global financial markets</w:t>
      </w:r>
      <w:r w:rsidRPr="00110AB6">
        <w:rPr>
          <w:rStyle w:val="StyleUnderline"/>
        </w:rPr>
        <w:t xml:space="preserve"> will </w:t>
      </w:r>
      <w:r w:rsidRPr="00110AB6">
        <w:rPr>
          <w:rStyle w:val="StyleUnderline"/>
          <w:highlight w:val="yellow"/>
        </w:rPr>
        <w:t>present new challenges for</w:t>
      </w:r>
      <w:r w:rsidRPr="00110AB6">
        <w:rPr>
          <w:rStyle w:val="StyleUnderline"/>
        </w:rPr>
        <w:t xml:space="preserve"> </w:t>
      </w:r>
      <w:r w:rsidRPr="00110AB6">
        <w:t xml:space="preserve">national </w:t>
      </w:r>
      <w:r w:rsidRPr="00110AB6">
        <w:rPr>
          <w:rStyle w:val="StyleUnderline"/>
          <w:highlight w:val="yellow"/>
        </w:rPr>
        <w:t xml:space="preserve">security, </w:t>
      </w:r>
      <w:r w:rsidRPr="00110AB6">
        <w:rPr>
          <w:rStyle w:val="StyleUnderline"/>
        </w:rPr>
        <w:t xml:space="preserve">and provide </w:t>
      </w:r>
      <w:r w:rsidRPr="00110AB6">
        <w:t xml:space="preserve">developing </w:t>
      </w:r>
      <w:r w:rsidRPr="00110AB6">
        <w:rPr>
          <w:rStyle w:val="StyleUnderline"/>
        </w:rPr>
        <w:t xml:space="preserve">states </w:t>
      </w:r>
      <w:r w:rsidRPr="00110AB6">
        <w:t xml:space="preserve">new </w:t>
      </w:r>
      <w:r w:rsidRPr="00110AB6">
        <w:rPr>
          <w:rStyle w:val="StyleUnderline"/>
        </w:rPr>
        <w:t>asymmetric options for balancing against stronger states</w:t>
      </w:r>
      <w:r w:rsidRPr="00110AB6">
        <w:t>. The security areas, identified in the proceeding chapters, are</w:t>
      </w:r>
      <w:r w:rsidRPr="00110AB6">
        <w:rPr>
          <w:rStyle w:val="StyleUnderline"/>
        </w:rPr>
        <w:t xml:space="preserve"> likely to mature into global security threats </w:t>
      </w:r>
      <w:r w:rsidRPr="00110AB6">
        <w:t xml:space="preserve">in the immediate future. As the case study on South Korea suggest, the overlapping security issues associated with economic decline and reduced military spending by the United States will affect allied confidence in America’s security guarantees. The study shows that this outcome could cause regional instability or realignments of strategic partnerships in the Asia-pacific region with ramifications for U.S. national security. </w:t>
      </w:r>
      <w:r w:rsidRPr="00110AB6">
        <w:rPr>
          <w:rStyle w:val="StyleUnderline"/>
          <w:highlight w:val="yellow"/>
        </w:rPr>
        <w:t>Rival states</w:t>
      </w:r>
      <w:r w:rsidRPr="00110AB6">
        <w:rPr>
          <w:rStyle w:val="StyleUnderline"/>
        </w:rPr>
        <w:t xml:space="preserve"> </w:t>
      </w:r>
      <w:r w:rsidRPr="00110AB6">
        <w:t>and non-state groups</w:t>
      </w:r>
      <w:r w:rsidRPr="00110AB6">
        <w:rPr>
          <w:rStyle w:val="StyleUnderline"/>
        </w:rPr>
        <w:t xml:space="preserve"> may </w:t>
      </w:r>
      <w:r w:rsidRPr="00110AB6">
        <w:t xml:space="preserve">also </w:t>
      </w:r>
      <w:r w:rsidRPr="00110AB6">
        <w:rPr>
          <w:rStyle w:val="StyleUnderline"/>
          <w:highlight w:val="yellow"/>
        </w:rPr>
        <w:t>become emboldened</w:t>
      </w:r>
      <w:r w:rsidRPr="00110AB6">
        <w:rPr>
          <w:rStyle w:val="StyleUnderline"/>
        </w:rPr>
        <w:t xml:space="preserve"> to challenge America’</w:t>
      </w:r>
      <w:r w:rsidRPr="00110AB6">
        <w:t>s status in the unipolar international system. The potential risks associated with stolen or</w:t>
      </w:r>
      <w:r w:rsidRPr="00110AB6">
        <w:rPr>
          <w:rStyle w:val="StyleUnderline"/>
        </w:rPr>
        <w:t xml:space="preserve"> </w:t>
      </w:r>
      <w:r w:rsidRPr="00110AB6">
        <w:rPr>
          <w:rStyle w:val="StyleUnderline"/>
          <w:highlight w:val="yellow"/>
        </w:rPr>
        <w:t>loose WMD</w:t>
      </w:r>
      <w:r w:rsidRPr="00110AB6">
        <w:t>, resulting from poor security,</w:t>
      </w:r>
      <w:r w:rsidRPr="00110AB6">
        <w:rPr>
          <w:rStyle w:val="StyleUnderline"/>
        </w:rPr>
        <w:t xml:space="preserve"> </w:t>
      </w:r>
      <w:r w:rsidRPr="00110AB6">
        <w:rPr>
          <w:rStyle w:val="StyleUnderline"/>
          <w:highlight w:val="yellow"/>
        </w:rPr>
        <w:t>can</w:t>
      </w:r>
      <w:r w:rsidRPr="00110AB6">
        <w:rPr>
          <w:rStyle w:val="StyleUnderline"/>
        </w:rPr>
        <w:t xml:space="preserve"> </w:t>
      </w:r>
      <w:r w:rsidRPr="00110AB6">
        <w:t xml:space="preserve">also </w:t>
      </w:r>
      <w:r w:rsidRPr="00110AB6">
        <w:rPr>
          <w:rStyle w:val="StyleUnderline"/>
          <w:highlight w:val="yellow"/>
        </w:rPr>
        <w:t>pose a threat</w:t>
      </w:r>
      <w:r w:rsidRPr="00110AB6">
        <w:rPr>
          <w:rStyle w:val="StyleUnderline"/>
        </w:rPr>
        <w:t xml:space="preserve"> to </w:t>
      </w:r>
      <w:r w:rsidRPr="00110AB6">
        <w:t>U.S. national</w:t>
      </w:r>
      <w:r w:rsidRPr="00110AB6">
        <w:rPr>
          <w:rStyle w:val="StyleUnderline"/>
        </w:rPr>
        <w:t xml:space="preserve"> security</w:t>
      </w:r>
      <w:r w:rsidRPr="00110AB6">
        <w:t xml:space="preserve">. The case study on Pakistan, Syria and North Korea show how </w:t>
      </w:r>
      <w:r w:rsidRPr="00110AB6">
        <w:rPr>
          <w:rStyle w:val="StyleUnderline"/>
          <w:highlight w:val="yellow"/>
        </w:rPr>
        <w:t xml:space="preserve">financial constraints </w:t>
      </w:r>
      <w:r w:rsidRPr="00110AB6">
        <w:rPr>
          <w:rStyle w:val="StyleUnderline"/>
        </w:rPr>
        <w:t>affect</w:t>
      </w:r>
      <w:r w:rsidRPr="00110AB6">
        <w:rPr>
          <w:rStyle w:val="StyleUnderline"/>
          <w:highlight w:val="yellow"/>
        </w:rPr>
        <w:t xml:space="preserve"> </w:t>
      </w:r>
      <w:r w:rsidRPr="00110AB6">
        <w:rPr>
          <w:rStyle w:val="StyleUnderline"/>
        </w:rPr>
        <w:t xml:space="preserve">weapons security </w:t>
      </w:r>
      <w:r w:rsidRPr="00110AB6">
        <w:rPr>
          <w:rStyle w:val="StyleUnderline"/>
          <w:highlight w:val="yellow"/>
        </w:rPr>
        <w:t>mak</w:t>
      </w:r>
      <w:r w:rsidRPr="00110AB6">
        <w:rPr>
          <w:rStyle w:val="StyleUnderline"/>
        </w:rPr>
        <w:t xml:space="preserve">ing </w:t>
      </w:r>
      <w:r w:rsidRPr="00110AB6">
        <w:rPr>
          <w:rStyle w:val="StyleUnderline"/>
          <w:highlight w:val="yellow"/>
        </w:rPr>
        <w:t>weapons vulnerable to theft,</w:t>
      </w:r>
      <w:r w:rsidRPr="00110AB6">
        <w:t xml:space="preserve"> and how</w:t>
      </w:r>
      <w:r w:rsidRPr="00110AB6">
        <w:rPr>
          <w:rStyle w:val="StyleUnderline"/>
        </w:rPr>
        <w:t xml:space="preserve"> </w:t>
      </w:r>
      <w:r w:rsidRPr="00110AB6">
        <w:rPr>
          <w:rStyle w:val="StyleUnderline"/>
          <w:highlight w:val="yellow"/>
        </w:rPr>
        <w:t>financial factors</w:t>
      </w:r>
      <w:r w:rsidRPr="00110AB6">
        <w:rPr>
          <w:rStyle w:val="StyleUnderline"/>
        </w:rPr>
        <w:t xml:space="preserve"> can </w:t>
      </w:r>
      <w:r w:rsidRPr="00110AB6">
        <w:rPr>
          <w:rStyle w:val="StyleUnderline"/>
          <w:highlight w:val="yellow"/>
        </w:rPr>
        <w:t>influence</w:t>
      </w:r>
      <w:r w:rsidRPr="00110AB6">
        <w:rPr>
          <w:rStyle w:val="StyleUnderline"/>
        </w:rPr>
        <w:t xml:space="preserve"> WMD </w:t>
      </w:r>
      <w:r w:rsidRPr="00110AB6">
        <w:rPr>
          <w:rStyle w:val="StyleUnderline"/>
          <w:highlight w:val="yellow"/>
        </w:rPr>
        <w:t>prolif</w:t>
      </w:r>
      <w:r w:rsidRPr="00110AB6">
        <w:rPr>
          <w:rStyle w:val="StyleUnderline"/>
        </w:rPr>
        <w:t>eration</w:t>
      </w:r>
      <w:r w:rsidRPr="00110AB6">
        <w:t xml:space="preserve"> by contributing to the motivating factors behind a trusted insider’s decision to sell weapons technology. The inherent</w:t>
      </w:r>
      <w:r w:rsidRPr="00110AB6">
        <w:rPr>
          <w:rStyle w:val="StyleUnderline"/>
        </w:rPr>
        <w:t xml:space="preserve"> </w:t>
      </w:r>
      <w:r w:rsidRPr="00110AB6">
        <w:rPr>
          <w:rStyle w:val="StyleUnderline"/>
          <w:highlight w:val="yellow"/>
        </w:rPr>
        <w:t>vulnerabilities</w:t>
      </w:r>
      <w:r w:rsidRPr="00110AB6">
        <w:rPr>
          <w:rStyle w:val="StyleUnderline"/>
        </w:rPr>
        <w:t xml:space="preserve"> within </w:t>
      </w:r>
      <w:r w:rsidRPr="00110AB6">
        <w:t>the global financial</w:t>
      </w:r>
      <w:r w:rsidRPr="00110AB6">
        <w:rPr>
          <w:rStyle w:val="StyleUnderline"/>
        </w:rPr>
        <w:t xml:space="preserve"> markets will </w:t>
      </w:r>
      <w:r w:rsidRPr="00110AB6">
        <w:rPr>
          <w:rStyle w:val="StyleUnderline"/>
          <w:highlight w:val="yellow"/>
        </w:rPr>
        <w:t>provide terrorists’</w:t>
      </w:r>
      <w:r w:rsidRPr="00110AB6">
        <w:rPr>
          <w:rStyle w:val="StyleUnderline"/>
        </w:rPr>
        <w:t xml:space="preserve"> </w:t>
      </w:r>
      <w:r w:rsidRPr="00110AB6">
        <w:t>organizations and other non-state groups, who object to the current international system or distribution of power, with</w:t>
      </w:r>
      <w:r w:rsidRPr="00110AB6">
        <w:rPr>
          <w:rStyle w:val="StyleUnderline"/>
        </w:rPr>
        <w:t xml:space="preserve"> </w:t>
      </w:r>
      <w:r w:rsidRPr="00110AB6">
        <w:rPr>
          <w:rStyle w:val="StyleUnderline"/>
          <w:highlight w:val="yellow"/>
        </w:rPr>
        <w:t>opportunities</w:t>
      </w:r>
      <w:r w:rsidRPr="00110AB6">
        <w:rPr>
          <w:rStyle w:val="StyleUnderline"/>
        </w:rPr>
        <w:t xml:space="preserve"> to </w:t>
      </w:r>
      <w:r w:rsidRPr="00110AB6">
        <w:t>disrupt global finance and perhaps</w:t>
      </w:r>
      <w:r w:rsidRPr="00110AB6">
        <w:rPr>
          <w:rStyle w:val="StyleUnderline"/>
        </w:rPr>
        <w:t xml:space="preserve"> weaken America’s status</w:t>
      </w:r>
      <w:r w:rsidRPr="00110AB6">
        <w:t>. A more ominous threat originates from states intent on increasing diversification of foreign currency holdings, establishing alternatives to the dollar for international trade, or engaging financial warfare against the United States.</w:t>
      </w:r>
    </w:p>
    <w:p w:rsidR="007D574E" w:rsidRPr="00110AB6" w:rsidRDefault="007D574E" w:rsidP="007D574E"/>
    <w:p w:rsidR="007D574E" w:rsidRPr="00574521" w:rsidRDefault="007D574E" w:rsidP="007D574E">
      <w:pPr>
        <w:pStyle w:val="Heading4"/>
        <w:rPr>
          <w:rFonts w:cs="Arial"/>
        </w:rPr>
      </w:pPr>
      <w:r>
        <w:rPr>
          <w:rFonts w:cs="Arial"/>
        </w:rPr>
        <w:t>The plan solves</w:t>
      </w:r>
      <w:r w:rsidRPr="00574521">
        <w:rPr>
          <w:rFonts w:cs="Arial"/>
        </w:rPr>
        <w:t xml:space="preserve"> – provides a middle ground for the two countries  </w:t>
      </w:r>
    </w:p>
    <w:p w:rsidR="004049C3" w:rsidRDefault="004049C3" w:rsidP="004049C3">
      <w:r>
        <w:t xml:space="preserve">Brian </w:t>
      </w:r>
      <w:r w:rsidRPr="004049C3">
        <w:rPr>
          <w:rStyle w:val="Style13ptBold"/>
        </w:rPr>
        <w:t>Weeden</w:t>
      </w:r>
      <w:r>
        <w:t>, Technical Advisor, Secure World Foundation and Xiao He, Assistant Research Fellow, Institute of World Economics and Politics, Chinese Academy of Social Science, “Use Outer Space to Strengthen U.S.-China Ties,” WAR ON THE ROCKS, 4—2-6—</w:t>
      </w:r>
      <w:r w:rsidRPr="004049C3">
        <w:rPr>
          <w:rStyle w:val="Style13ptBold"/>
        </w:rPr>
        <w:t>16</w:t>
      </w:r>
      <w:r>
        <w:t xml:space="preserve">, </w:t>
      </w:r>
      <w:hyperlink r:id="rId11" w:history="1">
        <w:r w:rsidRPr="00920683">
          <w:rPr>
            <w:rStyle w:val="Hyperlink"/>
          </w:rPr>
          <w:t>https://warontherocks.com/2016/04/use-outer-space-to-strengthen-u-s-china-ties/</w:t>
        </w:r>
      </w:hyperlink>
      <w:r>
        <w:t>, accessed 8-20-19.</w:t>
      </w:r>
      <w:r w:rsidR="00B65DE6" w:rsidRPr="00B65DE6">
        <w:rPr>
          <w:b/>
          <w:sz w:val="20"/>
          <w:szCs w:val="20"/>
        </w:rPr>
        <w:t xml:space="preserve"> </w:t>
      </w:r>
      <w:r w:rsidR="00B65DE6" w:rsidRPr="00A33AC5">
        <w:rPr>
          <w:b/>
          <w:sz w:val="20"/>
          <w:szCs w:val="20"/>
        </w:rPr>
        <w:t>****NCC’19 Novice Packet****</w:t>
      </w:r>
    </w:p>
    <w:p w:rsidR="004049C3" w:rsidRPr="004049C3" w:rsidRDefault="004049C3" w:rsidP="004049C3"/>
    <w:p w:rsidR="007D574E" w:rsidRPr="00574521" w:rsidRDefault="007D574E" w:rsidP="007D574E">
      <w:pPr>
        <w:rPr>
          <w:rStyle w:val="StyleUnderline"/>
          <w:highlight w:val="yellow"/>
        </w:rPr>
      </w:pPr>
      <w:r w:rsidRPr="00574521">
        <w:t>With the end of the Cold War, outer space activities lost much of their urgency and hipness. But today space is back, and more important than ever. Modern militaries and the global economy are dependent on space capabilities. Private companies are daring to take on challenges that were once the domain of superpowers. And in national security circles,</w:t>
      </w:r>
      <w:r w:rsidRPr="00574521">
        <w:rPr>
          <w:rStyle w:val="normaltextrun"/>
          <w:szCs w:val="16"/>
        </w:rPr>
        <w:t> </w:t>
      </w:r>
      <w:r w:rsidRPr="00574521">
        <w:rPr>
          <w:rStyle w:val="StyleUnderline"/>
          <w:highlight w:val="yellow"/>
        </w:rPr>
        <w:t>there is discussion of a renewed strategic competition in space that could pit the winner of the last space race, the United States, against the rising power of China</w:t>
      </w:r>
      <w:r w:rsidRPr="00574521">
        <w:rPr>
          <w:rStyle w:val="normaltextrun"/>
          <w:szCs w:val="16"/>
          <w:shd w:val="clear" w:color="auto" w:fill="FFFF00"/>
        </w:rPr>
        <w:t>.</w:t>
      </w:r>
      <w:r w:rsidRPr="00574521">
        <w:rPr>
          <w:rStyle w:val="normaltextrun"/>
          <w:sz w:val="12"/>
          <w:szCs w:val="12"/>
        </w:rPr>
        <w:t>∂</w:t>
      </w:r>
      <w:r w:rsidRPr="00574521">
        <w:rPr>
          <w:rStyle w:val="normaltextrun"/>
          <w:szCs w:val="16"/>
        </w:rPr>
        <w:t> The United States and China have identified space as a strategic domain that is critical to their national interests and development. </w:t>
      </w:r>
      <w:r w:rsidRPr="00574521">
        <w:rPr>
          <w:rStyle w:val="StyleUnderline"/>
          <w:highlight w:val="yellow"/>
        </w:rPr>
        <w:t>Both nations are dedicating considerable resources to developing their </w:t>
      </w:r>
      <w:r w:rsidRPr="00574521">
        <w:rPr>
          <w:rStyle w:val="normaltextrun"/>
          <w:szCs w:val="16"/>
        </w:rPr>
        <w:t>civil, </w:t>
      </w:r>
      <w:r w:rsidRPr="00574521">
        <w:rPr>
          <w:rStyle w:val="StyleUnderline"/>
          <w:highlight w:val="yellow"/>
        </w:rPr>
        <w:t>military</w:t>
      </w:r>
      <w:r w:rsidRPr="00574521">
        <w:rPr>
          <w:rStyle w:val="normaltextrun"/>
          <w:szCs w:val="16"/>
        </w:rPr>
        <w:t>, and commercial </w:t>
      </w:r>
      <w:r w:rsidRPr="00574521">
        <w:rPr>
          <w:rStyle w:val="StyleUnderline"/>
          <w:highlight w:val="yellow"/>
        </w:rPr>
        <w:t>space sectors. Beijing and Washington see their space accomplishments as important to boosting national pride and international prestige</w:t>
      </w:r>
      <w:r w:rsidRPr="00574521">
        <w:rPr>
          <w:rStyle w:val="normaltextrun"/>
          <w:szCs w:val="16"/>
          <w:shd w:val="clear" w:color="auto" w:fill="FFFF00"/>
        </w:rPr>
        <w:t>.</w:t>
      </w:r>
      <w:r w:rsidRPr="00574521">
        <w:rPr>
          <w:rStyle w:val="normaltextrun"/>
          <w:szCs w:val="16"/>
        </w:rPr>
        <w:t> Over time, </w:t>
      </w:r>
      <w:r w:rsidRPr="00574521">
        <w:rPr>
          <w:rStyle w:val="StyleUnderline"/>
          <w:highlight w:val="yellow"/>
        </w:rPr>
        <w:t>what happens in space could serve as either a source of instability, or a means of strengthening the U.S.-China relationship.</w:t>
      </w:r>
      <w:r w:rsidRPr="00574521">
        <w:rPr>
          <w:rStyle w:val="contextualspellingandgrammarerror"/>
          <w:sz w:val="12"/>
          <w:szCs w:val="12"/>
          <w:shd w:val="clear" w:color="auto" w:fill="FFFF00"/>
        </w:rPr>
        <w:t>∂</w:t>
      </w:r>
      <w:r w:rsidRPr="00574521">
        <w:rPr>
          <w:rStyle w:val="normaltextrun"/>
          <w:szCs w:val="16"/>
        </w:rPr>
        <w:t> The United States and China have differing goals and priorities in space. The United States is focused on assuring continued access to space and sees it as a critical domain to its security and prosperity. </w:t>
      </w:r>
      <w:r w:rsidRPr="00574521">
        <w:rPr>
          <w:rStyle w:val="StyleUnderline"/>
          <w:highlight w:val="yellow"/>
        </w:rPr>
        <w:t>Space-based capabilities and services provide the foundation for U.S. national security</w:t>
      </w:r>
      <w:r w:rsidRPr="00574521">
        <w:rPr>
          <w:rStyle w:val="normaltextrun"/>
          <w:szCs w:val="16"/>
        </w:rPr>
        <w:t xml:space="preserve">, enabling communications with U.S. strategic forces, allowing the verification and monitoring of arms </w:t>
      </w:r>
      <w:r w:rsidRPr="00574521">
        <w:rPr>
          <w:rStyle w:val="normaltextrun"/>
          <w:szCs w:val="16"/>
        </w:rPr>
        <w:lastRenderedPageBreak/>
        <w:t>control treaties, forming the cornerstone of the United States’ intelligence, surveillance, and reconnaissance (ISR) capabilities, and serving as essential enablers for the United States’ ability to defend its borders, project power to protect its allies and interests overseas, and defeat adversaries. </w:t>
      </w:r>
      <w:r w:rsidRPr="00574521">
        <w:rPr>
          <w:rStyle w:val="StyleUnderline"/>
          <w:highlight w:val="yellow"/>
        </w:rPr>
        <w:t>Space capabilities are also a critical piece of the U.S. — and the global — economy.∂ China </w:t>
      </w:r>
      <w:r w:rsidRPr="00574521">
        <w:rPr>
          <w:rStyle w:val="normaltextrun"/>
          <w:szCs w:val="16"/>
        </w:rPr>
        <w:t>is focused on developing its own capabilities in the space domain, and increasingly </w:t>
      </w:r>
      <w:r w:rsidRPr="00574521">
        <w:rPr>
          <w:rStyle w:val="StyleUnderline"/>
          <w:highlight w:val="yellow"/>
        </w:rPr>
        <w:t>depends on space-based assets for both economic and military aims that may be </w:t>
      </w:r>
      <w:r w:rsidRPr="00574521">
        <w:rPr>
          <w:rStyle w:val="normaltextrun"/>
          <w:szCs w:val="16"/>
        </w:rPr>
        <w:t>partly incompatible, and even </w:t>
      </w:r>
      <w:r w:rsidRPr="00574521">
        <w:rPr>
          <w:rStyle w:val="StyleUnderline"/>
          <w:highlight w:val="yellow"/>
        </w:rPr>
        <w:t>in competition</w:t>
      </w:r>
      <w:r w:rsidRPr="00574521">
        <w:rPr>
          <w:rStyle w:val="normaltextrun"/>
          <w:szCs w:val="16"/>
        </w:rPr>
        <w:t>, with other key players, </w:t>
      </w:r>
      <w:r w:rsidRPr="00574521">
        <w:rPr>
          <w:rStyle w:val="StyleUnderline"/>
          <w:highlight w:val="yellow"/>
        </w:rPr>
        <w:t>especially the United States.</w:t>
      </w:r>
      <w:r w:rsidRPr="00574521">
        <w:rPr>
          <w:rStyle w:val="StyleUnderline"/>
        </w:rPr>
        <w:t xml:space="preserve"> </w:t>
      </w:r>
      <w:r w:rsidRPr="00574521">
        <w:t>China sees space as critical to defending its national security and securing its role as a rising power. From China’s pers</w:t>
      </w:r>
      <w:r w:rsidRPr="00574521">
        <w:rPr>
          <w:rStyle w:val="normaltextrun"/>
          <w:szCs w:val="16"/>
        </w:rPr>
        <w:t>pective, the most urgent problem is that the space capability gap between the United States and China is growing. China also seeks a voice in the creation of international norms and institutions — particularly because it perceives that it must accept rules that have been decided mainly by the United States.</w:t>
      </w:r>
      <w:r w:rsidRPr="00574521">
        <w:rPr>
          <w:rStyle w:val="normaltextrun"/>
          <w:sz w:val="12"/>
          <w:szCs w:val="12"/>
        </w:rPr>
        <w:t>∂</w:t>
      </w:r>
      <w:r w:rsidRPr="00574521">
        <w:rPr>
          <w:rStyle w:val="normaltextrun"/>
          <w:szCs w:val="16"/>
        </w:rPr>
        <w:t> As the two nations act on these differing priorities and goals, tensions in the space domain have had ramifications for the overall bilateral relationship. </w:t>
      </w:r>
      <w:r w:rsidRPr="00574521">
        <w:rPr>
          <w:rStyle w:val="normaltextrun"/>
          <w:szCs w:val="16"/>
          <w:shd w:val="clear" w:color="auto" w:fill="FFFF00"/>
        </w:rPr>
        <w:t>Recent testing and development of anti-satellite capabilities by China</w:t>
      </w:r>
      <w:r w:rsidRPr="00574521">
        <w:rPr>
          <w:rStyle w:val="normaltextrun"/>
          <w:szCs w:val="16"/>
        </w:rPr>
        <w:t>, and a doctrinal focus on “active defense” </w:t>
      </w:r>
      <w:r w:rsidRPr="00574521">
        <w:rPr>
          <w:rStyle w:val="StyleUnderline"/>
          <w:highlight w:val="yellow"/>
        </w:rPr>
        <w:t>have caused the United States to openly call for a stronger focus on space protection and warfighting</w:t>
      </w:r>
      <w:r w:rsidRPr="00574521">
        <w:rPr>
          <w:rStyle w:val="normaltextrun"/>
          <w:szCs w:val="16"/>
        </w:rPr>
        <w:t>. From the Chinese perspective, it is necessary to develop such capabilities to support national security, close the power gap, and defend itself from American aggression</w:t>
      </w:r>
      <w:r w:rsidRPr="00574521">
        <w:rPr>
          <w:rStyle w:val="StyleUnderline"/>
          <w:highlight w:val="yellow"/>
        </w:rPr>
        <w:t>.,∂ Failure to reconcile their differences in this domain could lead to a renewed arms race that could be to the detriment of both sides</w:t>
      </w:r>
      <w:r w:rsidRPr="00574521">
        <w:rPr>
          <w:rStyle w:val="normaltextrun"/>
          <w:szCs w:val="16"/>
          <w:shd w:val="clear" w:color="auto" w:fill="FFFF00"/>
        </w:rPr>
        <w:t>.</w:t>
      </w:r>
      <w:r w:rsidRPr="00574521">
        <w:rPr>
          <w:rStyle w:val="normaltextrun"/>
          <w:szCs w:val="16"/>
        </w:rPr>
        <w:t> Both countries have acknowledged the importance of developing a more stable, cooperative, and long-lasting bilateral relationship in space. Washington still hopes that Beijing can be a constructive partner for greater international space security. While China still chafes at the largely American constructed rules-based order, it likewise has a clear interest in using its development of space capabilities to promote bilateral cooperation and to play a role the formation of new international regimes. Both of these dynamics were evident in recent United Nations discussions on space governance, with an isolated Russia attempting to undermine international consensus on new guidelines for enhancing the long-term sustainability of space </w:t>
      </w:r>
      <w:r w:rsidRPr="00574521">
        <w:rPr>
          <w:rStyle w:val="contextualspellingandgrammarerror"/>
          <w:szCs w:val="16"/>
        </w:rPr>
        <w:t>activities.</w:t>
      </w:r>
      <w:r w:rsidRPr="00574521">
        <w:rPr>
          <w:rStyle w:val="contextualspellingandgrammarerror"/>
          <w:sz w:val="12"/>
          <w:szCs w:val="12"/>
        </w:rPr>
        <w:t>∂</w:t>
      </w:r>
      <w:r w:rsidRPr="00574521">
        <w:rPr>
          <w:rStyle w:val="normaltextrun"/>
          <w:szCs w:val="16"/>
        </w:rPr>
        <w:t> Thus, the two sides have overlapping interests that present opportunities for cooperation and bilateral engagement. Accordingly, </w:t>
      </w:r>
      <w:r w:rsidRPr="00574521">
        <w:rPr>
          <w:rStyle w:val="StyleUnderline"/>
          <w:highlight w:val="yellow"/>
        </w:rPr>
        <w:t>the U</w:t>
      </w:r>
      <w:r w:rsidRPr="00574521">
        <w:rPr>
          <w:rStyle w:val="normaltextrun"/>
          <w:szCs w:val="16"/>
        </w:rPr>
        <w:t>nited </w:t>
      </w:r>
      <w:r w:rsidRPr="00574521">
        <w:rPr>
          <w:rStyle w:val="StyleUnderline"/>
          <w:highlight w:val="yellow"/>
        </w:rPr>
        <w:t>S</w:t>
      </w:r>
      <w:r w:rsidRPr="00574521">
        <w:rPr>
          <w:rStyle w:val="normaltextrun"/>
          <w:szCs w:val="16"/>
        </w:rPr>
        <w:t>tates </w:t>
      </w:r>
      <w:r w:rsidRPr="00574521">
        <w:rPr>
          <w:rStyle w:val="StyleUnderline"/>
          <w:highlight w:val="yellow"/>
        </w:rPr>
        <w:t>and China should engage in both bilateral and multilateral initiatives that enhance the long-term sustainability and security of space</w:t>
      </w:r>
      <w:r w:rsidRPr="00574521">
        <w:rPr>
          <w:rStyle w:val="normaltextrun"/>
          <w:szCs w:val="16"/>
          <w:shd w:val="clear" w:color="auto" w:fill="FFFF00"/>
        </w:rPr>
        <w:t>. </w:t>
      </w:r>
      <w:r w:rsidRPr="00574521">
        <w:rPr>
          <w:rStyle w:val="normaltextrun"/>
          <w:szCs w:val="16"/>
        </w:rPr>
        <w:t>Working together, and with other stakeholders, to help ensure the success of these initiatives would go a long way toward reinforcing the desire of both countries to </w:t>
      </w:r>
      <w:r w:rsidRPr="00574521">
        <w:rPr>
          <w:rStyle w:val="advancedproofingissue"/>
          <w:szCs w:val="16"/>
          <w:u w:val="single"/>
        </w:rPr>
        <w:t>be seen as</w:t>
      </w:r>
      <w:r w:rsidRPr="00574521">
        <w:rPr>
          <w:rStyle w:val="normaltextrun"/>
          <w:szCs w:val="16"/>
        </w:rPr>
        <w:t> playing leading roles in space governance and being responsible space powers. The United States and China, as well as the private sectors of the two countries, should also find a way to engage in bilateral and multilateral civil space projects, including science and human exploration, though doing so will need to overcome strong political challenges.</w:t>
      </w:r>
      <w:r w:rsidRPr="00574521">
        <w:rPr>
          <w:rStyle w:val="normaltextrun"/>
          <w:sz w:val="12"/>
          <w:szCs w:val="12"/>
        </w:rPr>
        <w:t>∂</w:t>
      </w:r>
      <w:r w:rsidRPr="00574521">
        <w:rPr>
          <w:rStyle w:val="normaltextrun"/>
          <w:szCs w:val="16"/>
        </w:rPr>
        <w:t> At the same time, both the United States and China should be cognizant of where their interests differ in space and look to enact confidence-building measures to reduce tensions and the risk of a crisis escalating into outright conflict. While the prospects for legally binding arms control measures are slim at this stage, they could put in place unilateral and bilateral measures to reduce tensions and development of direct ascent kinetic-kill and rendezvous and proximity operations (RPO) capabilities. Finally, both countries would benefit significantly from improving their national space situational awareness (SSA) capabilities, and increasing data sharing with each other and the spacefaring community.  </w:t>
      </w:r>
      <w:r w:rsidRPr="00574521">
        <w:rPr>
          <w:rStyle w:val="normaltextrun"/>
          <w:szCs w:val="16"/>
          <w:shd w:val="clear" w:color="auto" w:fill="FFFF00"/>
        </w:rPr>
        <w:t>T</w:t>
      </w:r>
      <w:r w:rsidRPr="00574521">
        <w:rPr>
          <w:rStyle w:val="StyleUnderline"/>
          <w:highlight w:val="yellow"/>
        </w:rPr>
        <w:t>hat effort would be very useful in alleviating the security dilemma.”  </w:t>
      </w:r>
    </w:p>
    <w:p w:rsidR="007D574E" w:rsidRPr="00574521" w:rsidRDefault="007D574E" w:rsidP="007D574E">
      <w:pPr>
        <w:pStyle w:val="paragraph"/>
        <w:spacing w:before="0" w:beforeAutospacing="0" w:after="0" w:afterAutospacing="0"/>
        <w:textAlignment w:val="baseline"/>
        <w:rPr>
          <w:rFonts w:ascii="Arial" w:hAnsi="Arial" w:cs="Arial"/>
          <w:sz w:val="18"/>
          <w:szCs w:val="18"/>
        </w:rPr>
      </w:pPr>
      <w:r w:rsidRPr="00574521">
        <w:rPr>
          <w:rStyle w:val="eop"/>
          <w:rFonts w:ascii="Arial" w:eastAsiaTheme="majorEastAsia" w:hAnsi="Arial" w:cs="Arial"/>
          <w:sz w:val="16"/>
          <w:szCs w:val="16"/>
        </w:rPr>
        <w:t> </w:t>
      </w:r>
    </w:p>
    <w:p w:rsidR="007D574E" w:rsidRPr="00574521" w:rsidRDefault="007D574E" w:rsidP="007D574E">
      <w:pPr>
        <w:pStyle w:val="Heading4"/>
        <w:rPr>
          <w:rFonts w:cs="Arial"/>
        </w:rPr>
      </w:pPr>
      <w:r w:rsidRPr="00574521">
        <w:rPr>
          <w:rFonts w:cs="Arial"/>
        </w:rPr>
        <w:t>TCBMs p</w:t>
      </w:r>
      <w:r w:rsidR="004049C3">
        <w:rPr>
          <w:rFonts w:cs="Arial"/>
        </w:rPr>
        <w:t>revent arms races and miscalc</w:t>
      </w:r>
    </w:p>
    <w:p w:rsidR="007D574E" w:rsidRPr="00574521" w:rsidRDefault="007D574E" w:rsidP="007D574E">
      <w:pPr>
        <w:pStyle w:val="paragraph"/>
        <w:spacing w:before="0" w:beforeAutospacing="0" w:after="0" w:afterAutospacing="0"/>
        <w:textAlignment w:val="baseline"/>
        <w:rPr>
          <w:rFonts w:ascii="Arial" w:eastAsiaTheme="majorEastAsia" w:hAnsi="Arial" w:cs="Arial"/>
          <w:sz w:val="20"/>
          <w:szCs w:val="20"/>
        </w:rPr>
      </w:pPr>
      <w:r w:rsidRPr="00574521">
        <w:rPr>
          <w:rStyle w:val="Style13ptBold"/>
          <w:rFonts w:ascii="Arial" w:eastAsiaTheme="majorEastAsia" w:hAnsi="Arial" w:cs="Arial"/>
        </w:rPr>
        <w:t>Cong 15.</w:t>
      </w:r>
      <w:r w:rsidRPr="00574521">
        <w:rPr>
          <w:rStyle w:val="normaltextrun"/>
          <w:rFonts w:ascii="Arial" w:eastAsiaTheme="majorEastAsia" w:hAnsi="Arial" w:cs="Arial"/>
          <w:b/>
          <w:bCs/>
          <w:sz w:val="28"/>
          <w:szCs w:val="26"/>
        </w:rPr>
        <w:t> </w:t>
      </w:r>
      <w:r w:rsidRPr="00574521">
        <w:rPr>
          <w:rFonts w:ascii="Arial" w:eastAsiaTheme="majorEastAsia" w:hAnsi="Arial" w:cs="Arial"/>
          <w:sz w:val="16"/>
          <w:szCs w:val="16"/>
        </w:rPr>
        <w:t xml:space="preserve">(Fu, Chinese Ambassador to the UN. “Statement by H.E. Ambassador FU Cong of China at the joint ad hoc meeting of the First and the Fourth Committee on Space Security of the 70th Session of the UNGA,” Mission of the People Republic of China to the United Nations Office. 10/22/2015. </w:t>
      </w:r>
      <w:hyperlink r:id="rId12" w:history="1">
        <w:r w:rsidRPr="00574521">
          <w:rPr>
            <w:rStyle w:val="Hyperlink"/>
            <w:rFonts w:ascii="Arial" w:eastAsiaTheme="majorEastAsia" w:hAnsi="Arial" w:cs="Arial"/>
            <w:sz w:val="16"/>
            <w:szCs w:val="16"/>
          </w:rPr>
          <w:t>http://www.china-un.ch/eng/hom/t1308678.htm</w:t>
        </w:r>
      </w:hyperlink>
      <w:r w:rsidRPr="00574521">
        <w:rPr>
          <w:rFonts w:ascii="Arial" w:eastAsiaTheme="majorEastAsia" w:hAnsi="Arial" w:cs="Arial"/>
          <w:sz w:val="16"/>
          <w:szCs w:val="16"/>
        </w:rPr>
        <w:t>)</w:t>
      </w:r>
      <w:r w:rsidR="00B65DE6" w:rsidRPr="00B65DE6">
        <w:rPr>
          <w:b/>
          <w:sz w:val="20"/>
          <w:szCs w:val="20"/>
        </w:rPr>
        <w:t xml:space="preserve"> </w:t>
      </w:r>
      <w:r w:rsidR="00B65DE6" w:rsidRPr="00A33AC5">
        <w:rPr>
          <w:b/>
          <w:sz w:val="20"/>
          <w:szCs w:val="20"/>
        </w:rPr>
        <w:t>****NCC’19 Novice Packet****</w:t>
      </w:r>
    </w:p>
    <w:p w:rsidR="007D574E" w:rsidRPr="00574521" w:rsidRDefault="007D574E" w:rsidP="007D574E">
      <w:pPr>
        <w:pStyle w:val="paragraph"/>
        <w:spacing w:before="0" w:beforeAutospacing="0" w:after="0" w:afterAutospacing="0"/>
        <w:textAlignment w:val="baseline"/>
        <w:rPr>
          <w:rFonts w:ascii="Arial" w:hAnsi="Arial" w:cs="Arial"/>
          <w:sz w:val="20"/>
          <w:szCs w:val="20"/>
        </w:rPr>
      </w:pPr>
    </w:p>
    <w:p w:rsidR="007D574E" w:rsidRPr="00574521" w:rsidRDefault="007D574E" w:rsidP="007D574E">
      <w:pPr>
        <w:pStyle w:val="paragraph"/>
        <w:spacing w:before="0" w:beforeAutospacing="0" w:after="0" w:afterAutospacing="0"/>
        <w:textAlignment w:val="baseline"/>
        <w:rPr>
          <w:rFonts w:ascii="Arial" w:hAnsi="Arial" w:cs="Arial"/>
          <w:sz w:val="18"/>
          <w:szCs w:val="18"/>
        </w:rPr>
      </w:pPr>
      <w:r w:rsidRPr="00574521">
        <w:rPr>
          <w:rStyle w:val="StyleUnderline"/>
          <w:rFonts w:ascii="Arial" w:eastAsiaTheme="majorEastAsia" w:hAnsi="Arial" w:cs="Arial"/>
        </w:rPr>
        <w:t>TCBMs in outer space are conducive to enhancing political confidence</w:t>
      </w:r>
      <w:r w:rsidRPr="00574521">
        <w:rPr>
          <w:rStyle w:val="normaltextrun"/>
          <w:rFonts w:ascii="Arial" w:eastAsiaTheme="majorEastAsia" w:hAnsi="Arial" w:cs="Arial"/>
          <w:sz w:val="16"/>
          <w:szCs w:val="16"/>
        </w:rPr>
        <w:t>. </w:t>
      </w:r>
      <w:r w:rsidRPr="00574521">
        <w:rPr>
          <w:rStyle w:val="StyleUnderline"/>
          <w:rFonts w:ascii="Arial" w:eastAsiaTheme="majorEastAsia" w:hAnsi="Arial" w:cs="Arial"/>
        </w:rPr>
        <w:t>Appropriate and feasible TCBMs</w:t>
      </w:r>
      <w:r w:rsidRPr="00574521">
        <w:rPr>
          <w:rStyle w:val="normaltextrun"/>
          <w:rFonts w:ascii="Arial" w:eastAsiaTheme="majorEastAsia" w:hAnsi="Arial" w:cs="Arial"/>
          <w:sz w:val="16"/>
          <w:szCs w:val="16"/>
        </w:rPr>
        <w:t> can </w:t>
      </w:r>
      <w:r w:rsidRPr="00574521">
        <w:rPr>
          <w:rStyle w:val="StyleUnderline"/>
          <w:rFonts w:ascii="Arial" w:eastAsiaTheme="majorEastAsia" w:hAnsi="Arial" w:cs="Arial"/>
        </w:rPr>
        <w:t>complement efforts aiming at prevention of space weaponization and arms race by enhancing mutual confidence, reducing misperception and </w:t>
      </w:r>
      <w:r w:rsidRPr="00574521">
        <w:rPr>
          <w:rStyle w:val="Emphasis"/>
        </w:rPr>
        <w:t>misjudgement</w:t>
      </w:r>
      <w:r w:rsidRPr="00574521">
        <w:rPr>
          <w:rStyle w:val="StyleUnderline"/>
          <w:rFonts w:ascii="Arial" w:eastAsiaTheme="majorEastAsia" w:hAnsi="Arial" w:cs="Arial"/>
        </w:rPr>
        <w:t>, and regulating space activities.</w:t>
      </w:r>
      <w:r w:rsidRPr="00574521">
        <w:rPr>
          <w:rStyle w:val="normaltextrun"/>
          <w:rFonts w:ascii="Arial" w:eastAsiaTheme="majorEastAsia" w:hAnsi="Arial" w:cs="Arial"/>
          <w:sz w:val="16"/>
          <w:szCs w:val="16"/>
        </w:rPr>
        <w:t> TCBMs can also serve as the basis for verification of a future space legal instrument. In this connection, </w:t>
      </w:r>
      <w:r w:rsidRPr="00574521">
        <w:rPr>
          <w:rStyle w:val="StyleUnderline"/>
          <w:rFonts w:ascii="Arial" w:eastAsiaTheme="majorEastAsia" w:hAnsi="Arial" w:cs="Arial"/>
        </w:rPr>
        <w:t>the 2013 GGE report</w:t>
      </w:r>
      <w:r w:rsidRPr="00574521">
        <w:rPr>
          <w:rStyle w:val="normaltextrun"/>
          <w:rFonts w:ascii="Arial" w:eastAsiaTheme="majorEastAsia" w:hAnsi="Arial" w:cs="Arial"/>
          <w:sz w:val="16"/>
          <w:szCs w:val="16"/>
        </w:rPr>
        <w:t> made an objective evaluation of space security situation and proposed valuable recommendations on TCBMs for space activities. These </w:t>
      </w:r>
      <w:r w:rsidRPr="00574521">
        <w:rPr>
          <w:rStyle w:val="StyleUnderline"/>
          <w:rFonts w:ascii="Arial" w:eastAsiaTheme="majorEastAsia" w:hAnsi="Arial" w:cs="Arial"/>
        </w:rPr>
        <w:t>recommendations are worthy of all countries’ careful consideration and implementation </w:t>
      </w:r>
      <w:r w:rsidRPr="00574521">
        <w:rPr>
          <w:rStyle w:val="advancedproofingissue"/>
          <w:rFonts w:ascii="Arial" w:hAnsi="Arial" w:cs="Arial"/>
          <w:b/>
          <w:bCs/>
          <w:sz w:val="20"/>
          <w:szCs w:val="20"/>
          <w:u w:val="single"/>
        </w:rPr>
        <w:t>in light of</w:t>
      </w:r>
      <w:r w:rsidRPr="00574521">
        <w:rPr>
          <w:rStyle w:val="StyleUnderline"/>
          <w:rFonts w:ascii="Arial" w:eastAsiaTheme="majorEastAsia" w:hAnsi="Arial" w:cs="Arial"/>
        </w:rPr>
        <w:t> their own national conditions.</w:t>
      </w:r>
      <w:r w:rsidRPr="00574521">
        <w:rPr>
          <w:rStyle w:val="normaltextrun"/>
          <w:rFonts w:ascii="Arial" w:eastAsiaTheme="majorEastAsia" w:hAnsi="Arial" w:cs="Arial"/>
          <w:sz w:val="16"/>
          <w:szCs w:val="16"/>
        </w:rPr>
        <w:t> It needs to be emphasized, however, that countries at different level of space capabilities may have different concerns about TCBMs, and that their abilities to accept a specific TCBM may also vary. Therefore, </w:t>
      </w:r>
      <w:r w:rsidRPr="00574521">
        <w:rPr>
          <w:rStyle w:val="StyleUnderline"/>
          <w:rFonts w:ascii="Arial" w:eastAsiaTheme="majorEastAsia" w:hAnsi="Arial" w:cs="Arial"/>
        </w:rPr>
        <w:t>multilateral discussions in this filed must be conducted in an equal and open manner, </w:t>
      </w:r>
      <w:r w:rsidRPr="00574521">
        <w:rPr>
          <w:rStyle w:val="advancedproofingissue"/>
          <w:rFonts w:ascii="Arial" w:hAnsi="Arial" w:cs="Arial"/>
          <w:b/>
          <w:bCs/>
          <w:sz w:val="20"/>
          <w:szCs w:val="20"/>
          <w:u w:val="single"/>
        </w:rPr>
        <w:t>so as to</w:t>
      </w:r>
      <w:r w:rsidRPr="00574521">
        <w:rPr>
          <w:rStyle w:val="StyleUnderline"/>
          <w:rFonts w:ascii="Arial" w:eastAsiaTheme="majorEastAsia" w:hAnsi="Arial" w:cs="Arial"/>
        </w:rPr>
        <w:t> ensure that the agreed TCBMs can be implemented smoothly and effectively.</w:t>
      </w:r>
      <w:r w:rsidRPr="00574521">
        <w:rPr>
          <w:rStyle w:val="eop"/>
          <w:rFonts w:ascii="Arial" w:eastAsiaTheme="majorEastAsia" w:hAnsi="Arial" w:cs="Arial"/>
          <w:sz w:val="20"/>
          <w:szCs w:val="20"/>
        </w:rPr>
        <w:t> </w:t>
      </w:r>
    </w:p>
    <w:p w:rsidR="007D574E" w:rsidRDefault="007D574E" w:rsidP="007D574E"/>
    <w:p w:rsidR="007D574E" w:rsidRPr="00AC4FCA" w:rsidRDefault="007D574E" w:rsidP="007D574E"/>
    <w:p w:rsidR="007D574E" w:rsidRDefault="007D574E" w:rsidP="007D574E">
      <w:pPr>
        <w:pStyle w:val="Heading3"/>
      </w:pPr>
      <w:r>
        <w:lastRenderedPageBreak/>
        <w:t>Crisis: A2 “Arms Control Fails”</w:t>
      </w:r>
    </w:p>
    <w:p w:rsidR="007D574E" w:rsidRPr="00656766" w:rsidRDefault="007D574E" w:rsidP="007D574E"/>
    <w:p w:rsidR="007D574E" w:rsidRPr="00AC4FCA" w:rsidRDefault="007D574E" w:rsidP="007D574E">
      <w:pPr>
        <w:pStyle w:val="Heading4"/>
        <w:rPr>
          <w:rFonts w:cs="Arial"/>
        </w:rPr>
      </w:pPr>
      <w:r>
        <w:rPr>
          <w:rFonts w:cs="Arial"/>
        </w:rPr>
        <w:t>Arms control is necessary and works—nuclear war otherwise</w:t>
      </w:r>
    </w:p>
    <w:p w:rsidR="007D574E" w:rsidRPr="00AC4FCA" w:rsidRDefault="007D574E" w:rsidP="007D574E">
      <w:r w:rsidRPr="00AC4FCA">
        <w:t xml:space="preserve">John </w:t>
      </w:r>
      <w:r w:rsidRPr="00AC4FCA">
        <w:rPr>
          <w:rStyle w:val="Style13ptBold"/>
        </w:rPr>
        <w:t>Mecklin</w:t>
      </w:r>
      <w:r w:rsidRPr="00AC4FCA">
        <w:t>, Editor-in-Chief, “Why Star Wars Should Remain a Cinematic Fantasy,” BULLETIN OF THE ATOMIC SCIENTISTS v. 74 n. 4, 20</w:t>
      </w:r>
      <w:r w:rsidRPr="00AC4FCA">
        <w:rPr>
          <w:rStyle w:val="Style13ptBold"/>
        </w:rPr>
        <w:t>19</w:t>
      </w:r>
      <w:r w:rsidRPr="00AC4FCA">
        <w:t>, p. 135-136.</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Now, US military efforts, show business, and outer space are merging once again, under another president with a background as an entertainer. In February, US President Donald </w:t>
      </w:r>
      <w:r w:rsidRPr="003F54E0">
        <w:rPr>
          <w:rStyle w:val="StyleUnderline"/>
        </w:rPr>
        <w:t>Trump</w:t>
      </w:r>
      <w:r w:rsidRPr="00AC4FCA">
        <w:t xml:space="preserve"> announced the establishment of a Space Force, which the White House described as a sixth US military branch (while, simultaneously, noting that the new branch would “initially be established within the Department of the Air Force”). A White House fact sheet full of martial language says the president </w:t>
      </w:r>
      <w:r w:rsidRPr="003F54E0">
        <w:rPr>
          <w:rStyle w:val="StyleUnderline"/>
        </w:rPr>
        <w:t xml:space="preserve">had directed the Defense Department to put forward a legislative proposal that would “[o]rganize, train and equip our space warfighters with nextgeneration capabilities” so as to “[m]aximize warfighting capability </w:t>
      </w:r>
      <w:r w:rsidRPr="003F54E0">
        <w:t>and advocacy</w:t>
      </w:r>
      <w:r w:rsidRPr="003F54E0">
        <w:rPr>
          <w:rStyle w:val="StyleUnderline"/>
        </w:rPr>
        <w:t xml:space="preserve"> for space </w:t>
      </w:r>
      <w:r w:rsidRPr="003F54E0">
        <w:t>while minimizing bureaucracy</w:t>
      </w:r>
      <w:r w:rsidRPr="00AC4FCA">
        <w:t>.”</w:t>
      </w:r>
    </w:p>
    <w:p w:rsidR="007D574E" w:rsidRPr="00AC4FCA" w:rsidRDefault="007D574E" w:rsidP="007D574E">
      <w:r w:rsidRPr="00AC4FCA">
        <w:t>I asked six top experts to weigh in on disparate aspects of the current state of global military competition in space. Perhaps not so remarkably, five of them – Russian researcher Alexey Arbatov, longtime US defense analyst Lawrence Korb, Joan Johnson-Freese and David Burbach of the US Naval War College, and UN space security fellow Daniel Porras – found their assignments leading them to advocate not for “warfighting capability,” but for arms control that might short-circuit the dangerous and destabilizing outer space-oriented arms race that already has begun. The sixth author, longtime science writer Jeff Hecht, wrote about the current state of laser technology, finding that it has improved over the three decades since the initial proposal for a space-based “Star Wars” missile defense program, but still is not ready for prime time: “The new enthusiasm for lasers in space is not exactly a sequel. Usually the characters in a sequel have learned something from their experience in the earlier films. So far it looks more like a remake, in which different actors in an updated setting repeat the mistakes of the original characters with more modern equipment.”</w:t>
      </w:r>
    </w:p>
    <w:p w:rsidR="007D574E" w:rsidRPr="00AC4FCA" w:rsidRDefault="007D574E" w:rsidP="007D574E">
      <w:r w:rsidRPr="00AC4FCA">
        <w:t>As Arbatov points out in “Arms control in outer space: The Russian angle, and a possible way forward,” s</w:t>
      </w:r>
      <w:r w:rsidRPr="003F54E0">
        <w:rPr>
          <w:rStyle w:val="StyleUnderline"/>
        </w:rPr>
        <w:t>pace has been used for military purposes – for trials of ballistic missiles and ballistic missile interceptors, for tests of nuclear explosives, for deployment of military satellites and anti-satellite systems, and more – for seven decades. In recent years, however, the United States, Russia, China, and India have started down the more dangerous path of space weaponization, by, among other things, testing missiles that can shoot down satellites in low-level orbits. Weapons capable of targeting the early warning satellites that circle Earth at much higher orbits – these are the satellites that warn nations of ballistic missile attack – would be extraordinarily destabilizing and make nuclear war distinctly more likely. There is no reason to think weapons that can target early warning satellites won’t be fielded, unless the major nuclear nations agree to undertake negotiations on new arms control measures aimed at limiting spacerelated weaponry</w:t>
      </w:r>
      <w:r w:rsidRPr="00AC4FCA">
        <w:t>.</w:t>
      </w:r>
    </w:p>
    <w:p w:rsidR="007D574E" w:rsidRPr="00AC4FCA" w:rsidRDefault="007D574E" w:rsidP="007D574E">
      <w:r w:rsidRPr="00AC4FCA">
        <w:t xml:space="preserve">As the major powers of the world race to build military services dedicated to operating in space, it would be well to remember that, outside the movies, space war will involve little swashbuckling. If (as the Trump administration has so incautiously put it) significant “warfighting” occurs in space, Luke Skywalker won’t zoom to the rescue, and the results – </w:t>
      </w:r>
      <w:r w:rsidRPr="003F54E0">
        <w:rPr>
          <w:rStyle w:val="StyleUnderline"/>
        </w:rPr>
        <w:t>the kind of high-tech, worldwide, conventional and nuclear “air-space warfare”</w:t>
      </w:r>
      <w:r w:rsidRPr="00AC4FCA">
        <w:t xml:space="preserve"> that Arbatov describes – </w:t>
      </w:r>
      <w:r w:rsidRPr="003F54E0">
        <w:rPr>
          <w:rStyle w:val="StyleUnderline"/>
        </w:rPr>
        <w:t>will be a show no</w:t>
      </w:r>
      <w:r w:rsidRPr="00AC4FCA">
        <w:t xml:space="preserve"> </w:t>
      </w:r>
      <w:r w:rsidRPr="003F54E0">
        <w:rPr>
          <w:strike/>
        </w:rPr>
        <w:t>sane</w:t>
      </w:r>
      <w:r w:rsidRPr="00AC4FCA">
        <w:t xml:space="preserve"> </w:t>
      </w:r>
      <w:r w:rsidRPr="003F54E0">
        <w:rPr>
          <w:rStyle w:val="StyleUnderline"/>
        </w:rPr>
        <w:t>person wants to watch</w:t>
      </w:r>
      <w:r w:rsidRPr="00AC4FCA">
        <w:t>.</w:t>
      </w:r>
    </w:p>
    <w:p w:rsidR="007D574E" w:rsidRDefault="007D574E" w:rsidP="007D574E"/>
    <w:p w:rsidR="007D574E" w:rsidRPr="007D574E" w:rsidRDefault="007D574E" w:rsidP="007D574E"/>
    <w:p w:rsidR="007D574E" w:rsidRDefault="007D574E" w:rsidP="007D574E">
      <w:pPr>
        <w:pStyle w:val="Heading3"/>
      </w:pPr>
      <w:r>
        <w:lastRenderedPageBreak/>
        <w:t>Crisis: A2 “Arms Racing Inevitable”</w:t>
      </w:r>
    </w:p>
    <w:p w:rsidR="007D574E" w:rsidRDefault="007D574E" w:rsidP="007D574E"/>
    <w:p w:rsidR="007D574E" w:rsidRPr="00AC4FCA" w:rsidRDefault="007D574E" w:rsidP="007D574E">
      <w:pPr>
        <w:pStyle w:val="Heading4"/>
        <w:rPr>
          <w:rFonts w:cs="Arial"/>
        </w:rPr>
      </w:pPr>
      <w:r>
        <w:rPr>
          <w:rFonts w:cs="Arial"/>
        </w:rPr>
        <w:t>Mutual constraint can prevent arms racing—it is not inevitable</w:t>
      </w:r>
    </w:p>
    <w:p w:rsidR="007D574E" w:rsidRPr="00AC4FCA" w:rsidRDefault="007D574E" w:rsidP="007D574E">
      <w:r w:rsidRPr="00AC4FCA">
        <w:t xml:space="preserve">James Clay </w:t>
      </w:r>
      <w:r w:rsidRPr="00AC4FCA">
        <w:rPr>
          <w:rStyle w:val="Style13ptBold"/>
        </w:rPr>
        <w:t>Moltz</w:t>
      </w:r>
      <w:r w:rsidRPr="00AC4FCA">
        <w:t>, Professor, National Security Affairs, Naval Postgraduate School, CROWDED ORBITS: CONFLICT AND COOPERATION IN SPACE, New York: Columbia University Press, 20</w:t>
      </w:r>
      <w:r w:rsidRPr="00AC4FCA">
        <w:rPr>
          <w:rStyle w:val="Style13ptBold"/>
        </w:rPr>
        <w:t>14</w:t>
      </w:r>
      <w:r w:rsidRPr="00AC4FCA">
        <w:t>, p. 2-3.</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D2375F">
        <w:rPr>
          <w:rStyle w:val="StyleUnderline"/>
        </w:rPr>
        <w:t xml:space="preserve">The risk of space conflict raises a number of </w:t>
      </w:r>
      <w:r w:rsidRPr="00D2375F">
        <w:rPr>
          <w:rStyle w:val="Emphasis"/>
        </w:rPr>
        <w:t>troubling challenges</w:t>
      </w:r>
      <w:r w:rsidRPr="00D2375F">
        <w:rPr>
          <w:rStyle w:val="StyleUnderline"/>
        </w:rPr>
        <w:t xml:space="preserve"> as we stand on the threshold of a major expansion of human space activity</w:t>
      </w:r>
      <w:r w:rsidRPr="00AC4FCA">
        <w:t xml:space="preserve">. In order </w:t>
      </w:r>
      <w:r w:rsidRPr="004E7003">
        <w:rPr>
          <w:rStyle w:val="StyleUnderline"/>
        </w:rPr>
        <w:t>to prevent space warfare, we will need to understand the preconditions for bringing about greater collaboration among Earth’s nations in orbit</w:t>
      </w:r>
      <w:r w:rsidRPr="00AC4FCA">
        <w:t xml:space="preserve">. Can we achieve cooperation sooner than in the Star Trek series and without having to go through the possibly disastrous effects of nuclear or space war? Might successful cooperation in nearEarth space—such as on the International Space Station (ISS)—serve as a first step? Perhaps, but </w:t>
      </w:r>
      <w:r w:rsidRPr="004E7003">
        <w:rPr>
          <w:rStyle w:val="StyleUnderline"/>
        </w:rPr>
        <w:t>the current space station does not include a number of important new spacefaring countries</w:t>
      </w:r>
      <w:r w:rsidRPr="00AC4FCA">
        <w:t xml:space="preserve">. Also, </w:t>
      </w:r>
      <w:r w:rsidRPr="004E7003">
        <w:rPr>
          <w:rStyle w:val="StyleUnderline"/>
        </w:rPr>
        <w:t>recent destructive activities in low-Earth orbit by China and the United States and threats by other nations to develop similar anti-satellite capabilities presage difficulties in overcoming international mistrust in space</w:t>
      </w:r>
      <w:r w:rsidRPr="00AC4FCA">
        <w:t>.</w:t>
      </w:r>
    </w:p>
    <w:p w:rsidR="007D574E" w:rsidRPr="00AC4FCA" w:rsidRDefault="007D574E" w:rsidP="007D574E">
      <w:r w:rsidRPr="004E7003">
        <w:rPr>
          <w:rStyle w:val="Emphasis"/>
        </w:rPr>
        <w:t>Yet</w:t>
      </w:r>
      <w:r w:rsidRPr="00AC4FCA">
        <w:t xml:space="preserve"> </w:t>
      </w:r>
      <w:r w:rsidRPr="004E7003">
        <w:rPr>
          <w:rStyle w:val="StyleUnderline"/>
        </w:rPr>
        <w:t xml:space="preserve">humans have an amazing potential to </w:t>
      </w:r>
      <w:r w:rsidRPr="004E7003">
        <w:rPr>
          <w:rStyle w:val="Emphasis"/>
        </w:rPr>
        <w:t>learn and to engage in self-restraint</w:t>
      </w:r>
      <w:r w:rsidRPr="004E7003">
        <w:rPr>
          <w:rStyle w:val="StyleUnderline"/>
        </w:rPr>
        <w:t xml:space="preserve">, once they figure out that </w:t>
      </w:r>
      <w:r w:rsidRPr="004E7003">
        <w:rPr>
          <w:rStyle w:val="Emphasis"/>
        </w:rPr>
        <w:t>it is in their best interests to do so</w:t>
      </w:r>
      <w:r w:rsidRPr="004E7003">
        <w:rPr>
          <w:rStyle w:val="StyleUnderline"/>
        </w:rPr>
        <w:t xml:space="preserve">. If there is a single lesson from the Cold War in space, it is that </w:t>
      </w:r>
      <w:r w:rsidRPr="004E7003">
        <w:rPr>
          <w:rStyle w:val="Emphasis"/>
        </w:rPr>
        <w:t>both sides</w:t>
      </w:r>
      <w:r w:rsidRPr="004E7003">
        <w:rPr>
          <w:rStyle w:val="StyleUnderline"/>
        </w:rPr>
        <w:t xml:space="preserve"> eventually </w:t>
      </w:r>
      <w:r w:rsidRPr="004E7003">
        <w:rPr>
          <w:rStyle w:val="Emphasis"/>
        </w:rPr>
        <w:t>learned</w:t>
      </w:r>
      <w:r w:rsidRPr="004E7003">
        <w:rPr>
          <w:rStyle w:val="StyleUnderline"/>
        </w:rPr>
        <w:t xml:space="preserve"> that unrestricted military behavior risked uncontrollable conflict and the possible ruination of the near-Earth space environment, thereby </w:t>
      </w:r>
      <w:r w:rsidRPr="004E7003">
        <w:rPr>
          <w:rStyle w:val="Emphasis"/>
        </w:rPr>
        <w:t>worsening</w:t>
      </w:r>
      <w:r w:rsidRPr="004E7003">
        <w:rPr>
          <w:rStyle w:val="StyleUnderline"/>
        </w:rPr>
        <w:t xml:space="preserve"> their </w:t>
      </w:r>
      <w:r w:rsidRPr="004E7003">
        <w:rPr>
          <w:rStyle w:val="Emphasis"/>
        </w:rPr>
        <w:t>individual</w:t>
      </w:r>
      <w:r w:rsidRPr="004E7003">
        <w:rPr>
          <w:rStyle w:val="StyleUnderline"/>
        </w:rPr>
        <w:t xml:space="preserve"> and </w:t>
      </w:r>
      <w:r w:rsidRPr="004E7003">
        <w:rPr>
          <w:rStyle w:val="Emphasis"/>
        </w:rPr>
        <w:t>mutual security</w:t>
      </w:r>
      <w:r w:rsidRPr="00AC4FCA">
        <w:t xml:space="preserve">. For this reason, </w:t>
      </w:r>
      <w:r w:rsidRPr="004E7003">
        <w:rPr>
          <w:rStyle w:val="StyleUnderline"/>
        </w:rPr>
        <w:t xml:space="preserve">Washington and Moscow exercised </w:t>
      </w:r>
      <w:r w:rsidRPr="004E7003">
        <w:rPr>
          <w:rStyle w:val="Emphasis"/>
        </w:rPr>
        <w:t>remarkable self-restraint</w:t>
      </w:r>
      <w:r w:rsidRPr="004E7003">
        <w:rPr>
          <w:rStyle w:val="StyleUnderline"/>
        </w:rPr>
        <w:t xml:space="preserve"> even during the most </w:t>
      </w:r>
      <w:r w:rsidRPr="004E7003">
        <w:rPr>
          <w:rStyle w:val="Emphasis"/>
        </w:rPr>
        <w:t>hostile years of the space race</w:t>
      </w:r>
      <w:r w:rsidRPr="004E7003">
        <w:rPr>
          <w:rStyle w:val="StyleUnderline"/>
        </w:rPr>
        <w:t>, forged non-interference agreements, and never fired shots in anger in space</w:t>
      </w:r>
      <w:r w:rsidRPr="00AC4FCA">
        <w:t>. Ironically, in some respects we seem further from such cooperative policies in the early twenty-first century.</w:t>
      </w:r>
    </w:p>
    <w:p w:rsidR="007D574E" w:rsidRPr="00AC4FCA" w:rsidRDefault="007D574E" w:rsidP="007D574E">
      <w:r w:rsidRPr="004E7003">
        <w:rPr>
          <w:rStyle w:val="StyleUnderline"/>
        </w:rPr>
        <w:t xml:space="preserve">Achieving a peaceful and sustainable international approach to space will require an even firmer commitment to </w:t>
      </w:r>
      <w:r w:rsidRPr="004E7003">
        <w:rPr>
          <w:rStyle w:val="Emphasis"/>
        </w:rPr>
        <w:t>responsible behavior</w:t>
      </w:r>
      <w:r w:rsidRPr="004E7003">
        <w:rPr>
          <w:rStyle w:val="StyleUnderline"/>
        </w:rPr>
        <w:t xml:space="preserve"> among today’s emerging space actors because useful orbits are becoming more populated than ever before</w:t>
      </w:r>
      <w:r w:rsidRPr="00AC4FCA">
        <w:t xml:space="preserve">. What each country or other spacefaring entity does has the potential to affect everyone else. But can we shift from a traditional focus on self-interest and beating our adversaries to a focus on broader goals for humankind, such as peaceful development, joint policing, and collaborative colonization of space? Perhaps </w:t>
      </w:r>
      <w:r w:rsidRPr="004E7003">
        <w:rPr>
          <w:rStyle w:val="StyleUnderline"/>
        </w:rPr>
        <w:t>if we step back to recognize that we exist in a rough universe for human life—at least judging by the apparent rarity of our species among the known planets— we can begin to broaden our perspective of what is truly important</w:t>
      </w:r>
      <w:r w:rsidRPr="00AC4FCA">
        <w:t>.</w:t>
      </w:r>
    </w:p>
    <w:p w:rsidR="007D574E" w:rsidRPr="00AC4FCA" w:rsidRDefault="007D574E" w:rsidP="007D574E"/>
    <w:p w:rsidR="007D574E" w:rsidRPr="007D574E" w:rsidRDefault="007D574E" w:rsidP="007D574E"/>
    <w:p w:rsidR="007D574E" w:rsidRDefault="007D574E" w:rsidP="007D574E">
      <w:pPr>
        <w:pStyle w:val="Heading3"/>
      </w:pPr>
      <w:r>
        <w:lastRenderedPageBreak/>
        <w:t>Crisis: A2 “No Arms Racing”</w:t>
      </w:r>
    </w:p>
    <w:p w:rsidR="007D574E" w:rsidRDefault="007D574E" w:rsidP="007D574E"/>
    <w:p w:rsidR="007D574E" w:rsidRPr="00C33E22" w:rsidRDefault="007D574E" w:rsidP="007D574E">
      <w:pPr>
        <w:pStyle w:val="Heading4"/>
      </w:pPr>
      <w:r>
        <w:t xml:space="preserve">Arms racing risk is high---China, Russia, and the US </w:t>
      </w:r>
      <w:r>
        <w:rPr>
          <w:u w:val="single"/>
        </w:rPr>
        <w:t>all</w:t>
      </w:r>
      <w:r>
        <w:t xml:space="preserve"> have new nuclear capabilities, and </w:t>
      </w:r>
      <w:r>
        <w:rPr>
          <w:u w:val="single"/>
        </w:rPr>
        <w:t>regional crises</w:t>
      </w:r>
      <w:r>
        <w:t xml:space="preserve"> are likely to escalate </w:t>
      </w:r>
    </w:p>
    <w:p w:rsidR="004049C3" w:rsidRDefault="004049C3" w:rsidP="004049C3">
      <w:r w:rsidRPr="005B3804">
        <w:rPr>
          <w:rStyle w:val="Style13ptBold"/>
        </w:rPr>
        <w:t>Grego 18</w:t>
      </w:r>
      <w:r>
        <w:t xml:space="preserve">, Laura---senior scientist in the Global Security Program at the Union of Concerned Scientists (“Space and Crisis Stability,” draft accessed via UPenn, March 19, 2018, </w:t>
      </w:r>
      <w:hyperlink r:id="rId13" w:history="1">
        <w:r>
          <w:rPr>
            <w:rStyle w:val="Hyperlink"/>
          </w:rPr>
          <w:t>https://www.law.upenn.edu/live/files/7804-grego-space-and-crisis-stabilitypd</w:t>
        </w:r>
      </w:hyperlink>
      <w:r>
        <w:t xml:space="preserve">, accessed August 14, 2019) </w:t>
      </w:r>
      <w:r w:rsidR="00B65DE6" w:rsidRPr="00A33AC5">
        <w:rPr>
          <w:b/>
          <w:sz w:val="20"/>
          <w:szCs w:val="20"/>
        </w:rPr>
        <w:t>****NCC’19 Novice Packet****</w:t>
      </w:r>
    </w:p>
    <w:p w:rsidR="007D574E" w:rsidRDefault="007D574E" w:rsidP="007D574E"/>
    <w:p w:rsidR="007D574E" w:rsidRDefault="007D574E" w:rsidP="007D574E">
      <w:r>
        <w:t xml:space="preserve">For the foreseeable future, </w:t>
      </w:r>
      <w:r w:rsidRPr="00BA6F34">
        <w:rPr>
          <w:rStyle w:val="StyleUnderline"/>
        </w:rPr>
        <w:t xml:space="preserve">military tensions between the </w:t>
      </w:r>
      <w:r w:rsidRPr="00BA6F34">
        <w:rPr>
          <w:rStyle w:val="Emphasis"/>
        </w:rPr>
        <w:t>United States</w:t>
      </w:r>
      <w:r w:rsidRPr="00BA6F34">
        <w:rPr>
          <w:rStyle w:val="StyleUnderline"/>
        </w:rPr>
        <w:t xml:space="preserve">, </w:t>
      </w:r>
      <w:r w:rsidRPr="00BA6F34">
        <w:rPr>
          <w:rStyle w:val="Emphasis"/>
        </w:rPr>
        <w:t>China</w:t>
      </w:r>
      <w:r w:rsidRPr="00BA6F34">
        <w:rPr>
          <w:rStyle w:val="StyleUnderline"/>
        </w:rPr>
        <w:t xml:space="preserve">, and </w:t>
      </w:r>
      <w:r w:rsidRPr="00BA6F34">
        <w:rPr>
          <w:rStyle w:val="Emphasis"/>
        </w:rPr>
        <w:t>Russia</w:t>
      </w:r>
      <w:r w:rsidRPr="00BA6F34">
        <w:rPr>
          <w:rStyle w:val="StyleUnderline"/>
        </w:rPr>
        <w:t xml:space="preserve"> are likely to remain high</w:t>
      </w:r>
      <w:r>
        <w:t xml:space="preserve">, as are those between China and India. Even absent intentional confrontation, </w:t>
      </w:r>
      <w:r w:rsidRPr="00BA6F34">
        <w:rPr>
          <w:rStyle w:val="StyleUnderline"/>
        </w:rPr>
        <w:t>regional problems, such as those in the Baltics and East and South Asia, have the potential to draw these actors into conflict</w:t>
      </w:r>
      <w:r>
        <w:t xml:space="preserve">. Thus, </w:t>
      </w:r>
      <w:r w:rsidRPr="00BA6F34">
        <w:rPr>
          <w:rStyle w:val="StyleUnderline"/>
        </w:rPr>
        <w:t xml:space="preserve">it is imperative to pay attention to any pathways that could lead an actor considering </w:t>
      </w:r>
      <w:r w:rsidRPr="00BA6F34">
        <w:rPr>
          <w:rStyle w:val="Emphasis"/>
        </w:rPr>
        <w:t>crossing the nuclear threshold</w:t>
      </w:r>
      <w:r w:rsidRPr="00BA6F34">
        <w:rPr>
          <w:rStyle w:val="StyleUnderline"/>
        </w:rPr>
        <w:t xml:space="preserve">, or approaching it very closely. The United States and Russia continue to retain large nuclear arsenals on high alert1 . Each are developing new strategic weapons, including hypersonic conventional prompt global strike systems with a suggestion mission of holding ground-based anti-satellite weapons at risk.2 </w:t>
      </w:r>
      <w:r w:rsidRPr="004D7166">
        <w:rPr>
          <w:rStyle w:val="Emphasis"/>
        </w:rPr>
        <w:t>Russia</w:t>
      </w:r>
      <w:r w:rsidRPr="00BA6F34">
        <w:rPr>
          <w:rStyle w:val="StyleUnderline"/>
        </w:rPr>
        <w:t xml:space="preserve"> has declared the existence of </w:t>
      </w:r>
      <w:r w:rsidRPr="004D7166">
        <w:rPr>
          <w:rStyle w:val="Emphasis"/>
        </w:rPr>
        <w:t>novel nuclear delivery systems</w:t>
      </w:r>
      <w:r w:rsidRPr="00BA6F34">
        <w:rPr>
          <w:rStyle w:val="StyleUnderline"/>
        </w:rPr>
        <w:t xml:space="preserve"> as a response to US missile defense systems,3 weapons which complicate the management of crises. </w:t>
      </w:r>
      <w:r w:rsidRPr="004D7166">
        <w:rPr>
          <w:rStyle w:val="Emphasis"/>
        </w:rPr>
        <w:t>China</w:t>
      </w:r>
      <w:r w:rsidRPr="00BA6F34">
        <w:rPr>
          <w:rStyle w:val="StyleUnderline"/>
        </w:rPr>
        <w:t xml:space="preserve"> is reportedly considering increasing the </w:t>
      </w:r>
      <w:r w:rsidRPr="004D7166">
        <w:rPr>
          <w:rStyle w:val="Emphasis"/>
        </w:rPr>
        <w:t>size, capacity and alert status of its nuclear weapons delivery systems</w:t>
      </w:r>
      <w:r w:rsidRPr="00BA6F34">
        <w:rPr>
          <w:rStyle w:val="StyleUnderline"/>
        </w:rPr>
        <w:t xml:space="preserve">4 and is also developing new kinds of strategic </w:t>
      </w:r>
      <w:r w:rsidRPr="004D7166">
        <w:rPr>
          <w:rStyle w:val="StyleUnderline"/>
        </w:rPr>
        <w:t xml:space="preserve">weapons. China is also developing hypersonic weapons,5 and the ingredients for an </w:t>
      </w:r>
      <w:r w:rsidRPr="004D7166">
        <w:rPr>
          <w:rStyle w:val="Emphasis"/>
        </w:rPr>
        <w:t>arms race</w:t>
      </w:r>
      <w:r w:rsidRPr="004D7166">
        <w:rPr>
          <w:rStyle w:val="StyleUnderline"/>
        </w:rPr>
        <w:t xml:space="preserve"> around these technologies is in place</w:t>
      </w:r>
      <w:r>
        <w:t xml:space="preserve">. India continues to increase the sophistication of its strategic posture. And India, China, Russia and the United States have or are pursuing missile defense technologies that are important both in the nuclear realm but in space issues, since missile defenses present demonstrated or inherent antisatellite capabilities. Thus </w:t>
      </w:r>
      <w:r w:rsidRPr="004D7166">
        <w:rPr>
          <w:rStyle w:val="StyleUnderline"/>
        </w:rPr>
        <w:t>it is critical to ensure that in times of tension, no actor escalates the crisis inadvertently or against their better judgment, and that misperception does not play an important role in the initiation or progress of the crisis</w:t>
      </w:r>
      <w:r>
        <w:t xml:space="preserve">. And that hostilities, if initiated, resolve as quickly as possible. Thomas Schelling‘s encapsulated an aspect of this idea in his landmark work this way: This is the problem of surprise attack. If surprise carries an advantage, it is worth while [sic] to avert it by striking first. Fear that the other may be about to strike in the mistaken belief that we are about to strike gives us a motive for striking, and so justifies the other‘s motive. But if the gains from even successful surprise are less desired than no war at all, there is no ―fundamental‖ basis for an attack by each side. Nevertheless, it look as though a modest temptation on each side to sneak in the first place — a temptation too small by itself to motivate an attack — might become compounded through a process of interacting expectations, with additional motive for attack being produced by successive cycles of ―He thinks we think he thinks we think … he think we think he‘ll attack; so he thinks we will; so he will; so we must.6 This suggests that </w:t>
      </w:r>
      <w:r w:rsidRPr="004D7166">
        <w:rPr>
          <w:rStyle w:val="StyleUnderline"/>
        </w:rPr>
        <w:t xml:space="preserve">it is important to make the advantage of surprise attack negligible and the disadvantages as great as possible, to make sure that all actors understand this, and to make sure that actors have as </w:t>
      </w:r>
      <w:r w:rsidRPr="004D7166">
        <w:rPr>
          <w:rStyle w:val="Emphasis"/>
        </w:rPr>
        <w:t>clear an understanding</w:t>
      </w:r>
      <w:r w:rsidRPr="004D7166">
        <w:rPr>
          <w:rStyle w:val="StyleUnderline"/>
        </w:rPr>
        <w:t xml:space="preserve"> of each other‘s motivations as possible to </w:t>
      </w:r>
      <w:r w:rsidRPr="004D7166">
        <w:rPr>
          <w:rStyle w:val="Emphasis"/>
        </w:rPr>
        <w:t>avoid miscalculation</w:t>
      </w:r>
      <w:r>
        <w:t xml:space="preserve">. In the last twenty years, </w:t>
      </w:r>
      <w:r w:rsidRPr="004D7166">
        <w:rPr>
          <w:rStyle w:val="Emphasis"/>
        </w:rPr>
        <w:t>space assets</w:t>
      </w:r>
      <w:r>
        <w:t xml:space="preserve"> </w:t>
      </w:r>
      <w:r w:rsidRPr="004D7166">
        <w:rPr>
          <w:rStyle w:val="StyleUnderline"/>
        </w:rPr>
        <w:t xml:space="preserve">have become important not only for strategic missions but also </w:t>
      </w:r>
      <w:r w:rsidRPr="004D7166">
        <w:rPr>
          <w:rStyle w:val="Emphasis"/>
        </w:rPr>
        <w:t>increasingly underpin conventional military force</w:t>
      </w:r>
      <w:r w:rsidRPr="004D7166">
        <w:rPr>
          <w:rStyle w:val="StyleUnderline"/>
        </w:rPr>
        <w:t xml:space="preserve"> for modern militaries, and especially those with expeditionary forces, such as the United States. They are essential not only for militaries, but are a </w:t>
      </w:r>
      <w:r w:rsidRPr="004D7166">
        <w:rPr>
          <w:rStyle w:val="Emphasis"/>
        </w:rPr>
        <w:t>critical provider</w:t>
      </w:r>
      <w:r w:rsidRPr="004D7166">
        <w:rPr>
          <w:rStyle w:val="StyleUnderline"/>
        </w:rPr>
        <w:t xml:space="preserve"> of essential </w:t>
      </w:r>
      <w:r w:rsidRPr="004D7166">
        <w:rPr>
          <w:rStyle w:val="Emphasis"/>
        </w:rPr>
        <w:t>civilian</w:t>
      </w:r>
      <w:r w:rsidRPr="004D7166">
        <w:rPr>
          <w:rStyle w:val="StyleUnderline"/>
        </w:rPr>
        <w:t xml:space="preserve">, </w:t>
      </w:r>
      <w:r w:rsidRPr="004D7166">
        <w:rPr>
          <w:rStyle w:val="Emphasis"/>
        </w:rPr>
        <w:t>commercial</w:t>
      </w:r>
      <w:r w:rsidRPr="004D7166">
        <w:rPr>
          <w:rStyle w:val="StyleUnderline"/>
        </w:rPr>
        <w:t xml:space="preserve">, and </w:t>
      </w:r>
      <w:r w:rsidRPr="004D7166">
        <w:rPr>
          <w:rStyle w:val="Emphasis"/>
        </w:rPr>
        <w:t>scientific</w:t>
      </w:r>
      <w:r w:rsidRPr="004D7166">
        <w:rPr>
          <w:rStyle w:val="StyleUnderline"/>
        </w:rPr>
        <w:t xml:space="preserve"> services</w:t>
      </w:r>
      <w:r w:rsidRPr="00383BED">
        <w:rPr>
          <w:rStyle w:val="StyleUnderline"/>
        </w:rPr>
        <w:t>. Not only do satellites perform many more missions than they have in the past, there are many more spacefaring nations</w:t>
      </w:r>
      <w:r>
        <w:t xml:space="preserve">. While most satellites belong to the United States, Russia, and China, more than sixty countries own satellites or a large stake in one.7 At the same time, the technologies that are useful for holding satellites at risk have grown significantly in sophistication and capacity even in the last decade, and have become more widely available. This is particularly problematic because </w:t>
      </w:r>
      <w:r w:rsidRPr="00383BED">
        <w:rPr>
          <w:rStyle w:val="StyleUnderline"/>
        </w:rPr>
        <w:t xml:space="preserve">attacks on satellites can </w:t>
      </w:r>
      <w:r w:rsidRPr="00383BED">
        <w:rPr>
          <w:rStyle w:val="Emphasis"/>
        </w:rPr>
        <w:t>create</w:t>
      </w:r>
      <w:r w:rsidRPr="00383BED">
        <w:rPr>
          <w:rStyle w:val="StyleUnderline"/>
        </w:rPr>
        <w:t xml:space="preserve"> or </w:t>
      </w:r>
      <w:r w:rsidRPr="00383BED">
        <w:rPr>
          <w:rStyle w:val="Emphasis"/>
        </w:rPr>
        <w:t>escalate terrestrial crises</w:t>
      </w:r>
      <w:r w:rsidRPr="00383BED">
        <w:rPr>
          <w:rStyle w:val="StyleUnderline"/>
        </w:rPr>
        <w:t xml:space="preserve"> in potentially difficult to predict ways. The world is drifting towards a space regime that faces an ever more prevalent and more sophisticated </w:t>
      </w:r>
      <w:r w:rsidRPr="00383BED">
        <w:rPr>
          <w:rStyle w:val="Emphasis"/>
        </w:rPr>
        <w:t>anti-satellite technology</w:t>
      </w:r>
      <w:r w:rsidRPr="00383BED">
        <w:rPr>
          <w:rStyle w:val="StyleUnderline"/>
        </w:rPr>
        <w:t xml:space="preserve"> and greater </w:t>
      </w:r>
      <w:r w:rsidRPr="00383BED">
        <w:rPr>
          <w:rStyle w:val="Emphasis"/>
        </w:rPr>
        <w:t>numbers and types of targets</w:t>
      </w:r>
      <w:r w:rsidRPr="00383BED">
        <w:rPr>
          <w:rStyle w:val="StyleUnderline"/>
        </w:rPr>
        <w:t xml:space="preserve"> in space, with very little mutual understanding about how actions in space are perceived</w:t>
      </w:r>
      <w:r>
        <w:t xml:space="preserve">. While space‘s foundational legal document, the 1967 Outer Space Treaty, sets out the principles by which space is used and provides a number of useful, most recognize that more is needed to secure lasting peace on earth and the long-term health of the space environment. </w:t>
      </w:r>
      <w:r w:rsidRPr="00C5601A">
        <w:rPr>
          <w:rStyle w:val="StyleUnderline"/>
        </w:rPr>
        <w:t>Different stakeholders are tackling space security issues from different angles. Under the aegis of the</w:t>
      </w:r>
      <w:r>
        <w:t xml:space="preserve"> United Nations Conference on Disarmament‘s (</w:t>
      </w:r>
      <w:r w:rsidRPr="00C5601A">
        <w:rPr>
          <w:rStyle w:val="StyleUnderline"/>
        </w:rPr>
        <w:t>UNCD</w:t>
      </w:r>
      <w:r>
        <w:t>) Prevention of an Arms Race in Space (</w:t>
      </w:r>
      <w:r w:rsidRPr="00C5601A">
        <w:rPr>
          <w:rStyle w:val="StyleUnderline"/>
        </w:rPr>
        <w:t xml:space="preserve">PAROS) agenda item, Russia and China have invested in the Treaty for the Prevention of the Placement of Weapons in Outer Space, a comprehensive ban on the deployment of space-based weapons and on threats of any kind against satellites. The United States has stated that it sees little value in this treaty, but has not proposed revisions that would make it more acceptable nor suggested its own preferred legally-binding treaty. And the </w:t>
      </w:r>
      <w:r w:rsidRPr="00C5601A">
        <w:rPr>
          <w:rStyle w:val="Emphasis"/>
        </w:rPr>
        <w:t>UNCD has struggled to extricate itself from a deadlock</w:t>
      </w:r>
      <w:r w:rsidRPr="00C5601A">
        <w:rPr>
          <w:rStyle w:val="StyleUnderline"/>
        </w:rPr>
        <w:t xml:space="preserve"> that has kept it from moving forward on discussions on this (and all other) </w:t>
      </w:r>
      <w:r w:rsidRPr="00BC54FC">
        <w:rPr>
          <w:rStyle w:val="StyleUnderline"/>
        </w:rPr>
        <w:t xml:space="preserve">topics. Others have suggested a ban on destructive anti-satellite weapons development and testing,9 and limits on exoatmospheric missile defense tests.10 </w:t>
      </w:r>
      <w:r w:rsidRPr="00BC54FC">
        <w:rPr>
          <w:rStyle w:val="Emphasis"/>
        </w:rPr>
        <w:t>These efforts have not yet produced any appreciable progress</w:t>
      </w:r>
      <w:r w:rsidRPr="00BC54FC">
        <w:t>. Others</w:t>
      </w:r>
      <w:r>
        <w:t xml:space="preserve"> prefer the approach of starting with confidence building and transparency measures that are politically binding rather than legally binding. The European Union moved forward a Code of Conduct for Outer Space Activities, 11 which would set out rules of the road for space, creating transparency and building confidence. It did not address directly core security issues, and the gestures it made in this direction (the requirement by the United States that it include a specific reference to the right of self-defense) created disagreements serious enough to not be easily addressed in this format. The process hit a wall in 2015. </w:t>
      </w:r>
      <w:r w:rsidRPr="00BC54FC">
        <w:rPr>
          <w:rStyle w:val="StyleUnderline"/>
        </w:rPr>
        <w:t xml:space="preserve">A United Nations Group of Governmental Experts, convened to consider TCBMs for space, produced a consensus document,12 though for a number of reasons, </w:t>
      </w:r>
      <w:r w:rsidRPr="00BC54FC">
        <w:rPr>
          <w:rStyle w:val="Emphasis"/>
        </w:rPr>
        <w:t xml:space="preserve">little progress </w:t>
      </w:r>
      <w:r w:rsidRPr="00BC54FC">
        <w:rPr>
          <w:rStyle w:val="Emphasis"/>
        </w:rPr>
        <w:lastRenderedPageBreak/>
        <w:t>has been made on implementing them</w:t>
      </w:r>
      <w:r>
        <w:t>.13 Perhaps the greatest progress in creating new guidelines has come under the aegis of protecting the long-term sustainability of space. (While the long-term sustainability of space does imply that core security questions are solved enough to not threaten the space environment, work on this topic does not take the issue head-on.) The United Nations Committee on the Peaceful Uses of Outer Space has drafted a set of such guidelines which will be referred to the General Assembly in 2018</w:t>
      </w:r>
      <w:r w:rsidRPr="00BC54FC">
        <w:t>.14 For its part, the United States, currently the most heavily invested in space in sheer capacity and in posture, is investing significant intellectual energy in creating a deterrence strategy to protect its military interests in space. While this is closely related to crisis stability, this work is distinctly from a US point of view. Each of these approaches have something distinct to offer. The aim of this paper, however, is to look at the issue differently and to use crisis stability (rather than, e.g., preventing an arms race, preserving the space environment) as an organizing principle or lens to help identify which facets of space activities are particularly dangerous, and to prioritize the existing initiatives, as well as to offer other unilateral and collaborative actions that can help reduce the pathways to confrontation between nuclear powers.</w:t>
      </w:r>
    </w:p>
    <w:p w:rsidR="007D574E" w:rsidRDefault="007D574E" w:rsidP="007D574E"/>
    <w:p w:rsidR="007D574E" w:rsidRPr="00AC4FCA" w:rsidRDefault="007D574E" w:rsidP="007D574E">
      <w:pPr>
        <w:pStyle w:val="Heading4"/>
        <w:rPr>
          <w:rFonts w:cs="Arial"/>
        </w:rPr>
      </w:pPr>
      <w:r w:rsidRPr="00AC4FCA">
        <w:rPr>
          <w:rFonts w:cs="Arial"/>
        </w:rPr>
        <w:t>Space threat perceptions growing—US—moving away from diplomacy</w:t>
      </w:r>
    </w:p>
    <w:p w:rsidR="007D574E" w:rsidRPr="00AC4FCA" w:rsidRDefault="007D574E" w:rsidP="007D574E">
      <w:r w:rsidRPr="00AC4FCA">
        <w:t xml:space="preserve">Paul </w:t>
      </w:r>
      <w:r w:rsidRPr="00AC4FCA">
        <w:rPr>
          <w:rStyle w:val="Style13ptBold"/>
        </w:rPr>
        <w:t>Meyer</w:t>
      </w:r>
      <w:r w:rsidRPr="00AC4FCA">
        <w:t>, Senior Fellow, Space Security, Simons Foundation and Adjunct Professor, International Studies, Simon Frasier University, “Diplomacy: The Missing Ingredient in Space Security,” SIMONS PAPERS IN SECURITY AND DEVELOPMENT n. 67/2018, School for International Studies, Simon Frasier University, 11—</w:t>
      </w:r>
      <w:r w:rsidRPr="00AC4FCA">
        <w:rPr>
          <w:rStyle w:val="Style13ptBold"/>
        </w:rPr>
        <w:t>18</w:t>
      </w:r>
      <w:r w:rsidRPr="00AC4FCA">
        <w:t>, p. 11-13.</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1F0493">
        <w:rPr>
          <w:rStyle w:val="StyleUnderline"/>
        </w:rPr>
        <w:t>A prominent theme recently in official policy statements has been the escalation of threat perceptions and a rise of belligerent narratives in response with allegations of weapon development programs aimed at deploying counterspace systems</w:t>
      </w:r>
      <w:r w:rsidRPr="00AC4FCA">
        <w:t xml:space="preserve">. Indicative of this trend was the US Director of National Intelligence’s recent worldwide threat assessment, which stated “Both Russia and China continue to pursue antisatellite (ASAT) weapons systems as a means to reduce US and allied military effectiveness”. </w:t>
      </w:r>
      <w:r w:rsidRPr="001F0493">
        <w:rPr>
          <w:rStyle w:val="StyleUnderline"/>
        </w:rPr>
        <w:t>The assessment projects that “Russian and Chinese destructive ASAT weapons probably will reach initial operational capability in the next few years</w:t>
      </w:r>
      <w:r w:rsidRPr="00AC4FCA">
        <w:t>”. 15 The assessment asserts that Russia and China are being disingenuous in their diplomatic proposals regarding the nonweaponization of space, as “many classes of weapons would not be addressed by such proposals, allowing them to continue their pursuit of space warfare capabilities while publicly maintaining that space must be a peaceful domain”. 16</w:t>
      </w:r>
    </w:p>
    <w:p w:rsidR="007D574E" w:rsidRPr="00AC4FCA" w:rsidRDefault="007D574E" w:rsidP="007D574E">
      <w:r w:rsidRPr="001F0493">
        <w:rPr>
          <w:rStyle w:val="StyleUnderline"/>
        </w:rPr>
        <w:t>Against this backdrop of a threat assessment that alleges major programs of counterspace capabilities development it is easier to adopt a belligerent posture in response. In the US context President Trump has reflected this new tone in the National Space Strategy issued in March 2018</w:t>
      </w:r>
      <w:r w:rsidRPr="00AC4FCA">
        <w:t>. In keeping with what is described as a “peace through strength” stance the new policy “affirms that any harmful interference with or attack upon critical components of our space architecture that directly affects this vital interest will be met with a deliberate response at a time, place, manner and domain of our choosing”. 17 Besides this wide-ranging right of retaliation (which implies that even a nuclear response could follow an attack on American space assets) the National Space Strategy “recognizes that our competitors and adversaries have turned space into a warfighting domain”. 18 This is a dubious assertion given the numerous statements by relevant US officials that have described outer space as a “warfighting” domain.19 President Trump in subsequent remarks has proclaimed “We must have American dominance in space” and he has ordered the Pentagon to create a new branch of the Armed Forces to that end: “the Space Force – separate but equal”. 20</w:t>
      </w:r>
    </w:p>
    <w:p w:rsidR="007D574E" w:rsidRPr="00AC4FCA" w:rsidRDefault="007D574E" w:rsidP="007D574E">
      <w:r w:rsidRPr="00AC4FCA">
        <w:t xml:space="preserve">For many states and other stakeholders, the depiction by leading powers of outer space as a “warfighting” domain (whatever the claims of which state was the first to do this) is incompatible with the “peaceful purposes” of the Outer Space Treaty and the regime it supports. </w:t>
      </w:r>
      <w:r w:rsidRPr="001F0493">
        <w:rPr>
          <w:rStyle w:val="StyleUnderline"/>
        </w:rPr>
        <w:t>Whatever the reality of the alleged counterspace programs, and this is clearly an area of military activity which would benefit from greater transparency, the ratcheting up of threat-rhetoric works to accelerate arms racing and detract from diplomatic efforts to foster international space cooperation.</w:t>
      </w:r>
    </w:p>
    <w:p w:rsidR="007D574E" w:rsidRPr="00AC4FCA" w:rsidRDefault="007D574E" w:rsidP="007D574E">
      <w:r w:rsidRPr="00AC4FCA">
        <w:t>There is in fact little trace of diplomacy in the National Space Strategy, which is silent on international cooperation or the possibility of diplomatic solutions to the space security challenges being referenced by the US Administration. Some Administration officials have spoken approvingly of norm development to assist the international management of space, but without specificity or a plan to promote them. As one observer has remarked: “given its general aversion to multilateral diplomatic approaches, it’s likely that the Trump administration will focus the majority of its efforts in this area on developing bilateral mechanisms”. 21</w:t>
      </w:r>
    </w:p>
    <w:p w:rsidR="007D574E" w:rsidRPr="00AC4FCA" w:rsidRDefault="007D574E" w:rsidP="007D574E">
      <w:r w:rsidRPr="00AC4FCA">
        <w:t>Although the “America First” stress of the Trump Administration may highlight the turning away from diplomatic engagement, there was already evidence of this trend under the Obama Administration. Its National Security Space Strategy was issued in February 2011 and introduced the characterization of outer space as “congested, contested and competitive” an alarming depiction of space activity that ignored another “c” word that had figured prominently in past human activity in space: cooperation.22</w:t>
      </w:r>
    </w:p>
    <w:p w:rsidR="007D574E" w:rsidRPr="00AC4FCA" w:rsidRDefault="007D574E" w:rsidP="007D574E">
      <w:r w:rsidRPr="001F0493">
        <w:rPr>
          <w:rStyle w:val="StyleUnderline"/>
        </w:rPr>
        <w:t>The downplaying of diplomacy with respect to national security policy for outer space in official American thinking was already evident in the fact that it was only the Secretary of Defense and the Director of National Intelligence that were tasked with and issued the National Security Space Strategy with no reference to the Secretary of State as an authority that would also be a key actor in formulating such a strategy</w:t>
      </w:r>
      <w:r w:rsidRPr="00AC4FCA">
        <w:t>.</w:t>
      </w:r>
    </w:p>
    <w:p w:rsidR="007D574E" w:rsidRPr="00AC4FCA" w:rsidRDefault="007D574E" w:rsidP="007D574E">
      <w:r w:rsidRPr="00AC4FCA">
        <w:t>The National Security Space Strategy does contain a sentence to the effect that the Department of Defense and the intelligence community “will support the diplomatic and public diplomacy efforts of the Department of State to promote the responsible use of space and discourage activities that threaten the safety, stability, and security of the space domain” 23. There is however no elaboration of these diplomatic efforts nor is any specific arms control or restraint measure endorsed. The State Department and its diplomats are essentially referenced in the document as merely a means of disseminating the new policy abroad. The concept of national security being applied to outer space evidently wasn’t judged to require a diplomatic input on par with that of the military or intelligence communities.</w:t>
      </w:r>
    </w:p>
    <w:p w:rsidR="007D574E" w:rsidRPr="00AC4FCA" w:rsidRDefault="007D574E" w:rsidP="007D574E">
      <w:r w:rsidRPr="00AC4FCA">
        <w:t>The ascent of bellicose posturing and the decline of diplomatic efforts in the realm of space activity has not gone unnoticed within the international community and has arguably spurred some new initiatives in multilateral forums concerned with space security. It is too early to judge how effective these steps will be in countering the trend towards “warfighting” in space, but they reflect at least a desire to take some corrective action rather than remain passive onlookers as the environment for international cooperation in space deteriorates. The three initiatives to be considered are: i) the UN GGE; ii) the UN Disarmament Commission (UNDC) and iii) the guidelines developed by the Long-term Sustainability Working Group of COPUOS. A likely constraint on these three initiatives is that they are all occurring within multilateral bodies that operate on the consensus rule and hence require unanimous support from their diverse constituencies to take any substantive decision.</w:t>
      </w:r>
    </w:p>
    <w:p w:rsidR="007D574E" w:rsidRPr="00AC4FCA" w:rsidRDefault="007D574E" w:rsidP="007D574E"/>
    <w:p w:rsidR="007D574E" w:rsidRPr="00764EFC" w:rsidRDefault="007D574E" w:rsidP="007D574E"/>
    <w:p w:rsidR="007D574E" w:rsidRDefault="007D574E" w:rsidP="007D574E">
      <w:pPr>
        <w:pStyle w:val="Heading3"/>
      </w:pPr>
      <w:r>
        <w:lastRenderedPageBreak/>
        <w:t>Crisis: A2 “No Escalation”</w:t>
      </w:r>
    </w:p>
    <w:p w:rsidR="007D574E" w:rsidRDefault="007D574E" w:rsidP="007D574E"/>
    <w:p w:rsidR="007D574E" w:rsidRPr="00AC4FCA" w:rsidRDefault="007D574E" w:rsidP="007D574E">
      <w:pPr>
        <w:pStyle w:val="Heading4"/>
        <w:rPr>
          <w:rFonts w:cs="Arial"/>
        </w:rPr>
      </w:pPr>
      <w:r w:rsidRPr="00AC4FCA">
        <w:rPr>
          <w:rFonts w:cs="Arial"/>
        </w:rPr>
        <w:t>Space war goes nuclear</w:t>
      </w:r>
    </w:p>
    <w:p w:rsidR="007D574E" w:rsidRPr="00AC4FCA" w:rsidRDefault="007D574E" w:rsidP="007D574E">
      <w:r w:rsidRPr="00AC4FCA">
        <w:t xml:space="preserve">James Clay </w:t>
      </w:r>
      <w:r w:rsidRPr="00AC4FCA">
        <w:rPr>
          <w:rStyle w:val="Style13ptBold"/>
        </w:rPr>
        <w:t>Moltz</w:t>
      </w:r>
      <w:r w:rsidRPr="00AC4FCA">
        <w:t>, Professor, National Security Affairs, Naval Postgraduate School, CROWDED ORBITS: CONFLICT AND COOPERATION IN SPACE, New York: Columbia University Press, 20</w:t>
      </w:r>
      <w:r w:rsidRPr="00AC4FCA">
        <w:rPr>
          <w:rStyle w:val="Style13ptBold"/>
        </w:rPr>
        <w:t>14</w:t>
      </w:r>
      <w:r w:rsidRPr="00AC4FCA">
        <w:t>, p. 130-131.</w:t>
      </w:r>
      <w:r>
        <w:t xml:space="preserve"> *edited for language</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What might a </w:t>
      </w:r>
      <w:r w:rsidRPr="006149DC">
        <w:rPr>
          <w:rStyle w:val="StyleUnderline"/>
        </w:rPr>
        <w:t>space war</w:t>
      </w:r>
      <w:r w:rsidRPr="00AC4FCA">
        <w:t xml:space="preserve"> look like? It </w:t>
      </w:r>
      <w:r w:rsidRPr="006149DC">
        <w:rPr>
          <w:rStyle w:val="StyleUnderline"/>
        </w:rPr>
        <w:t xml:space="preserve">could begin with an </w:t>
      </w:r>
      <w:r w:rsidRPr="006149DC">
        <w:rPr>
          <w:rStyle w:val="Emphasis"/>
        </w:rPr>
        <w:t>increase in tensions over terrestrial issues</w:t>
      </w:r>
      <w:r w:rsidRPr="006149DC">
        <w:rPr>
          <w:rStyle w:val="StyleUnderline"/>
        </w:rPr>
        <w:t xml:space="preserve"> and build into a conflict in which space assets</w:t>
      </w:r>
      <w:r w:rsidRPr="00AC4FCA">
        <w:t xml:space="preserve"> (such as those for navigation, reconnaissance, and targeting) </w:t>
      </w:r>
      <w:r w:rsidRPr="006149DC">
        <w:rPr>
          <w:rStyle w:val="StyleUnderline"/>
        </w:rPr>
        <w:t>would play a critical role and might quickly become desirable targets</w:t>
      </w:r>
      <w:r w:rsidRPr="00AC4FCA">
        <w:t xml:space="preserve">. </w:t>
      </w:r>
      <w:r w:rsidRPr="006149DC">
        <w:rPr>
          <w:rStyle w:val="StyleUnderline"/>
        </w:rPr>
        <w:t>An advanced space power might target an enemy’s satellites in low-Earth orbit and seek to destroy them with kinetic weapons in order to</w:t>
      </w:r>
      <w:r w:rsidRPr="00AC4FCA">
        <w:t xml:space="preserve"> “</w:t>
      </w:r>
      <w:r w:rsidRPr="006149DC">
        <w:rPr>
          <w:strike/>
        </w:rPr>
        <w:t>blind</w:t>
      </w:r>
      <w:r w:rsidRPr="00AC4FCA">
        <w:t xml:space="preserve">” </w:t>
      </w:r>
      <w:r w:rsidRPr="006149DC">
        <w:rPr>
          <w:rStyle w:val="StyleUnderline"/>
        </w:rPr>
        <w:t xml:space="preserve">hinder enemy </w:t>
      </w:r>
      <w:r w:rsidRPr="00577CF1">
        <w:rPr>
          <w:rStyle w:val="StyleUnderline"/>
        </w:rPr>
        <w:t xml:space="preserve">forces. Such attacks would release </w:t>
      </w:r>
      <w:r w:rsidRPr="00577CF1">
        <w:rPr>
          <w:rStyle w:val="Emphasis"/>
        </w:rPr>
        <w:t>large amounts of debris,</w:t>
      </w:r>
      <w:r w:rsidRPr="00577CF1">
        <w:rPr>
          <w:rStyle w:val="StyleUnderline"/>
        </w:rPr>
        <w:t xml:space="preserve"> quickly putting </w:t>
      </w:r>
      <w:r w:rsidRPr="00577CF1">
        <w:rPr>
          <w:rStyle w:val="Emphasis"/>
        </w:rPr>
        <w:t>other countries’ spacecraft in the same orbits at risk</w:t>
      </w:r>
      <w:r w:rsidRPr="00577CF1">
        <w:rPr>
          <w:rStyle w:val="StyleUnderline"/>
        </w:rPr>
        <w:t xml:space="preserve">. A less-developed country with little reliance on space might seek to carry out an even less discriminating attack </w:t>
      </w:r>
      <w:r w:rsidRPr="00577CF1">
        <w:rPr>
          <w:rStyle w:val="Emphasis"/>
        </w:rPr>
        <w:t>using a nuclear weapon</w:t>
      </w:r>
      <w:r w:rsidRPr="00AC4FCA">
        <w:t xml:space="preserve">, although at the risk of destroying or disabling all satellites passing through that region of space. </w:t>
      </w:r>
      <w:r w:rsidRPr="00577CF1">
        <w:rPr>
          <w:rStyle w:val="StyleUnderline"/>
        </w:rPr>
        <w:t xml:space="preserve">The country that had been targeted in space might respond by trying to take out launch sites in the aggressor country, causing </w:t>
      </w:r>
      <w:r w:rsidRPr="00577CF1">
        <w:rPr>
          <w:rStyle w:val="Emphasis"/>
        </w:rPr>
        <w:t>casualties on the ground</w:t>
      </w:r>
      <w:r w:rsidRPr="00577CF1">
        <w:rPr>
          <w:rStyle w:val="StyleUnderline"/>
        </w:rPr>
        <w:t xml:space="preserve"> as well as </w:t>
      </w:r>
      <w:r w:rsidRPr="00577CF1">
        <w:rPr>
          <w:rStyle w:val="Emphasis"/>
        </w:rPr>
        <w:t>destruction of critical facilities</w:t>
      </w:r>
      <w:r w:rsidRPr="00AC4FCA">
        <w:t xml:space="preserve">. This would be more difficult with mobile launchers, although </w:t>
      </w:r>
      <w:r w:rsidRPr="00577CF1">
        <w:rPr>
          <w:rStyle w:val="StyleUnderline"/>
        </w:rPr>
        <w:t xml:space="preserve">the strikes could focus instead on vulnerable command and control sites. Space assets of that country might also be targeted for </w:t>
      </w:r>
      <w:r w:rsidRPr="00577CF1">
        <w:rPr>
          <w:rStyle w:val="Emphasis"/>
        </w:rPr>
        <w:t>counterattack</w:t>
      </w:r>
      <w:r w:rsidRPr="00577CF1">
        <w:rPr>
          <w:rStyle w:val="StyleUnderline"/>
        </w:rPr>
        <w:t xml:space="preserve">, </w:t>
      </w:r>
      <w:r w:rsidRPr="00577CF1">
        <w:rPr>
          <w:rStyle w:val="Emphasis"/>
        </w:rPr>
        <w:t>increasing the field of orbital debris</w:t>
      </w:r>
      <w:r w:rsidRPr="00577CF1">
        <w:rPr>
          <w:rStyle w:val="StyleUnderline"/>
        </w:rPr>
        <w:t xml:space="preserve"> even more</w:t>
      </w:r>
      <w:r w:rsidRPr="00AC4FCA">
        <w:t xml:space="preserve">. Once these attacks are carried out, </w:t>
      </w:r>
      <w:r w:rsidRPr="00577CF1">
        <w:rPr>
          <w:rStyle w:val="StyleUnderline"/>
        </w:rPr>
        <w:t xml:space="preserve">that country’s launch sites might then come under attack, </w:t>
      </w:r>
      <w:r w:rsidRPr="00577CF1">
        <w:rPr>
          <w:rStyle w:val="Emphasis"/>
        </w:rPr>
        <w:t>escalating the conflict even further</w:t>
      </w:r>
      <w:r w:rsidRPr="00AC4FCA">
        <w:t xml:space="preserve">. At this point, </w:t>
      </w:r>
      <w:r w:rsidRPr="00577CF1">
        <w:rPr>
          <w:rStyle w:val="StyleUnderline"/>
        </w:rPr>
        <w:t>the war might spiral out of control as each side sought to take out more facilities and troops to render space unusable to its opponent</w:t>
      </w:r>
      <w:r w:rsidRPr="00AC4FCA">
        <w:t xml:space="preserve">. Depending on the armaments involved, </w:t>
      </w:r>
      <w:r w:rsidRPr="00577CF1">
        <w:rPr>
          <w:rStyle w:val="Emphasis"/>
        </w:rPr>
        <w:t>this could lead to limited nuclear exchanges</w:t>
      </w:r>
      <w:r w:rsidRPr="00AC4FCA">
        <w:t>. Alternatively, the rapid rise in lethality and damage might bring the two sides to their senses and cause the two capitals to seek a cease-fire. But wars often make people mad, rendering sensible outcomes less likely.</w:t>
      </w:r>
    </w:p>
    <w:p w:rsidR="007D574E" w:rsidRDefault="007D574E" w:rsidP="007D574E"/>
    <w:p w:rsidR="00B65DE6" w:rsidRDefault="00B65DE6" w:rsidP="007D574E">
      <w:pPr>
        <w:pStyle w:val="Heading1"/>
      </w:pPr>
      <w:r>
        <w:lastRenderedPageBreak/>
        <w:t>Adv: Governmance</w:t>
      </w:r>
    </w:p>
    <w:p w:rsidR="00B65DE6" w:rsidRDefault="00B65DE6" w:rsidP="00B65DE6">
      <w:pPr>
        <w:pStyle w:val="Heading3"/>
      </w:pPr>
      <w:r>
        <w:lastRenderedPageBreak/>
        <w:t>Governance: 1AC</w:t>
      </w:r>
    </w:p>
    <w:p w:rsidR="00B65DE6" w:rsidRPr="00821358" w:rsidRDefault="00B65DE6" w:rsidP="00B65DE6"/>
    <w:p w:rsidR="00B65DE6" w:rsidRDefault="00B65DE6" w:rsidP="00B65DE6">
      <w:pPr>
        <w:pStyle w:val="Heading4"/>
      </w:pPr>
      <w:r>
        <w:t xml:space="preserve">Global space governance solves </w:t>
      </w:r>
      <w:r w:rsidRPr="003B21A6">
        <w:rPr>
          <w:u w:val="single"/>
        </w:rPr>
        <w:t>resource scarcity</w:t>
      </w:r>
      <w:r>
        <w:t xml:space="preserve">—that prevents extinction from </w:t>
      </w:r>
      <w:r w:rsidRPr="003B21A6">
        <w:rPr>
          <w:u w:val="single"/>
        </w:rPr>
        <w:t>terrorism</w:t>
      </w:r>
      <w:r>
        <w:t xml:space="preserve">, </w:t>
      </w:r>
      <w:r w:rsidRPr="003B21A6">
        <w:rPr>
          <w:u w:val="single"/>
        </w:rPr>
        <w:t>urban sprawl</w:t>
      </w:r>
      <w:r>
        <w:t xml:space="preserve">, </w:t>
      </w:r>
      <w:r w:rsidRPr="003B21A6">
        <w:rPr>
          <w:u w:val="single"/>
        </w:rPr>
        <w:t>starvation</w:t>
      </w:r>
      <w:r>
        <w:t xml:space="preserve">, </w:t>
      </w:r>
      <w:r w:rsidRPr="003B21A6">
        <w:rPr>
          <w:u w:val="single"/>
        </w:rPr>
        <w:t>natural disaster</w:t>
      </w:r>
      <w:r>
        <w:t xml:space="preserve">, and </w:t>
      </w:r>
      <w:r w:rsidRPr="003B21A6">
        <w:rPr>
          <w:u w:val="single"/>
        </w:rPr>
        <w:t>resource wars</w:t>
      </w:r>
      <w:r>
        <w:t>.</w:t>
      </w:r>
    </w:p>
    <w:p w:rsidR="00B65DE6" w:rsidRDefault="00B65DE6" w:rsidP="00B65DE6">
      <w:r w:rsidRPr="007D7FC5">
        <w:rPr>
          <w:rStyle w:val="Style13ptBold"/>
        </w:rPr>
        <w:t>Pelton 17</w:t>
      </w:r>
      <w:r>
        <w:t>—(Director Emeritus of the Space and Advanced Communications Research Institute at George Washington University, PHD in IR from Georgetown).. Pelton, Joseph N. 2017. The New Gold Rush: The Riches of Space Beckon! Springer.  Accessed 8/30/19.</w:t>
      </w:r>
      <w:r w:rsidRPr="00B65DE6">
        <w:rPr>
          <w:b/>
          <w:sz w:val="20"/>
          <w:szCs w:val="20"/>
        </w:rPr>
        <w:t xml:space="preserve"> </w:t>
      </w:r>
      <w:r w:rsidRPr="00A33AC5">
        <w:rPr>
          <w:b/>
          <w:sz w:val="20"/>
          <w:szCs w:val="20"/>
        </w:rPr>
        <w:t>****NCC’19 Novice Packet****</w:t>
      </w:r>
    </w:p>
    <w:p w:rsidR="00B65DE6" w:rsidRDefault="00B65DE6" w:rsidP="00B65DE6"/>
    <w:p w:rsidR="00B65DE6" w:rsidRPr="00B65DE6" w:rsidRDefault="00B65DE6" w:rsidP="00B65DE6">
      <w:r w:rsidRPr="004448CA">
        <w:rPr>
          <w:rStyle w:val="StyleUnderline"/>
          <w:highlight w:val="yellow"/>
        </w:rPr>
        <w:t>What will we do when</w:t>
      </w:r>
      <w:r w:rsidRPr="00BA7531">
        <w:rPr>
          <w:rStyle w:val="StyleUnderline"/>
        </w:rPr>
        <w:t xml:space="preserve"> Earth’s </w:t>
      </w:r>
      <w:r w:rsidRPr="004448CA">
        <w:rPr>
          <w:rStyle w:val="StyleUnderline"/>
          <w:highlight w:val="yellow"/>
        </w:rPr>
        <w:t>resources are used up</w:t>
      </w:r>
      <w:r w:rsidRPr="00BA7531">
        <w:rPr>
          <w:rStyle w:val="StyleUnderline"/>
        </w:rPr>
        <w:t xml:space="preserve"> </w:t>
      </w:r>
      <w:r w:rsidRPr="00B65DE6">
        <w:t>by humanity</w:t>
      </w:r>
      <w:r w:rsidRPr="004448CA">
        <w:rPr>
          <w:rStyle w:val="StyleUnderline"/>
          <w:highlight w:val="yellow"/>
        </w:rPr>
        <w:t>?</w:t>
      </w:r>
      <w:r w:rsidRPr="00B65DE6">
        <w:rPr>
          <w:highlight w:val="yellow"/>
        </w:rPr>
        <w:t xml:space="preserve"> </w:t>
      </w:r>
      <w:r w:rsidRPr="004448CA">
        <w:rPr>
          <w:rStyle w:val="StyleUnderline"/>
          <w:highlight w:val="yellow"/>
        </w:rPr>
        <w:t>The world is</w:t>
      </w:r>
      <w:r w:rsidRPr="00B65DE6">
        <w:t xml:space="preserve"> now hugely </w:t>
      </w:r>
      <w:r w:rsidRPr="004448CA">
        <w:rPr>
          <w:rStyle w:val="Emphasis"/>
          <w:highlight w:val="yellow"/>
        </w:rPr>
        <w:t>over populated</w:t>
      </w:r>
      <w:r w:rsidRPr="004448CA">
        <w:rPr>
          <w:rStyle w:val="StyleUnderline"/>
          <w:highlight w:val="yellow"/>
        </w:rPr>
        <w:t>,</w:t>
      </w:r>
      <w:r w:rsidRPr="004448CA">
        <w:rPr>
          <w:rStyle w:val="StyleUnderline"/>
        </w:rPr>
        <w:t xml:space="preserve"> </w:t>
      </w:r>
      <w:r w:rsidRPr="0071200C">
        <w:rPr>
          <w:rStyle w:val="StyleUnderline"/>
        </w:rPr>
        <w:t>with billions</w:t>
      </w:r>
      <w:r w:rsidRPr="00B65DE6">
        <w:t xml:space="preserve"> and billions </w:t>
      </w:r>
      <w:r w:rsidRPr="0071200C">
        <w:rPr>
          <w:rStyle w:val="StyleUnderline"/>
        </w:rPr>
        <w:t>crammed</w:t>
      </w:r>
      <w:r>
        <w:rPr>
          <w:rStyle w:val="StyleUnderline"/>
        </w:rPr>
        <w:t xml:space="preserve"> </w:t>
      </w:r>
      <w:r w:rsidRPr="004448CA">
        <w:rPr>
          <w:rStyle w:val="StyleUnderline"/>
          <w:highlight w:val="yellow"/>
        </w:rPr>
        <w:t>into</w:t>
      </w:r>
      <w:r w:rsidRPr="0071200C">
        <w:rPr>
          <w:rStyle w:val="StyleUnderline"/>
        </w:rPr>
        <w:t xml:space="preserve"> our </w:t>
      </w:r>
      <w:r w:rsidRPr="004448CA">
        <w:rPr>
          <w:rStyle w:val="StyleUnderline"/>
          <w:highlight w:val="yellow"/>
        </w:rPr>
        <w:t>overcrowded cities</w:t>
      </w:r>
      <w:r w:rsidRPr="004448CA">
        <w:rPr>
          <w:rStyle w:val="StyleUnderline"/>
        </w:rPr>
        <w:t xml:space="preserve">. </w:t>
      </w:r>
      <w:r w:rsidRPr="00B65DE6">
        <w:t xml:space="preserve">By 2050, we may be 9 billion strong, and by 2100 well over 11 billion people on Planet Earth. Some at the United Nations say we might even be an amazing 12 billion crawling around this small globe. And over 80 % of us will be living in congested cities. </w:t>
      </w:r>
      <w:r w:rsidRPr="004448CA">
        <w:rPr>
          <w:rStyle w:val="StyleUnderline"/>
          <w:highlight w:val="yellow"/>
        </w:rPr>
        <w:t>These</w:t>
      </w:r>
      <w:r w:rsidRPr="00B65DE6">
        <w:t xml:space="preserve"> cities </w:t>
      </w:r>
      <w:r w:rsidRPr="004448CA">
        <w:rPr>
          <w:rStyle w:val="StyleUnderline"/>
          <w:highlight w:val="yellow"/>
        </w:rPr>
        <w:t>will be</w:t>
      </w:r>
      <w:r w:rsidRPr="00B65DE6">
        <w:t xml:space="preserve"> ever </w:t>
      </w:r>
      <w:r w:rsidRPr="001801D1">
        <w:rPr>
          <w:rStyle w:val="StyleUnderline"/>
        </w:rPr>
        <w:t xml:space="preserve">more </w:t>
      </w:r>
      <w:r w:rsidRPr="004448CA">
        <w:rPr>
          <w:rStyle w:val="StyleUnderline"/>
          <w:highlight w:val="yellow"/>
        </w:rPr>
        <w:t xml:space="preserve">vulnerable to </w:t>
      </w:r>
      <w:r w:rsidRPr="004448CA">
        <w:rPr>
          <w:rStyle w:val="Emphasis"/>
          <w:highlight w:val="yellow"/>
        </w:rPr>
        <w:t>terrorist attack</w:t>
      </w:r>
      <w:r w:rsidRPr="001801D1">
        <w:rPr>
          <w:rStyle w:val="StyleUnderline"/>
        </w:rPr>
        <w:t xml:space="preserve">, </w:t>
      </w:r>
      <w:r w:rsidRPr="004448CA">
        <w:rPr>
          <w:rStyle w:val="Emphasis"/>
          <w:highlight w:val="yellow"/>
        </w:rPr>
        <w:t>natural disaster</w:t>
      </w:r>
      <w:r w:rsidRPr="001801D1">
        <w:rPr>
          <w:rStyle w:val="StyleUnderline"/>
        </w:rPr>
        <w:t xml:space="preserve">, </w:t>
      </w:r>
      <w:r w:rsidRPr="004448CA">
        <w:rPr>
          <w:rStyle w:val="StyleUnderline"/>
          <w:highlight w:val="yellow"/>
        </w:rPr>
        <w:t>and other plights</w:t>
      </w:r>
      <w:r w:rsidRPr="001801D1">
        <w:rPr>
          <w:rStyle w:val="StyleUnderline"/>
        </w:rPr>
        <w:t xml:space="preserve"> that</w:t>
      </w:r>
      <w:r>
        <w:rPr>
          <w:rStyle w:val="StyleUnderline"/>
        </w:rPr>
        <w:t xml:space="preserve"> </w:t>
      </w:r>
      <w:r w:rsidRPr="001801D1">
        <w:rPr>
          <w:rStyle w:val="StyleUnderline"/>
        </w:rPr>
        <w:t xml:space="preserve">come with overcrowding </w:t>
      </w:r>
      <w:r w:rsidRPr="00B65DE6">
        <w:t>and a dearth of jobs that will be fueled by rapid automation and the rise of artifi cial intelligence across the global economy</w:t>
      </w:r>
      <w:r w:rsidRPr="004448CA">
        <w:rPr>
          <w:rStyle w:val="StyleUnderline"/>
          <w:highlight w:val="yellow"/>
        </w:rPr>
        <w:t>.</w:t>
      </w:r>
      <w:r w:rsidRPr="00B65DE6">
        <w:rPr>
          <w:highlight w:val="yellow"/>
        </w:rPr>
        <w:t xml:space="preserve"> </w:t>
      </w:r>
      <w:r w:rsidRPr="004448CA">
        <w:rPr>
          <w:rStyle w:val="StyleUnderline"/>
          <w:highlight w:val="yellow"/>
        </w:rPr>
        <w:t>We are</w:t>
      </w:r>
      <w:r w:rsidRPr="001801D1">
        <w:rPr>
          <w:rStyle w:val="StyleUnderline"/>
        </w:rPr>
        <w:t xml:space="preserve"> </w:t>
      </w:r>
      <w:r w:rsidRPr="00B65DE6">
        <w:t xml:space="preserve">already </w:t>
      </w:r>
      <w:r w:rsidRPr="001801D1">
        <w:rPr>
          <w:rStyle w:val="StyleUnderline"/>
        </w:rPr>
        <w:t xml:space="preserve">rapidly </w:t>
      </w:r>
      <w:r w:rsidRPr="004448CA">
        <w:rPr>
          <w:rStyle w:val="StyleUnderline"/>
          <w:highlight w:val="yellow"/>
        </w:rPr>
        <w:t xml:space="preserve">running out of </w:t>
      </w:r>
      <w:r w:rsidRPr="004448CA">
        <w:rPr>
          <w:rStyle w:val="Emphasis"/>
          <w:highlight w:val="yellow"/>
        </w:rPr>
        <w:t>water</w:t>
      </w:r>
      <w:r w:rsidRPr="004448CA">
        <w:rPr>
          <w:rStyle w:val="StyleUnderline"/>
          <w:highlight w:val="yellow"/>
        </w:rPr>
        <w:t xml:space="preserve"> and </w:t>
      </w:r>
      <w:r w:rsidRPr="004448CA">
        <w:rPr>
          <w:rStyle w:val="Emphasis"/>
          <w:highlight w:val="yellow"/>
        </w:rPr>
        <w:t>minerals</w:t>
      </w:r>
      <w:r w:rsidRPr="004448CA">
        <w:rPr>
          <w:rStyle w:val="StyleUnderline"/>
          <w:highlight w:val="yellow"/>
        </w:rPr>
        <w:t>.</w:t>
      </w:r>
      <w:r w:rsidRPr="001801D1">
        <w:rPr>
          <w:rStyle w:val="StyleUnderline"/>
        </w:rPr>
        <w:t xml:space="preserve"> </w:t>
      </w:r>
      <w:r w:rsidRPr="004448CA">
        <w:rPr>
          <w:rStyle w:val="Emphasis"/>
          <w:highlight w:val="yellow"/>
        </w:rPr>
        <w:t>Climate change</w:t>
      </w:r>
      <w:r w:rsidRPr="004448CA">
        <w:rPr>
          <w:rStyle w:val="StyleUnderline"/>
          <w:highlight w:val="yellow"/>
        </w:rPr>
        <w:t xml:space="preserve"> is threatening</w:t>
      </w:r>
      <w:r w:rsidRPr="001801D1">
        <w:rPr>
          <w:rStyle w:val="StyleUnderline"/>
        </w:rPr>
        <w:t xml:space="preserve"> our very existence</w:t>
      </w:r>
      <w:r w:rsidRPr="004448CA">
        <w:rPr>
          <w:rStyle w:val="StyleUnderline"/>
          <w:highlight w:val="yellow"/>
        </w:rPr>
        <w:t>.</w:t>
      </w:r>
      <w:r w:rsidRPr="00B65DE6">
        <w:t xml:space="preserve"> Political leaders and even the Pope have cautioned us against inaction. Perhaps the naysayers are right. </w:t>
      </w:r>
      <w:r w:rsidRPr="004448CA">
        <w:rPr>
          <w:rStyle w:val="Emphasis"/>
          <w:highlight w:val="yellow"/>
        </w:rPr>
        <w:t>All humanity is at tremendous risk.</w:t>
      </w:r>
      <w:r w:rsidRPr="00B65DE6">
        <w:t xml:space="preserve"> Is there no hope for the future? This book is about hope. We think that there is literally heavenly hope for humanity. But </w:t>
      </w:r>
      <w:r w:rsidRPr="004448CA">
        <w:rPr>
          <w:rStyle w:val="StyleUnderline"/>
          <w:highlight w:val="yellow"/>
        </w:rPr>
        <w:t>we</w:t>
      </w:r>
      <w:r w:rsidRPr="00B65DE6">
        <w:t xml:space="preserve"> are not talking here about divine intervention. We are </w:t>
      </w:r>
      <w:r w:rsidRPr="004448CA">
        <w:rPr>
          <w:rStyle w:val="StyleUnderline"/>
          <w:highlight w:val="yellow"/>
        </w:rPr>
        <w:t>envision</w:t>
      </w:r>
      <w:r w:rsidRPr="00B65DE6">
        <w:t xml:space="preserve">ing </w:t>
      </w:r>
      <w:r w:rsidRPr="004448CA">
        <w:rPr>
          <w:rStyle w:val="StyleUnderline"/>
          <w:highlight w:val="yellow"/>
        </w:rPr>
        <w:t xml:space="preserve">a new space economy that </w:t>
      </w:r>
      <w:r w:rsidRPr="004448CA">
        <w:rPr>
          <w:rStyle w:val="StyleUnderline"/>
        </w:rPr>
        <w:t>recognizes</w:t>
      </w:r>
      <w:r w:rsidRPr="00B65DE6">
        <w:t xml:space="preserve"> that </w:t>
      </w:r>
      <w:r w:rsidRPr="004448CA">
        <w:rPr>
          <w:rStyle w:val="StyleUnderline"/>
        </w:rPr>
        <w:t xml:space="preserve">there is more water in the skies that all our oceans. </w:t>
      </w:r>
      <w:r w:rsidRPr="00B65DE6">
        <w:t xml:space="preserve">Th ere is a new wealth of natural resources and clean energy in the reaches of outer space—more than most of us could ever dream possible. There are those that say why waste money on outer space when we have severe problems here at home? Going into space is not a waste of money. It is our future. It is our hope for new jobs and resources. The great challenge of our times is to reverse public thinking to see space not as a resource drain but as the doorway to opportunity. </w:t>
      </w:r>
      <w:r w:rsidRPr="007367B1">
        <w:rPr>
          <w:rStyle w:val="StyleUnderline"/>
        </w:rPr>
        <w:t xml:space="preserve">The new space frontier </w:t>
      </w:r>
      <w:r w:rsidRPr="004448CA">
        <w:rPr>
          <w:rStyle w:val="StyleUnderline"/>
          <w:highlight w:val="yellow"/>
        </w:rPr>
        <w:t>can</w:t>
      </w:r>
      <w:r w:rsidRPr="007367B1">
        <w:rPr>
          <w:rStyle w:val="StyleUnderline"/>
        </w:rPr>
        <w:t xml:space="preserve"> literally </w:t>
      </w:r>
      <w:r w:rsidRPr="004448CA">
        <w:rPr>
          <w:rStyle w:val="StyleUnderline"/>
          <w:highlight w:val="yellow"/>
        </w:rPr>
        <w:t>open up a “gold rush in the skies.”</w:t>
      </w:r>
      <w:r>
        <w:rPr>
          <w:rStyle w:val="StyleUnderline"/>
        </w:rPr>
        <w:t xml:space="preserve"> </w:t>
      </w:r>
      <w:r w:rsidRPr="00B65DE6">
        <w:t xml:space="preserve">In brief, we think </w:t>
      </w:r>
      <w:r w:rsidRPr="007367B1">
        <w:rPr>
          <w:rStyle w:val="StyleUnderline"/>
        </w:rPr>
        <w:t>there is new hope for humanity.</w:t>
      </w:r>
      <w:r w:rsidRPr="00B65DE6">
        <w:t xml:space="preserve"> We see a new a pathway to the future via new ventures in space. For too long, space programs have been seen as a money pit. In the process, we have overlooked the great abundance available to us in the skies above. It is important to recognize there is already the beginning of a new gold rush in space—a pathway to astral abundance. “New Space” is a term increasingly used to describe radical new commercial space initiatives—many of which have come from Silicon Valley and often with backing from the group of entrepreneurs known popularly as the “space billionaires.” New space is revolutionizing the space industry with lower cost space transportation and space systems that represent signifi cant cost savings and new technological breakthroughs. “New Commercial Space” and the “New Space Economy” represent more than a new way of looking at outer space. Th ese new pathways to the stars could prove vital to human survival. If one does not believe in spending money to probe the mysteries of the universe then perhaps we can try what might be called “calibrated greed” on for size. One only needs to go to a cubesat workshop, or to Silicon Valley or one of many conferences like the “Disrupt Space” event in Bremen, Germany, held in April 2016 to recognize that entrepreneurial New Space initiatives are changing everything [ 1 ]. In fact, the very nature and dimensions of what outer space activities are today have changed forever. It is no longer your grandfather’s concept of outer space that was once dominated by the big national space agencies. Th e entrepreneurs are taking over. The hopeful statements in this book and the hard economic and technical data that backs them up are more than a minority opinion. It is a topic of growing interest at the World Economic Forum, where business and political heavyweights meet in Davos, Switzerland, to discuss how to stimulate new patterns of global economic growth. It is even the growing view of a group that call themselves “space ethicists.” Here is how Christopher J. Newman, at the University of Sunderland in the United Kingdom has put it: Space ethicists have offered the view that space exploration is not only desirable; it is a duty that we, as a species, must undertake in order to secure the survival of humanity over the longer term. Expanding both the resource base and, eventually, the habitats available for humanity means that any expenditure on space exploration, far from being viewed as frivolous, can legitimately be rationalized as an ethical investment choice. (Newman) On the other hand there are space ethicists and space exobiologists who argue that humans have created ecological ruin on the planet—and now space debris is starting to pollute space. Th ese countervailing thoughts by the “no growth” camp of space ethicists say we have no right to colonize other planets or to mine the Moon and asteroids—or at least no right to do so until we can prove we can sustain life here on Earth for the longer term. However, for most who are planning for the new space economy the opinion of space philosophers doesn’t really fl oat their boat. Legislators, bankers, and aspiring space entrepreneurs are far more interested in the views of the super-rich capitalists called the space billionaires. A number of these billionaires and space executives have already put some very serious money into enterprises intent on creating a new pathway to the stars. No less than fi ve billionaires with established space ventures—Elon Musk, Paul Allen, Jeff Bezos, Sir Richard Branson, and Robert Bigelow—have invested millions if not billions of dollars into commercializing space. Th ey are developing new technologies and establishing space enterprises that can bring the wealth of outer space down to Earth. Th is is not a pipe dream, but will increasingly be the economic reality of the 2020s. Th ese wealthy space entrepreneurs see major new economic opportunities. To them space represents the last great frontier for enterprising pioneers. Th us they see an ever-expanding space frontier that off ers opportunities in low-cost space transportation, satellite solar power satellites to produce clean energy 24 h a day, space mining, space manufacturing and production, and eventually space habitats and colonies as a trajectory to a better human future. Some even more visionary thinkers envision the possibility of terraforming Mars, or creating new structures in space to protect our planet from cosmic hazards and even raising Earth’s orbit to escape the rising heat levels of the Sun in millennia to come. Some, of course, will say this is sci-fi hogwash. It can’t be done. We say that this is what people would have said in 1900 about airplanes, rocket ships, cell phones and nuclear devices. The skeptics laughed at Columbus and his plan to sail across the oceans to discover new worlds. When Thomas Jefferson bought the Louisiana Purchase from France or Seward bought Alaska, there were plenty of naysayers that said such investment in the unknown was an extravagant waste of money. A healthy skepticism is useful and can play a role in economic and business success. Before one dismisses the idea of an impending major new space economy and a new gold rush, it might useful to see what has already transpired in space development in just the past fi ve decades. Th e world’s fi rst geosynchronous communications satellite had a throughput capability of about 500 kb / s. In contrast, today’s state of the art Viasat 2 —a half century later— has an impressive throughput of some 140 Gb/s. Th is means that the relative throughput is nearly 300,000 greater, while its lifetime is some ten times longer (Figs. 1.1 and 1.2 ). Each new generation of communications satellite has had more power, better antenna systems, improved pointing and stabilization, and an extended lifetime. And the capabilities represented by remote sensing satellites , meteorological satellites , and navigation and timing satellites have also expanded their capabilities and performance in an impressive manner. When satellite applications fi rst started, the market was measured in millions of dollars. Today commercial satellite services exceed a quarter of a billion dollars. Vital services such as the Internet, aircraft traffi c control and management, international banking, search and rescue and much, much more depend on application satellites. Th ose that would doubt the importance of satellites to the global economy might wish to view on You Tube the video “If Th ere Were a Day Without Satellites?” [ 2 ]. Let’s check in on what some of those very rich and smart guys think about the new space economy and its potential. (We are sorry to say that so far there are no female space billionaires, but surely this, too, will come someday soon.) Of course this twenty-fi rst century breakthrough that we call the New Space economy will not come just from new space commerce. It will also come from the amazing new technologies here on Earth. Vital new terrestrial technologies will accompany this cosmic journey into tomorrow. Information technology, robotics, artifi cial intelligence and commercial space travel systems have now set us on a course to allow us humans to harvest the amazing riches in the skies—new natural resources, new energy, and even totally new ways of looking at the purpose of </w:t>
      </w:r>
      <w:r w:rsidRPr="00B65DE6">
        <w:lastRenderedPageBreak/>
        <w:t xml:space="preserve">human existence. If we pursue this course steadfastly, it can be the beginning of a New Space renaissance. But if we don’t seek to realize our ultimate destiny in space, Homo sapiens can end up in the dustbin of history—just like literally millions of already failed species. In each and every one of the fi ve mass extinction events that have occurred over the last 1.5 billion years on Earth, some 50–80 % of all species have gone the way of the T. Rex, the woolly mammoth, and the Dodo bird along with extinct ferns, grasses and cacti. On the other hand, the best days of the human race could be just beginning. If we are smart about how we go about discovering and using these riches in the skies and applying the best of our new technologies, it could be the start of a new beginning for humanity. Konstantin Tsiokovsky, the Russian astronautics pioneer, who fi rst conceived of practical designs for spaceships, famously said: “A planet is the cradle of mankind, but one cannot live in a cradle forever.” Well before Tsiokovsky another genius, Leonardo da Vinci, said, quite poetically: “Once you have tasted fl ight, you will forever walk the earth with your eyes turned skyward, for there you have been, and there you will always long to return.” Th e founder of the X-Prize and of Planetary Resources, Inc., Dr. Peter Diamandis, has much more brashly said much the same thing in quite diff erent words when he said: “Th e meek shall inherit the Earth. Th e rest of us will go to Mars.” The New Space Billionaires Peter Diamandis is not alone in his thinking. From the list of “visionaries” quoted earlier, Elon Musk, the founder of SpaceX; Sir Richard Branson, the founder of Virgin Galactic; and Paul Allen, the co-founder of Microsoft and the man who fi nanced SpaceShipOne, the world’s fi rst successful spaceplane have all said the future will include a vibrant new space economy. Th ey, and others, have said that we can, we should and we soon shall go into space and realize the bounty that it can off er to us. Th e New Space enterprise is today indeed being led by those so-called space billionaires , who have an exciting vision of the future. Th ey and others in the commercial space economy believe that the exploitation of outer space may open up a new golden age of astral abundance. Th ey see outer space as a new frontier that can be a great source of new materials, energy and various forms of new wealth that might even save us from excesses of the past. Th is gold rush in the skies represents a new beginning. We are not talking about expensive new space ventures funded by NASA or other space agencies in Europe, Japan, China or India. No, these eff orts which we and others call New Space are today being forged by imaginative and resourceful commercial entrepreneurs. Th ese twenty-fi rst century visionaries have the fortitude and zeal to look to the abundance above. New breakthroughs in technology and New Space enterprises may be able to create an “astral life raft” for humanity. Just as Columbus and the Vikings had the imaginative drive that led them to discover the riches of a new world, we now have a cadre of space billionaires that are now leading us into this New Space era of tomorrow. Th ese bold leaders, such as Paul Allen and Sir Richard Branson, plus other space entrepreneurs including Jeff Bezos of Amazon and Blue Origin, and Robert Bigelow, Chairman of Budget Suites and Bigelow Aerospace, not only dream of their future in the space industry but also have billions of dollars in assets. Th ese are the bright stars of an entirely new industry that are leading us into the age of New Space commerce . Th ese space billionaires, each in their own way, are proponents of a new age of astral abundance. Each of them is launching new commercial space industries. Th ey are literally transforming our vision of tomorrow. Th ese new types of entrepreneurial aerospace companies—the New Space enterprises—give new hope and new promise of transforming our world as we know it today. The New Space Frontier What happens in space in the next few decades, plus corresponding new information technologies and advanced robotics, will change our world forever. Th ese changes will redefi ne wealth, change our views of work and employment and upend almost everything we think we know about economics, wealth, jobs, and politics. Th ese changes are about truly disruptive technologies of the most fundamental kinds. If you thought the Internet, smart phones, and spandex were disruptive technologies, just hang on. You have not seen anything yet. In short, if you want to understand a transition more fundamental than the changes brought to the twentieth century world by computers, communications and the Internet, then read this book. </w:t>
      </w:r>
      <w:r w:rsidRPr="00120064">
        <w:rPr>
          <w:rStyle w:val="StyleUnderline"/>
        </w:rPr>
        <w:t>There are truly riches in the skies.</w:t>
      </w:r>
      <w:r>
        <w:rPr>
          <w:rStyle w:val="StyleUnderline"/>
        </w:rPr>
        <w:t xml:space="preserve"> </w:t>
      </w:r>
      <w:r w:rsidRPr="00120064">
        <w:rPr>
          <w:rStyle w:val="StyleUnderline"/>
        </w:rPr>
        <w:t xml:space="preserve">Near-Earth </w:t>
      </w:r>
      <w:r w:rsidRPr="008949B2">
        <w:rPr>
          <w:rStyle w:val="StyleUnderline"/>
          <w:highlight w:val="yellow"/>
        </w:rPr>
        <w:t>asteroids</w:t>
      </w:r>
      <w:r w:rsidRPr="00120064">
        <w:rPr>
          <w:rStyle w:val="StyleUnderline"/>
        </w:rPr>
        <w:t xml:space="preserve"> largely </w:t>
      </w:r>
      <w:r w:rsidRPr="008949B2">
        <w:rPr>
          <w:rStyle w:val="StyleUnderline"/>
          <w:highlight w:val="yellow"/>
        </w:rPr>
        <w:t>composed of platinum and</w:t>
      </w:r>
      <w:r w:rsidRPr="00120064">
        <w:rPr>
          <w:rStyle w:val="StyleUnderline"/>
        </w:rPr>
        <w:t xml:space="preserve"> rare earth </w:t>
      </w:r>
      <w:r w:rsidRPr="008949B2">
        <w:rPr>
          <w:rStyle w:val="StyleUnderline"/>
          <w:highlight w:val="yellow"/>
        </w:rPr>
        <w:t>metals have</w:t>
      </w:r>
      <w:r>
        <w:rPr>
          <w:rStyle w:val="StyleUnderline"/>
        </w:rPr>
        <w:t xml:space="preserve"> </w:t>
      </w:r>
      <w:r w:rsidRPr="00120064">
        <w:rPr>
          <w:rStyle w:val="StyleUnderline"/>
        </w:rPr>
        <w:t xml:space="preserve">an </w:t>
      </w:r>
      <w:r w:rsidRPr="008949B2">
        <w:rPr>
          <w:rStyle w:val="StyleUnderline"/>
          <w:highlight w:val="yellow"/>
        </w:rPr>
        <w:t>incredible value. Helium-3</w:t>
      </w:r>
      <w:r w:rsidRPr="00120064">
        <w:rPr>
          <w:rStyle w:val="StyleUnderline"/>
        </w:rPr>
        <w:t xml:space="preserve"> isotopes accessible in outer space </w:t>
      </w:r>
      <w:r w:rsidRPr="008949B2">
        <w:rPr>
          <w:rStyle w:val="StyleUnderline"/>
          <w:highlight w:val="yellow"/>
        </w:rPr>
        <w:t>could provide clean</w:t>
      </w:r>
      <w:r w:rsidRPr="00120064">
        <w:rPr>
          <w:rStyle w:val="StyleUnderline"/>
        </w:rPr>
        <w:t xml:space="preserve"> and abundant </w:t>
      </w:r>
      <w:r w:rsidRPr="00830470">
        <w:rPr>
          <w:rStyle w:val="StyleUnderline"/>
          <w:highlight w:val="yellow"/>
        </w:rPr>
        <w:t>energy. There is</w:t>
      </w:r>
      <w:r w:rsidRPr="00120064">
        <w:rPr>
          <w:rStyle w:val="StyleUnderline"/>
        </w:rPr>
        <w:t xml:space="preserve"> far more </w:t>
      </w:r>
      <w:r w:rsidRPr="00830470">
        <w:rPr>
          <w:rStyle w:val="StyleUnderline"/>
          <w:highlight w:val="yellow"/>
        </w:rPr>
        <w:t>water in</w:t>
      </w:r>
      <w:r w:rsidRPr="00120064">
        <w:rPr>
          <w:rStyle w:val="StyleUnderline"/>
        </w:rPr>
        <w:t xml:space="preserve"> outer </w:t>
      </w:r>
      <w:r w:rsidRPr="00830470">
        <w:rPr>
          <w:rStyle w:val="StyleUnderline"/>
          <w:highlight w:val="yellow"/>
        </w:rPr>
        <w:t>space than</w:t>
      </w:r>
      <w:r w:rsidRPr="00120064">
        <w:rPr>
          <w:rStyle w:val="StyleUnderline"/>
        </w:rPr>
        <w:t xml:space="preserve"> is in</w:t>
      </w:r>
      <w:r>
        <w:rPr>
          <w:rStyle w:val="StyleUnderline"/>
        </w:rPr>
        <w:t xml:space="preserve"> </w:t>
      </w:r>
      <w:r w:rsidRPr="00830470">
        <w:rPr>
          <w:rStyle w:val="StyleUnderline"/>
          <w:highlight w:val="yellow"/>
        </w:rPr>
        <w:t>our oceans.</w:t>
      </w:r>
      <w:r w:rsidRPr="00120064">
        <w:rPr>
          <w:rStyle w:val="StyleUnderline"/>
        </w:rPr>
        <w:t xml:space="preserve"> </w:t>
      </w:r>
      <w:r w:rsidRPr="00B65DE6">
        <w:t>In the pages that follow</w:t>
      </w:r>
      <w:r w:rsidRPr="00120064">
        <w:rPr>
          <w:rStyle w:val="StyleUnderline"/>
        </w:rPr>
        <w:t xml:space="preserve"> we </w:t>
      </w:r>
      <w:r w:rsidRPr="00B65DE6">
        <w:t>will</w:t>
      </w:r>
      <w:r w:rsidRPr="00120064">
        <w:rPr>
          <w:rStyle w:val="StyleUnderline"/>
        </w:rPr>
        <w:t xml:space="preserve"> explain the potential for a cosmic shift</w:t>
      </w:r>
      <w:r>
        <w:rPr>
          <w:rStyle w:val="StyleUnderline"/>
        </w:rPr>
        <w:t xml:space="preserve"> </w:t>
      </w:r>
      <w:r w:rsidRPr="00120064">
        <w:rPr>
          <w:rStyle w:val="StyleUnderline"/>
        </w:rPr>
        <w:t>in our global economy, our ecology, and our commercial and legal systems.</w:t>
      </w:r>
      <w:r>
        <w:rPr>
          <w:rStyle w:val="StyleUnderline"/>
        </w:rPr>
        <w:t xml:space="preserve"> </w:t>
      </w:r>
      <w:r w:rsidRPr="00120064">
        <w:rPr>
          <w:rStyle w:val="StyleUnderline"/>
        </w:rPr>
        <w:t xml:space="preserve">These can take place by the end of this century. </w:t>
      </w:r>
      <w:r w:rsidRPr="00B65DE6">
        <w:t xml:space="preserve">And </w:t>
      </w:r>
      <w:r w:rsidRPr="00120064">
        <w:rPr>
          <w:rStyle w:val="StyleUnderline"/>
        </w:rPr>
        <w:t>if these changes do not take place we will be in trouble.</w:t>
      </w:r>
      <w:r w:rsidRPr="00B65DE6">
        <w:t xml:space="preserve"> Our conventional petro-chemical energy systems will fail us economically and eventually blanket us with a hydrocarbon haze of smog that will threaten our health and our very survival. Our rare precious metals that we need for modern electronic appliances will skyrocket in price, and </w:t>
      </w:r>
      <w:r w:rsidRPr="00830470">
        <w:rPr>
          <w:rStyle w:val="StyleUnderline"/>
          <w:highlight w:val="yellow"/>
        </w:rPr>
        <w:t>the struggle between “haves” and “have nots” will grow increasingly ugly.</w:t>
      </w:r>
      <w:r w:rsidRPr="00120064">
        <w:rPr>
          <w:rStyle w:val="StyleUnderline"/>
        </w:rPr>
        <w:t xml:space="preserve"> A </w:t>
      </w:r>
      <w:r w:rsidRPr="00830470">
        <w:rPr>
          <w:rStyle w:val="StyleUnderline"/>
          <w:highlight w:val="yellow"/>
        </w:rPr>
        <w:t>lack of</w:t>
      </w:r>
      <w:r w:rsidRPr="00120064">
        <w:rPr>
          <w:rStyle w:val="StyleUnderline"/>
        </w:rPr>
        <w:t xml:space="preserve"> affordable and readily available </w:t>
      </w:r>
      <w:r w:rsidRPr="00830470">
        <w:rPr>
          <w:rStyle w:val="Emphasis"/>
          <w:highlight w:val="yellow"/>
        </w:rPr>
        <w:t>water</w:t>
      </w:r>
      <w:r w:rsidRPr="00120064">
        <w:rPr>
          <w:rStyle w:val="StyleUnderline"/>
        </w:rPr>
        <w:t xml:space="preserve">, natural </w:t>
      </w:r>
      <w:r w:rsidRPr="00830470">
        <w:rPr>
          <w:rStyle w:val="Emphasis"/>
          <w:highlight w:val="yellow"/>
        </w:rPr>
        <w:t>resources</w:t>
      </w:r>
      <w:r w:rsidRPr="00120064">
        <w:rPr>
          <w:rStyle w:val="StyleUnderline"/>
        </w:rPr>
        <w:t xml:space="preserve">, </w:t>
      </w:r>
      <w:r w:rsidRPr="00830470">
        <w:rPr>
          <w:rStyle w:val="Emphasis"/>
          <w:highlight w:val="yellow"/>
        </w:rPr>
        <w:t>food</w:t>
      </w:r>
      <w:r w:rsidRPr="00120064">
        <w:rPr>
          <w:rStyle w:val="StyleUnderline"/>
        </w:rPr>
        <w:t>,</w:t>
      </w:r>
      <w:r>
        <w:rPr>
          <w:rStyle w:val="StyleUnderline"/>
        </w:rPr>
        <w:t xml:space="preserve"> </w:t>
      </w:r>
      <w:r w:rsidRPr="00830470">
        <w:rPr>
          <w:rStyle w:val="Emphasis"/>
          <w:highlight w:val="yellow"/>
        </w:rPr>
        <w:t>health care</w:t>
      </w:r>
      <w:r w:rsidRPr="00120064">
        <w:rPr>
          <w:rStyle w:val="StyleUnderline"/>
        </w:rPr>
        <w:t xml:space="preserve"> and medical supplies, </w:t>
      </w:r>
      <w:r w:rsidRPr="00830470">
        <w:rPr>
          <w:rStyle w:val="StyleUnderline"/>
          <w:highlight w:val="yellow"/>
        </w:rPr>
        <w:t>plus</w:t>
      </w:r>
      <w:r w:rsidRPr="00120064">
        <w:rPr>
          <w:rStyle w:val="StyleUnderline"/>
        </w:rPr>
        <w:t xml:space="preserve"> systematic </w:t>
      </w:r>
      <w:r w:rsidRPr="00830470">
        <w:rPr>
          <w:rStyle w:val="StyleUnderline"/>
          <w:highlight w:val="yellow"/>
        </w:rPr>
        <w:t xml:space="preserve">threats to </w:t>
      </w:r>
      <w:r w:rsidRPr="00830470">
        <w:rPr>
          <w:rStyle w:val="Emphasis"/>
          <w:highlight w:val="yellow"/>
        </w:rPr>
        <w:t>urban security</w:t>
      </w:r>
      <w:r w:rsidRPr="00120064">
        <w:rPr>
          <w:rStyle w:val="StyleUnderline"/>
        </w:rPr>
        <w:t xml:space="preserve"> and</w:t>
      </w:r>
      <w:r>
        <w:rPr>
          <w:rStyle w:val="StyleUnderline"/>
        </w:rPr>
        <w:t xml:space="preserve"> </w:t>
      </w:r>
      <w:r w:rsidRPr="00120064">
        <w:rPr>
          <w:rStyle w:val="StyleUnderline"/>
        </w:rPr>
        <w:t xml:space="preserve">systemic warfare </w:t>
      </w:r>
      <w:r w:rsidRPr="00830470">
        <w:rPr>
          <w:rStyle w:val="StyleUnderline"/>
          <w:highlight w:val="yellow"/>
        </w:rPr>
        <w:t>are</w:t>
      </w:r>
      <w:r w:rsidRPr="00120064">
        <w:rPr>
          <w:rStyle w:val="StyleUnderline"/>
        </w:rPr>
        <w:t xml:space="preserve"> the </w:t>
      </w:r>
      <w:r w:rsidRPr="00830470">
        <w:rPr>
          <w:rStyle w:val="StyleUnderline"/>
          <w:highlight w:val="yellow"/>
        </w:rPr>
        <w:t>alternatives to astral abundance.</w:t>
      </w:r>
      <w:r>
        <w:rPr>
          <w:rStyle w:val="StyleUnderline"/>
        </w:rPr>
        <w:t xml:space="preserve"> </w:t>
      </w:r>
      <w:r w:rsidRPr="00B65DE6">
        <w:t xml:space="preserve">The choices between astral abundance and a downward spiral in global standards of living are stark. </w:t>
      </w:r>
      <w:r w:rsidRPr="00120064">
        <w:rPr>
          <w:rStyle w:val="StyleUnderline"/>
        </w:rPr>
        <w:t>Within the next few decades these problems will</w:t>
      </w:r>
      <w:r>
        <w:rPr>
          <w:rStyle w:val="StyleUnderline"/>
        </w:rPr>
        <w:t xml:space="preserve"> </w:t>
      </w:r>
      <w:r w:rsidRPr="00120064">
        <w:rPr>
          <w:rStyle w:val="StyleUnderline"/>
        </w:rPr>
        <w:t>be increasingly real.</w:t>
      </w:r>
      <w:r w:rsidRPr="00B65DE6">
        <w:t xml:space="preserve"> By then </w:t>
      </w:r>
      <w:r w:rsidRPr="00830470">
        <w:rPr>
          <w:rStyle w:val="StyleUnderline"/>
          <w:highlight w:val="yellow"/>
        </w:rPr>
        <w:t>the world may</w:t>
      </w:r>
      <w:r w:rsidRPr="00120064">
        <w:rPr>
          <w:rStyle w:val="StyleUnderline"/>
        </w:rPr>
        <w:t xml:space="preserve"> almost </w:t>
      </w:r>
      <w:r w:rsidRPr="00830470">
        <w:rPr>
          <w:rStyle w:val="StyleUnderline"/>
          <w:highlight w:val="yellow"/>
        </w:rPr>
        <w:t xml:space="preserve">be </w:t>
      </w:r>
      <w:r w:rsidRPr="00830470">
        <w:rPr>
          <w:rStyle w:val="Emphasis"/>
          <w:highlight w:val="yellow"/>
        </w:rPr>
        <w:t>begging</w:t>
      </w:r>
      <w:r w:rsidRPr="00830470">
        <w:rPr>
          <w:rStyle w:val="StyleUnderline"/>
          <w:highlight w:val="yellow"/>
        </w:rPr>
        <w:t xml:space="preserve"> for new</w:t>
      </w:r>
      <w:r w:rsidRPr="00120064">
        <w:rPr>
          <w:rStyle w:val="StyleUnderline"/>
        </w:rPr>
        <w:t xml:space="preserve">, </w:t>
      </w:r>
      <w:r w:rsidRPr="00830470">
        <w:rPr>
          <w:rStyle w:val="StyleUnderline"/>
          <w:highlight w:val="yellow"/>
        </w:rPr>
        <w:t>out of- the-box thinking.</w:t>
      </w:r>
      <w:r w:rsidRPr="00120064">
        <w:rPr>
          <w:rStyle w:val="StyleUnderline"/>
        </w:rPr>
        <w:t xml:space="preserve"> </w:t>
      </w:r>
      <w:r w:rsidRPr="00B65DE6">
        <w:t xml:space="preserve">International peace and security will be an indispensable prerequisite for exploitation of astral abundance, as will good government for all. No one nation can be rich and secure when everyone else is poor and insecure. In short, </w:t>
      </w:r>
      <w:r w:rsidRPr="00830470">
        <w:rPr>
          <w:rStyle w:val="StyleUnderline"/>
          <w:highlight w:val="yellow"/>
        </w:rPr>
        <w:t>global space security</w:t>
      </w:r>
      <w:r w:rsidRPr="00B65DE6">
        <w:t xml:space="preserve"> and strategic space defense, </w:t>
      </w:r>
      <w:r w:rsidRPr="00830470">
        <w:rPr>
          <w:rStyle w:val="StyleUnderline"/>
          <w:highlight w:val="yellow"/>
        </w:rPr>
        <w:t>mediated by</w:t>
      </w:r>
      <w:r w:rsidRPr="00120064">
        <w:rPr>
          <w:rStyle w:val="StyleUnderline"/>
        </w:rPr>
        <w:t xml:space="preserve"> </w:t>
      </w:r>
      <w:r w:rsidRPr="00830470">
        <w:rPr>
          <w:rStyle w:val="Emphasis"/>
          <w:highlight w:val="yellow"/>
        </w:rPr>
        <w:t>global space agreements</w:t>
      </w:r>
      <w:r w:rsidRPr="00B65DE6">
        <w:t xml:space="preserve">, </w:t>
      </w:r>
      <w:r w:rsidRPr="00830470">
        <w:rPr>
          <w:rStyle w:val="StyleUnderline"/>
          <w:highlight w:val="yellow"/>
        </w:rPr>
        <w:t>are part of this new pathway</w:t>
      </w:r>
      <w:r w:rsidRPr="00120064">
        <w:rPr>
          <w:rStyle w:val="StyleUnderline"/>
        </w:rPr>
        <w:t xml:space="preserve"> to the future</w:t>
      </w:r>
      <w:r w:rsidRPr="00830470">
        <w:rPr>
          <w:rStyle w:val="StyleUnderline"/>
          <w:highlight w:val="yellow"/>
        </w:rPr>
        <w:t>.</w:t>
      </w:r>
      <w:r w:rsidRPr="00120064">
        <w:rPr>
          <w:rStyle w:val="StyleUnderline"/>
        </w:rPr>
        <w:t xml:space="preserve"> </w:t>
      </w:r>
      <w:r w:rsidRPr="00B65DE6">
        <w:t xml:space="preserve">Global peace will not be just peace on earth but will require ways to insure peace in the skies as well. </w:t>
      </w:r>
      <w:r w:rsidRPr="00830470">
        <w:rPr>
          <w:rStyle w:val="StyleUnderline"/>
          <w:highlight w:val="yellow"/>
        </w:rPr>
        <w:t>The new space economy will need to be built</w:t>
      </w:r>
      <w:r w:rsidRPr="00120064">
        <w:rPr>
          <w:rStyle w:val="StyleUnderline"/>
        </w:rPr>
        <w:t xml:space="preserve"> not</w:t>
      </w:r>
      <w:r>
        <w:rPr>
          <w:rStyle w:val="StyleUnderline"/>
        </w:rPr>
        <w:t xml:space="preserve"> </w:t>
      </w:r>
      <w:r w:rsidRPr="00120064">
        <w:rPr>
          <w:rStyle w:val="StyleUnderline"/>
        </w:rPr>
        <w:t xml:space="preserve">just on technology; it will also need to be founded </w:t>
      </w:r>
      <w:r w:rsidRPr="00830470">
        <w:rPr>
          <w:rStyle w:val="StyleUnderline"/>
          <w:highlight w:val="yellow"/>
        </w:rPr>
        <w:t>on</w:t>
      </w:r>
      <w:r w:rsidRPr="00120064">
        <w:rPr>
          <w:rStyle w:val="StyleUnderline"/>
        </w:rPr>
        <w:t xml:space="preserve"> strategic </w:t>
      </w:r>
      <w:r w:rsidRPr="00830470">
        <w:rPr>
          <w:rStyle w:val="StyleUnderline"/>
          <w:highlight w:val="yellow"/>
        </w:rPr>
        <w:t>space defense</w:t>
      </w:r>
      <w:r>
        <w:rPr>
          <w:rStyle w:val="StyleUnderline"/>
        </w:rPr>
        <w:t xml:space="preserve"> </w:t>
      </w:r>
      <w:r w:rsidRPr="00120064">
        <w:rPr>
          <w:rStyle w:val="StyleUnderline"/>
        </w:rPr>
        <w:t xml:space="preserve">systems </w:t>
      </w:r>
      <w:r w:rsidRPr="00830470">
        <w:rPr>
          <w:rStyle w:val="Emphasis"/>
          <w:highlight w:val="yellow"/>
        </w:rPr>
        <w:t>as well as</w:t>
      </w:r>
      <w:r w:rsidRPr="00830470">
        <w:rPr>
          <w:rStyle w:val="StyleUnderline"/>
          <w:highlight w:val="yellow"/>
        </w:rPr>
        <w:t xml:space="preserve"> international space agreements</w:t>
      </w:r>
      <w:r w:rsidRPr="00120064">
        <w:rPr>
          <w:rStyle w:val="StyleUnderline"/>
        </w:rPr>
        <w:t xml:space="preserve"> and a new “star map” to</w:t>
      </w:r>
      <w:r>
        <w:rPr>
          <w:rStyle w:val="StyleUnderline"/>
        </w:rPr>
        <w:t xml:space="preserve"> </w:t>
      </w:r>
      <w:r w:rsidRPr="00120064">
        <w:rPr>
          <w:rStyle w:val="StyleUnderline"/>
        </w:rPr>
        <w:t>the natural resources on the land, the seas, and also the cosmic seas above</w:t>
      </w:r>
      <w:r w:rsidRPr="00830470">
        <w:rPr>
          <w:rStyle w:val="StyleUnderline"/>
          <w:highlight w:val="yellow"/>
        </w:rPr>
        <w:t>.</w:t>
      </w:r>
      <w:r>
        <w:rPr>
          <w:rStyle w:val="StyleUnderline"/>
        </w:rPr>
        <w:t xml:space="preserve"> </w:t>
      </w:r>
      <w:r w:rsidRPr="00120064">
        <w:rPr>
          <w:rStyle w:val="StyleUnderline"/>
        </w:rPr>
        <w:t xml:space="preserve">To achieve this </w:t>
      </w:r>
      <w:r w:rsidRPr="00B65DE6">
        <w:t>new abundance</w:t>
      </w:r>
      <w:r w:rsidRPr="00120064">
        <w:rPr>
          <w:rStyle w:val="StyleUnderline"/>
        </w:rPr>
        <w:t xml:space="preserve">, </w:t>
      </w:r>
      <w:r w:rsidRPr="00830470">
        <w:rPr>
          <w:rStyle w:val="StyleUnderline"/>
          <w:highlight w:val="yellow"/>
        </w:rPr>
        <w:t>all</w:t>
      </w:r>
      <w:r w:rsidRPr="00120064">
        <w:rPr>
          <w:rStyle w:val="StyleUnderline"/>
        </w:rPr>
        <w:t xml:space="preserve"> the </w:t>
      </w:r>
      <w:r w:rsidRPr="00C70586">
        <w:rPr>
          <w:rStyle w:val="StyleUnderline"/>
          <w:highlight w:val="yellow"/>
        </w:rPr>
        <w:t xml:space="preserve">people </w:t>
      </w:r>
      <w:r w:rsidRPr="00830470">
        <w:rPr>
          <w:rStyle w:val="StyleUnderline"/>
          <w:highlight w:val="yellow"/>
        </w:rPr>
        <w:t>of Spaceship Earth will need to create a</w:t>
      </w:r>
      <w:r w:rsidRPr="00120064">
        <w:rPr>
          <w:rStyle w:val="StyleUnderline"/>
        </w:rPr>
        <w:t xml:space="preserve"> new </w:t>
      </w:r>
      <w:r w:rsidRPr="00830470">
        <w:rPr>
          <w:rStyle w:val="Emphasis"/>
          <w:highlight w:val="yellow"/>
        </w:rPr>
        <w:t>bond of cooperation</w:t>
      </w:r>
      <w:r w:rsidRPr="00120064">
        <w:rPr>
          <w:rStyle w:val="StyleUnderline"/>
        </w:rPr>
        <w:t xml:space="preserve">, </w:t>
      </w:r>
      <w:r w:rsidRPr="00830470">
        <w:rPr>
          <w:rStyle w:val="StyleUnderline"/>
          <w:highlight w:val="yellow"/>
        </w:rPr>
        <w:t xml:space="preserve">with </w:t>
      </w:r>
      <w:r w:rsidRPr="00830470">
        <w:rPr>
          <w:rStyle w:val="Emphasis"/>
          <w:highlight w:val="yellow"/>
        </w:rPr>
        <w:t>legal and regulatory mechanisms</w:t>
      </w:r>
      <w:r w:rsidRPr="00120064">
        <w:rPr>
          <w:rStyle w:val="StyleUnderline"/>
        </w:rPr>
        <w:t>,</w:t>
      </w:r>
      <w:r>
        <w:rPr>
          <w:rStyle w:val="StyleUnderline"/>
        </w:rPr>
        <w:t xml:space="preserve"> </w:t>
      </w:r>
      <w:r w:rsidRPr="00120064">
        <w:rPr>
          <w:rStyle w:val="StyleUnderline"/>
        </w:rPr>
        <w:t xml:space="preserve">backed by strategic space systems </w:t>
      </w:r>
      <w:r w:rsidRPr="00830470">
        <w:rPr>
          <w:rStyle w:val="StyleUnderline"/>
          <w:highlight w:val="yellow"/>
        </w:rPr>
        <w:t>to insure</w:t>
      </w:r>
      <w:r w:rsidRPr="00120064">
        <w:rPr>
          <w:rStyle w:val="StyleUnderline"/>
        </w:rPr>
        <w:t xml:space="preserve"> that </w:t>
      </w:r>
      <w:r w:rsidRPr="00830470">
        <w:rPr>
          <w:rStyle w:val="StyleUnderline"/>
          <w:highlight w:val="yellow"/>
        </w:rPr>
        <w:t>this will</w:t>
      </w:r>
      <w:r w:rsidRPr="00120064">
        <w:rPr>
          <w:rStyle w:val="StyleUnderline"/>
        </w:rPr>
        <w:t xml:space="preserve"> ultimately be made</w:t>
      </w:r>
      <w:r>
        <w:rPr>
          <w:rStyle w:val="StyleUnderline"/>
        </w:rPr>
        <w:t xml:space="preserve"> </w:t>
      </w:r>
      <w:r w:rsidRPr="00120064">
        <w:rPr>
          <w:rStyle w:val="StyleUnderline"/>
        </w:rPr>
        <w:t xml:space="preserve">to </w:t>
      </w:r>
      <w:r w:rsidRPr="00830470">
        <w:rPr>
          <w:rStyle w:val="StyleUnderline"/>
          <w:highlight w:val="yellow"/>
        </w:rPr>
        <w:t>work. This will</w:t>
      </w:r>
      <w:r w:rsidRPr="00120064">
        <w:rPr>
          <w:rStyle w:val="StyleUnderline"/>
        </w:rPr>
        <w:t xml:space="preserve"> likely all </w:t>
      </w:r>
      <w:r w:rsidRPr="00830470">
        <w:rPr>
          <w:rStyle w:val="StyleUnderline"/>
          <w:highlight w:val="yellow"/>
        </w:rPr>
        <w:t>start by reviewing</w:t>
      </w:r>
      <w:r w:rsidRPr="00120064">
        <w:rPr>
          <w:rStyle w:val="StyleUnderline"/>
        </w:rPr>
        <w:t xml:space="preserve"> the global pacts and </w:t>
      </w:r>
      <w:r w:rsidRPr="00830470">
        <w:rPr>
          <w:rStyle w:val="StyleUnderline"/>
          <w:highlight w:val="yellow"/>
        </w:rPr>
        <w:t>agreements</w:t>
      </w:r>
      <w:r w:rsidRPr="00120064">
        <w:rPr>
          <w:rStyle w:val="StyleUnderline"/>
        </w:rPr>
        <w:t xml:space="preserve"> that</w:t>
      </w:r>
      <w:r>
        <w:rPr>
          <w:rStyle w:val="StyleUnderline"/>
        </w:rPr>
        <w:t xml:space="preserve"> </w:t>
      </w:r>
      <w:r w:rsidRPr="00120064">
        <w:rPr>
          <w:rStyle w:val="StyleUnderline"/>
        </w:rPr>
        <w:t xml:space="preserve">we have </w:t>
      </w:r>
      <w:r w:rsidRPr="00830470">
        <w:rPr>
          <w:rStyle w:val="StyleUnderline"/>
          <w:highlight w:val="yellow"/>
        </w:rPr>
        <w:t>used</w:t>
      </w:r>
      <w:r w:rsidRPr="00120064">
        <w:rPr>
          <w:rStyle w:val="StyleUnderline"/>
        </w:rPr>
        <w:t xml:space="preserve"> with regard to cooperation and sharing </w:t>
      </w:r>
      <w:r w:rsidRPr="00830470">
        <w:rPr>
          <w:rStyle w:val="StyleUnderline"/>
          <w:highlight w:val="yellow"/>
        </w:rPr>
        <w:t>in</w:t>
      </w:r>
      <w:r w:rsidRPr="00120064">
        <w:rPr>
          <w:rStyle w:val="StyleUnderline"/>
        </w:rPr>
        <w:t xml:space="preserve"> the global commons</w:t>
      </w:r>
      <w:r>
        <w:rPr>
          <w:rStyle w:val="StyleUnderline"/>
        </w:rPr>
        <w:t xml:space="preserve"> </w:t>
      </w:r>
      <w:r w:rsidRPr="00120064">
        <w:rPr>
          <w:rStyle w:val="StyleUnderline"/>
        </w:rPr>
        <w:t xml:space="preserve">represented by </w:t>
      </w:r>
      <w:r w:rsidRPr="00830470">
        <w:rPr>
          <w:rStyle w:val="StyleUnderline"/>
          <w:highlight w:val="yellow"/>
        </w:rPr>
        <w:t>the oceans and Antarctica</w:t>
      </w:r>
      <w:r w:rsidRPr="00120064">
        <w:rPr>
          <w:rStyle w:val="StyleUnderline"/>
        </w:rPr>
        <w:t xml:space="preserve"> and even outer space that surrounds</w:t>
      </w:r>
      <w:r>
        <w:rPr>
          <w:rStyle w:val="StyleUnderline"/>
        </w:rPr>
        <w:t xml:space="preserve"> </w:t>
      </w:r>
      <w:r w:rsidRPr="00120064">
        <w:rPr>
          <w:rStyle w:val="StyleUnderline"/>
        </w:rPr>
        <w:t>Earth above commercial air space but below the vacuum of outer space—an</w:t>
      </w:r>
      <w:r>
        <w:rPr>
          <w:rStyle w:val="StyleUnderline"/>
        </w:rPr>
        <w:t xml:space="preserve"> </w:t>
      </w:r>
      <w:r w:rsidRPr="00120064">
        <w:rPr>
          <w:rStyle w:val="StyleUnderline"/>
        </w:rPr>
        <w:t>area that is sometimes called subspace or protospace</w:t>
      </w:r>
      <w:r w:rsidRPr="00830470">
        <w:rPr>
          <w:rStyle w:val="StyleUnderline"/>
          <w:highlight w:val="yellow"/>
        </w:rPr>
        <w:t xml:space="preserve">. If we can build on </w:t>
      </w:r>
      <w:r w:rsidRPr="00830470">
        <w:rPr>
          <w:rStyle w:val="Emphasis"/>
          <w:highlight w:val="yellow"/>
        </w:rPr>
        <w:t>historic patterns</w:t>
      </w:r>
      <w:r w:rsidRPr="00830470">
        <w:rPr>
          <w:rStyle w:val="StyleUnderline"/>
          <w:highlight w:val="yellow"/>
        </w:rPr>
        <w:t xml:space="preserve"> of coop</w:t>
      </w:r>
      <w:r w:rsidRPr="00120064">
        <w:rPr>
          <w:rStyle w:val="StyleUnderline"/>
        </w:rPr>
        <w:t xml:space="preserve">eration </w:t>
      </w:r>
      <w:r w:rsidRPr="00830470">
        <w:rPr>
          <w:rStyle w:val="StyleUnderline"/>
          <w:highlight w:val="yellow"/>
        </w:rPr>
        <w:t>in these</w:t>
      </w:r>
      <w:r w:rsidRPr="00120064">
        <w:rPr>
          <w:rStyle w:val="StyleUnderline"/>
        </w:rPr>
        <w:t xml:space="preserve"> global </w:t>
      </w:r>
      <w:r w:rsidRPr="00830470">
        <w:rPr>
          <w:rStyle w:val="StyleUnderline"/>
          <w:highlight w:val="yellow"/>
        </w:rPr>
        <w:t>commons,</w:t>
      </w:r>
      <w:r w:rsidRPr="00120064">
        <w:rPr>
          <w:rStyle w:val="StyleUnderline"/>
        </w:rPr>
        <w:t xml:space="preserve"> then there is potential</w:t>
      </w:r>
      <w:r>
        <w:rPr>
          <w:rStyle w:val="StyleUnderline"/>
        </w:rPr>
        <w:t xml:space="preserve"> </w:t>
      </w:r>
      <w:r w:rsidRPr="00120064">
        <w:rPr>
          <w:rStyle w:val="StyleUnderline"/>
        </w:rPr>
        <w:t xml:space="preserve">that </w:t>
      </w:r>
      <w:r w:rsidRPr="00830470">
        <w:rPr>
          <w:rStyle w:val="StyleUnderline"/>
          <w:highlight w:val="yellow"/>
        </w:rPr>
        <w:t>we can build a global governance system</w:t>
      </w:r>
      <w:r w:rsidRPr="00120064">
        <w:rPr>
          <w:rStyle w:val="StyleUnderline"/>
        </w:rPr>
        <w:t xml:space="preserve"> </w:t>
      </w:r>
      <w:r w:rsidRPr="00830470">
        <w:rPr>
          <w:rStyle w:val="StyleUnderline"/>
          <w:highlight w:val="yellow"/>
        </w:rPr>
        <w:t>that can allow</w:t>
      </w:r>
      <w:r w:rsidRPr="00120064">
        <w:rPr>
          <w:rStyle w:val="StyleUnderline"/>
        </w:rPr>
        <w:t xml:space="preserve"> the era of </w:t>
      </w:r>
      <w:r w:rsidRPr="00830470">
        <w:rPr>
          <w:rStyle w:val="Emphasis"/>
          <w:highlight w:val="yellow"/>
        </w:rPr>
        <w:t>astral abundance</w:t>
      </w:r>
      <w:r w:rsidRPr="00830470">
        <w:rPr>
          <w:rStyle w:val="StyleUnderline"/>
          <w:highlight w:val="yellow"/>
        </w:rPr>
        <w:t xml:space="preserve"> to become reality</w:t>
      </w:r>
      <w:r w:rsidRPr="00120064">
        <w:rPr>
          <w:rStyle w:val="StyleUnderline"/>
        </w:rPr>
        <w:t>—sooner rather than later</w:t>
      </w:r>
      <w:r w:rsidRPr="00830470">
        <w:rPr>
          <w:rStyle w:val="StyleUnderline"/>
          <w:highlight w:val="yellow"/>
        </w:rPr>
        <w:t>.</w:t>
      </w:r>
      <w:r w:rsidRPr="00120064">
        <w:rPr>
          <w:rStyle w:val="StyleUnderline"/>
        </w:rPr>
        <w:t xml:space="preserve"> </w:t>
      </w:r>
      <w:r w:rsidRPr="00B65DE6">
        <w:t xml:space="preserve">No one should be naïve enough, though, to overlook the fact that </w:t>
      </w:r>
      <w:r w:rsidRPr="00AC11B8">
        <w:rPr>
          <w:rStyle w:val="StyleUnderline"/>
          <w:highlight w:val="yellow"/>
        </w:rPr>
        <w:t>our future</w:t>
      </w:r>
      <w:r w:rsidRPr="00120064">
        <w:rPr>
          <w:rStyle w:val="StyleUnderline"/>
        </w:rPr>
        <w:t xml:space="preserve"> in space </w:t>
      </w:r>
      <w:r w:rsidRPr="00AC11B8">
        <w:rPr>
          <w:rStyle w:val="StyleUnderline"/>
          <w:highlight w:val="yellow"/>
        </w:rPr>
        <w:t xml:space="preserve">involves a </w:t>
      </w:r>
      <w:r w:rsidRPr="00AC11B8">
        <w:rPr>
          <w:rStyle w:val="StyleUnderline"/>
        </w:rPr>
        <w:t>three</w:t>
      </w:r>
      <w:r w:rsidRPr="00120064">
        <w:rPr>
          <w:rStyle w:val="StyleUnderline"/>
        </w:rPr>
        <w:t xml:space="preserve"> way </w:t>
      </w:r>
      <w:r w:rsidRPr="00AC11B8">
        <w:rPr>
          <w:rStyle w:val="StyleUnderline"/>
          <w:highlight w:val="yellow"/>
        </w:rPr>
        <w:t>tug-of-war between</w:t>
      </w:r>
      <w:r w:rsidRPr="00120064">
        <w:rPr>
          <w:rStyle w:val="StyleUnderline"/>
        </w:rPr>
        <w:t xml:space="preserve">: (1) the new </w:t>
      </w:r>
      <w:r w:rsidRPr="00AC11B8">
        <w:rPr>
          <w:rStyle w:val="Emphasis"/>
          <w:highlight w:val="yellow"/>
        </w:rPr>
        <w:t>businesses</w:t>
      </w:r>
      <w:r>
        <w:rPr>
          <w:rStyle w:val="StyleUnderline"/>
        </w:rPr>
        <w:t xml:space="preserve"> </w:t>
      </w:r>
      <w:r w:rsidRPr="00120064">
        <w:rPr>
          <w:rStyle w:val="StyleUnderline"/>
        </w:rPr>
        <w:t>hoping to realize the riches of outer space via space commerce; (2) the</w:t>
      </w:r>
      <w:r>
        <w:rPr>
          <w:rStyle w:val="StyleUnderline"/>
        </w:rPr>
        <w:t xml:space="preserve"> </w:t>
      </w:r>
      <w:r w:rsidRPr="00120064">
        <w:rPr>
          <w:rStyle w:val="StyleUnderline"/>
        </w:rPr>
        <w:t xml:space="preserve">push for new </w:t>
      </w:r>
      <w:r w:rsidRPr="00AC11B8">
        <w:rPr>
          <w:rStyle w:val="Emphasis"/>
          <w:highlight w:val="yellow"/>
        </w:rPr>
        <w:t xml:space="preserve">international </w:t>
      </w:r>
      <w:r w:rsidRPr="00AC11B8">
        <w:rPr>
          <w:rStyle w:val="Emphasis"/>
        </w:rPr>
        <w:t xml:space="preserve">space </w:t>
      </w:r>
      <w:r w:rsidRPr="00AC11B8">
        <w:rPr>
          <w:rStyle w:val="Emphasis"/>
          <w:highlight w:val="yellow"/>
        </w:rPr>
        <w:t>agreements</w:t>
      </w:r>
      <w:r w:rsidRPr="00120064">
        <w:rPr>
          <w:rStyle w:val="StyleUnderline"/>
        </w:rPr>
        <w:t>—i.e., new “rules of the outer</w:t>
      </w:r>
      <w:r>
        <w:rPr>
          <w:rStyle w:val="StyleUnderline"/>
        </w:rPr>
        <w:t xml:space="preserve"> </w:t>
      </w:r>
      <w:r w:rsidRPr="00120064">
        <w:rPr>
          <w:rStyle w:val="StyleUnderline"/>
        </w:rPr>
        <w:t>skies” and cooperative space standards and practices—that can allow a fair</w:t>
      </w:r>
      <w:r>
        <w:rPr>
          <w:rStyle w:val="StyleUnderline"/>
        </w:rPr>
        <w:t xml:space="preserve"> </w:t>
      </w:r>
      <w:r w:rsidRPr="00120064">
        <w:rPr>
          <w:rStyle w:val="StyleUnderline"/>
        </w:rPr>
        <w:t xml:space="preserve">and equitable set of practices for the “cosmic commons” </w:t>
      </w:r>
      <w:r w:rsidRPr="00AC11B8">
        <w:rPr>
          <w:rStyle w:val="StyleUnderline"/>
          <w:highlight w:val="yellow"/>
        </w:rPr>
        <w:t>and</w:t>
      </w:r>
      <w:r w:rsidRPr="00120064">
        <w:rPr>
          <w:rStyle w:val="StyleUnderline"/>
        </w:rPr>
        <w:t xml:space="preserve"> (3) the strategic and even </w:t>
      </w:r>
      <w:r w:rsidRPr="00AC11B8">
        <w:rPr>
          <w:rStyle w:val="Emphasis"/>
          <w:highlight w:val="yellow"/>
        </w:rPr>
        <w:t>military</w:t>
      </w:r>
      <w:r w:rsidRPr="00120064">
        <w:rPr>
          <w:rStyle w:val="StyleUnderline"/>
        </w:rPr>
        <w:t xml:space="preserve"> space systems that will “police” the new space economy as it</w:t>
      </w:r>
      <w:r>
        <w:rPr>
          <w:rStyle w:val="StyleUnderline"/>
        </w:rPr>
        <w:t xml:space="preserve"> </w:t>
      </w:r>
      <w:r w:rsidRPr="00120064">
        <w:rPr>
          <w:rStyle w:val="StyleUnderline"/>
        </w:rPr>
        <w:t>grows and matures further and further away from Planet Earth.</w:t>
      </w:r>
      <w:r>
        <w:rPr>
          <w:rStyle w:val="StyleUnderline"/>
        </w:rPr>
        <w:t xml:space="preserve"> </w:t>
      </w:r>
      <w:r w:rsidRPr="00B65DE6">
        <w:t xml:space="preserve">Astral Abundance Unless we turn to the commercial opportunities of New Space and breakthrough new technologies here on Earth, we could indeed be in deep trouble. Th is will be ever clearer as populations continue to rise and resources shrink (Fig. 1.3 ). Dr. Thomas Malthus, the economic prophet of the eighteenth century who predicted we would eventually run out of food and vital resources, will be proven right even though he was perhaps three centuries premature. Some very capable people have gathered data from all over the world to put together the following chart on so-called “ non-renewable resources .” This chart was compiled in 2000, when the global population was under seven billion and commodities were more abundant. Th ink what this chart will look like as </w:t>
      </w:r>
      <w:r w:rsidRPr="00B65DE6">
        <w:lastRenderedPageBreak/>
        <w:t>time goes by, as world populations grow and as global standards of living rise and everyone in the world wants a computer and a smart phone. However, astral abundance is about more than just resources and energy. It is about new and diff erent types of jobs. In short, it is about new hope, new horizons, a new understanding of sustainability, new frontiers for humankind and a new understanding of the shared global bounty of the riches of outer space . Th e new space and advanced technology economy will bring the opportunity for new and diff erent types of jobs, better global education and health care, a cleaner and healthier environment, and what Pope Francis would call the “bright light of hope for a better and more peaceful world.”</w:t>
      </w:r>
    </w:p>
    <w:p w:rsidR="00B65DE6" w:rsidRPr="00B65DE6" w:rsidRDefault="00B65DE6" w:rsidP="00B65DE6"/>
    <w:p w:rsidR="00B65DE6" w:rsidRPr="00C621C4" w:rsidRDefault="00B65DE6" w:rsidP="00B65DE6">
      <w:pPr>
        <w:pStyle w:val="Heading4"/>
        <w:rPr>
          <w:rFonts w:cs="Arial"/>
        </w:rPr>
      </w:pPr>
      <w:r>
        <w:rPr>
          <w:rFonts w:cs="Arial"/>
        </w:rPr>
        <w:t xml:space="preserve">Lack of US leadership on space weapons erodes momentum global space governance—other actors </w:t>
      </w:r>
      <w:r w:rsidRPr="000B3529">
        <w:rPr>
          <w:rFonts w:cs="Arial"/>
          <w:u w:val="single"/>
        </w:rPr>
        <w:t>lose faith</w:t>
      </w:r>
      <w:r>
        <w:rPr>
          <w:rFonts w:cs="Arial"/>
        </w:rPr>
        <w:t xml:space="preserve"> in space multilateralism and act in </w:t>
      </w:r>
      <w:r w:rsidRPr="000B3529">
        <w:rPr>
          <w:rFonts w:cs="Arial"/>
          <w:u w:val="single"/>
        </w:rPr>
        <w:t>self-interest</w:t>
      </w:r>
      <w:r>
        <w:rPr>
          <w:rFonts w:cs="Arial"/>
        </w:rPr>
        <w:t>.</w:t>
      </w:r>
    </w:p>
    <w:p w:rsidR="00B65DE6" w:rsidRDefault="00B65DE6" w:rsidP="00B65DE6">
      <w:r w:rsidRPr="00C621C4">
        <w:t xml:space="preserve">Chad M. </w:t>
      </w:r>
      <w:r w:rsidRPr="00C621C4">
        <w:rPr>
          <w:rStyle w:val="Style13ptBold"/>
        </w:rPr>
        <w:t>Keller</w:t>
      </w:r>
      <w:r w:rsidRPr="00C621C4">
        <w:t>, “The Crumbling Sanctuary: Why America Must Restore Space Security,” Directed by Dr. Antulio J. Echevarria, II, STRATEGY RESEARCH PROJECT, U.S. Army War College, 1—4—</w:t>
      </w:r>
      <w:r w:rsidRPr="00C621C4">
        <w:rPr>
          <w:rStyle w:val="Style13ptBold"/>
        </w:rPr>
        <w:t>18</w:t>
      </w:r>
      <w:r w:rsidRPr="00C621C4">
        <w:t>, p. 11-18.</w:t>
      </w:r>
      <w:r w:rsidRPr="00B65DE6">
        <w:rPr>
          <w:b/>
          <w:sz w:val="20"/>
          <w:szCs w:val="20"/>
        </w:rPr>
        <w:t xml:space="preserve"> </w:t>
      </w:r>
      <w:r w:rsidRPr="00A33AC5">
        <w:rPr>
          <w:b/>
          <w:sz w:val="20"/>
          <w:szCs w:val="20"/>
        </w:rPr>
        <w:t>****NCC’19 Novice Packet****</w:t>
      </w:r>
    </w:p>
    <w:p w:rsidR="00B65DE6" w:rsidRDefault="00B65DE6" w:rsidP="00B65DE6"/>
    <w:p w:rsidR="00B65DE6" w:rsidRPr="00B65DE6" w:rsidRDefault="00B65DE6" w:rsidP="00B65DE6">
      <w:r w:rsidRPr="00B65DE6">
        <w:t xml:space="preserve">The </w:t>
      </w:r>
      <w:r w:rsidRPr="00F34596">
        <w:rPr>
          <w:rStyle w:val="StyleUnderline"/>
          <w:highlight w:val="yellow"/>
        </w:rPr>
        <w:t>lack of U.S.</w:t>
      </w:r>
      <w:r w:rsidRPr="008256AC">
        <w:rPr>
          <w:rStyle w:val="StyleUnderline"/>
        </w:rPr>
        <w:t xml:space="preserve"> </w:t>
      </w:r>
      <w:r w:rsidRPr="00B65DE6">
        <w:t xml:space="preserve">international </w:t>
      </w:r>
      <w:r w:rsidRPr="00F34596">
        <w:rPr>
          <w:rStyle w:val="StyleUnderline"/>
          <w:highlight w:val="yellow"/>
        </w:rPr>
        <w:t>leadership to control space weapons hinders</w:t>
      </w:r>
      <w:r w:rsidRPr="008256AC">
        <w:rPr>
          <w:rStyle w:val="StyleUnderline"/>
        </w:rPr>
        <w:t xml:space="preserve"> </w:t>
      </w:r>
      <w:r w:rsidRPr="00B65DE6">
        <w:t xml:space="preserve">the </w:t>
      </w:r>
      <w:r w:rsidRPr="00F34596">
        <w:rPr>
          <w:rStyle w:val="StyleUnderline"/>
          <w:highlight w:val="yellow"/>
        </w:rPr>
        <w:t>creation of norms</w:t>
      </w:r>
      <w:r w:rsidRPr="008256AC">
        <w:rPr>
          <w:rStyle w:val="StyleUnderline"/>
        </w:rPr>
        <w:t xml:space="preserve"> to govern space</w:t>
      </w:r>
      <w:r w:rsidRPr="00F34596">
        <w:rPr>
          <w:rStyle w:val="StyleUnderline"/>
          <w:highlight w:val="yellow"/>
        </w:rPr>
        <w:t>, causes</w:t>
      </w:r>
      <w:r w:rsidRPr="00B65DE6">
        <w:t xml:space="preserve"> other </w:t>
      </w:r>
      <w:r w:rsidRPr="00F34596">
        <w:rPr>
          <w:rStyle w:val="StyleUnderline"/>
          <w:highlight w:val="yellow"/>
        </w:rPr>
        <w:t xml:space="preserve">countries to </w:t>
      </w:r>
      <w:r w:rsidRPr="000D5975">
        <w:rPr>
          <w:rStyle w:val="Emphasis"/>
          <w:highlight w:val="yellow"/>
        </w:rPr>
        <w:t>question</w:t>
      </w:r>
      <w:r w:rsidRPr="00F34596">
        <w:rPr>
          <w:rStyle w:val="Emphasis"/>
          <w:highlight w:val="yellow"/>
        </w:rPr>
        <w:t xml:space="preserve"> U.S. </w:t>
      </w:r>
      <w:r w:rsidRPr="009D1EFC">
        <w:rPr>
          <w:rStyle w:val="Emphasis"/>
          <w:highlight w:val="yellow"/>
        </w:rPr>
        <w:t>intentions</w:t>
      </w:r>
      <w:r w:rsidRPr="009D1EFC">
        <w:rPr>
          <w:rStyle w:val="StyleUnderline"/>
          <w:highlight w:val="yellow"/>
        </w:rPr>
        <w:t xml:space="preserve">, and makes </w:t>
      </w:r>
      <w:r w:rsidRPr="00F34596">
        <w:rPr>
          <w:rStyle w:val="StyleUnderline"/>
          <w:highlight w:val="yellow"/>
        </w:rPr>
        <w:t>China assume the worst</w:t>
      </w:r>
      <w:r w:rsidRPr="00B65DE6">
        <w:t xml:space="preserve"> of U.S. objectives</w:t>
      </w:r>
      <w:r w:rsidRPr="00F34596">
        <w:rPr>
          <w:rStyle w:val="StyleUnderline"/>
          <w:highlight w:val="yellow"/>
        </w:rPr>
        <w:t>.</w:t>
      </w:r>
      <w:r w:rsidRPr="00B65DE6">
        <w:t xml:space="preserve">85 Furthermore, the </w:t>
      </w:r>
      <w:r w:rsidRPr="009D1EFC">
        <w:rPr>
          <w:rStyle w:val="StyleUnderline"/>
          <w:highlight w:val="yellow"/>
        </w:rPr>
        <w:t>lack of U.S. leadership</w:t>
      </w:r>
      <w:r w:rsidRPr="00B65DE6">
        <w:t xml:space="preserve"> may actually be </w:t>
      </w:r>
      <w:r w:rsidRPr="009D1EFC">
        <w:rPr>
          <w:rStyle w:val="StyleUnderline"/>
          <w:highlight w:val="yellow"/>
        </w:rPr>
        <w:t>spur</w:t>
      </w:r>
      <w:r w:rsidRPr="00B65DE6">
        <w:t xml:space="preserve">ring further </w:t>
      </w:r>
      <w:r w:rsidRPr="009D1EFC">
        <w:rPr>
          <w:rStyle w:val="Emphasis"/>
          <w:highlight w:val="yellow"/>
        </w:rPr>
        <w:t>disorder in space</w:t>
      </w:r>
      <w:r w:rsidRPr="00B65DE6">
        <w:t xml:space="preserve"> </w:t>
      </w:r>
      <w:r w:rsidRPr="009D1EFC">
        <w:rPr>
          <w:rStyle w:val="StyleUnderline"/>
          <w:highlight w:val="yellow"/>
        </w:rPr>
        <w:t xml:space="preserve">by encouraging others to </w:t>
      </w:r>
      <w:r w:rsidRPr="009D1EFC">
        <w:rPr>
          <w:rStyle w:val="Emphasis"/>
          <w:highlight w:val="yellow"/>
        </w:rPr>
        <w:t>act in their own interests</w:t>
      </w:r>
      <w:r w:rsidRPr="00B65DE6">
        <w:t xml:space="preserve">, accelerating their counterspace programs, </w:t>
      </w:r>
      <w:r w:rsidRPr="009D1EFC">
        <w:rPr>
          <w:rStyle w:val="StyleUnderline"/>
          <w:highlight w:val="yellow"/>
        </w:rPr>
        <w:t>and</w:t>
      </w:r>
      <w:r w:rsidRPr="00B65DE6">
        <w:t xml:space="preserve"> purposely </w:t>
      </w:r>
      <w:r w:rsidRPr="009D1EFC">
        <w:rPr>
          <w:rStyle w:val="StyleUnderline"/>
          <w:highlight w:val="yellow"/>
        </w:rPr>
        <w:t>thwart</w:t>
      </w:r>
      <w:r w:rsidRPr="00B65DE6">
        <w:rPr>
          <w:highlight w:val="yellow"/>
        </w:rPr>
        <w:t>i</w:t>
      </w:r>
      <w:r w:rsidRPr="00B65DE6">
        <w:t xml:space="preserve">ng </w:t>
      </w:r>
      <w:r w:rsidRPr="009D1EFC">
        <w:rPr>
          <w:rStyle w:val="StyleUnderline"/>
          <w:highlight w:val="yellow"/>
        </w:rPr>
        <w:t xml:space="preserve">the international system </w:t>
      </w:r>
      <w:r w:rsidRPr="009D1EFC">
        <w:rPr>
          <w:rStyle w:val="StyleUnderline"/>
        </w:rPr>
        <w:t xml:space="preserve">as a venue </w:t>
      </w:r>
      <w:r w:rsidRPr="009D1EFC">
        <w:rPr>
          <w:rStyle w:val="StyleUnderline"/>
          <w:highlight w:val="yellow"/>
        </w:rPr>
        <w:t xml:space="preserve">for space governance. Even </w:t>
      </w:r>
      <w:r w:rsidRPr="000E2158">
        <w:rPr>
          <w:rStyle w:val="StyleUnderline"/>
          <w:highlight w:val="yellow"/>
        </w:rPr>
        <w:t>allied nations</w:t>
      </w:r>
      <w:r w:rsidRPr="000E2158">
        <w:rPr>
          <w:rStyle w:val="StyleUnderline"/>
        </w:rPr>
        <w:t xml:space="preserve"> may </w:t>
      </w:r>
      <w:r w:rsidRPr="000D5975">
        <w:rPr>
          <w:rStyle w:val="StyleUnderline"/>
          <w:highlight w:val="yellow"/>
        </w:rPr>
        <w:t xml:space="preserve">grow </w:t>
      </w:r>
      <w:r w:rsidRPr="000E2158">
        <w:rPr>
          <w:rStyle w:val="StyleUnderline"/>
          <w:highlight w:val="yellow"/>
        </w:rPr>
        <w:t>weary of</w:t>
      </w:r>
      <w:r w:rsidRPr="001377F7">
        <w:rPr>
          <w:rStyle w:val="StyleUnderline"/>
        </w:rPr>
        <w:t xml:space="preserve"> </w:t>
      </w:r>
      <w:r w:rsidRPr="00B65DE6">
        <w:t xml:space="preserve">continued </w:t>
      </w:r>
      <w:r w:rsidRPr="000E2158">
        <w:rPr>
          <w:rStyle w:val="StyleUnderline"/>
          <w:highlight w:val="yellow"/>
        </w:rPr>
        <w:t xml:space="preserve">U.S. </w:t>
      </w:r>
      <w:r w:rsidRPr="000E2158">
        <w:rPr>
          <w:rStyle w:val="Emphasis"/>
          <w:highlight w:val="yellow"/>
        </w:rPr>
        <w:t>obstructionism</w:t>
      </w:r>
      <w:r w:rsidRPr="000E2158">
        <w:rPr>
          <w:rStyle w:val="StyleUnderline"/>
          <w:highlight w:val="yellow"/>
        </w:rPr>
        <w:t xml:space="preserve"> to creating</w:t>
      </w:r>
      <w:r w:rsidRPr="001377F7">
        <w:rPr>
          <w:rStyle w:val="StyleUnderline"/>
        </w:rPr>
        <w:t xml:space="preserve"> an international system of </w:t>
      </w:r>
      <w:r w:rsidRPr="000E2158">
        <w:rPr>
          <w:rStyle w:val="StyleUnderline"/>
          <w:highlight w:val="yellow"/>
        </w:rPr>
        <w:t>governance.</w:t>
      </w:r>
      <w:r w:rsidRPr="00B65DE6">
        <w:t xml:space="preserve">86 In time, </w:t>
      </w:r>
      <w:r w:rsidRPr="000E2158">
        <w:rPr>
          <w:rStyle w:val="StyleUnderline"/>
          <w:highlight w:val="yellow"/>
        </w:rPr>
        <w:t xml:space="preserve">they may turn to </w:t>
      </w:r>
      <w:r w:rsidRPr="00B65DE6">
        <w:t>other international players such as</w:t>
      </w:r>
      <w:r w:rsidRPr="000E2158">
        <w:rPr>
          <w:rStyle w:val="StyleUnderline"/>
        </w:rPr>
        <w:t xml:space="preserve"> </w:t>
      </w:r>
      <w:r w:rsidRPr="000E2158">
        <w:rPr>
          <w:rStyle w:val="StyleUnderline"/>
          <w:highlight w:val="yellow"/>
        </w:rPr>
        <w:t>Russia or China to create an international order</w:t>
      </w:r>
      <w:r w:rsidRPr="000E2158">
        <w:rPr>
          <w:rStyle w:val="StyleUnderline"/>
        </w:rPr>
        <w:t xml:space="preserve"> </w:t>
      </w:r>
      <w:r w:rsidRPr="00B65DE6">
        <w:t xml:space="preserve">in space, </w:t>
      </w:r>
      <w:r w:rsidRPr="000E2158">
        <w:rPr>
          <w:rStyle w:val="Emphasis"/>
          <w:highlight w:val="yellow"/>
        </w:rPr>
        <w:t xml:space="preserve">making it </w:t>
      </w:r>
      <w:r w:rsidRPr="000E2158">
        <w:rPr>
          <w:rStyle w:val="Emphasis"/>
        </w:rPr>
        <w:t xml:space="preserve">even more </w:t>
      </w:r>
      <w:r w:rsidRPr="000E2158">
        <w:rPr>
          <w:rStyle w:val="Emphasis"/>
          <w:highlight w:val="yellow"/>
        </w:rPr>
        <w:t>difficult for U.S. initiatives to gain traction.</w:t>
      </w:r>
      <w:r w:rsidRPr="00B65DE6">
        <w:t xml:space="preserve">87 </w:t>
      </w:r>
      <w:r w:rsidRPr="000E2158">
        <w:rPr>
          <w:rStyle w:val="StyleUnderline"/>
          <w:highlight w:val="yellow"/>
        </w:rPr>
        <w:t>The</w:t>
      </w:r>
      <w:r w:rsidRPr="00B65DE6">
        <w:t xml:space="preserve"> Prevention of the Placement of Weapons in Space Treaty (</w:t>
      </w:r>
      <w:r w:rsidRPr="000E2158">
        <w:rPr>
          <w:rStyle w:val="StyleUnderline"/>
          <w:highlight w:val="yellow"/>
        </w:rPr>
        <w:t>PPWT</w:t>
      </w:r>
      <w:r w:rsidRPr="00B65DE6">
        <w:t xml:space="preserve">) </w:t>
      </w:r>
      <w:r w:rsidRPr="000E2158">
        <w:rPr>
          <w:rStyle w:val="StyleUnderline"/>
          <w:highlight w:val="yellow"/>
        </w:rPr>
        <w:t>provides an example of how China and Russia</w:t>
      </w:r>
      <w:r w:rsidRPr="00B65DE6">
        <w:t xml:space="preserve"> have </w:t>
      </w:r>
      <w:r w:rsidRPr="000E2158">
        <w:rPr>
          <w:rStyle w:val="StyleUnderline"/>
          <w:highlight w:val="yellow"/>
        </w:rPr>
        <w:t>tried to advance their</w:t>
      </w:r>
      <w:r w:rsidRPr="001377F7">
        <w:rPr>
          <w:rStyle w:val="StyleUnderline"/>
        </w:rPr>
        <w:t xml:space="preserve"> own </w:t>
      </w:r>
      <w:r w:rsidRPr="000E2158">
        <w:rPr>
          <w:rStyle w:val="StyleUnderline"/>
          <w:highlight w:val="yellow"/>
        </w:rPr>
        <w:t>interests</w:t>
      </w:r>
      <w:r w:rsidRPr="001377F7">
        <w:rPr>
          <w:rStyle w:val="StyleUnderline"/>
        </w:rPr>
        <w:t xml:space="preserve"> through existing international institutions</w:t>
      </w:r>
      <w:r w:rsidRPr="000E2158">
        <w:rPr>
          <w:rStyle w:val="StyleUnderline"/>
          <w:highlight w:val="yellow"/>
        </w:rPr>
        <w:t>. This</w:t>
      </w:r>
      <w:r w:rsidRPr="00B65DE6">
        <w:t xml:space="preserve"> China-Russia co-sponsored treated </w:t>
      </w:r>
      <w:r w:rsidRPr="000E2158">
        <w:rPr>
          <w:rStyle w:val="StyleUnderline"/>
          <w:highlight w:val="yellow"/>
        </w:rPr>
        <w:t>initially gained some international support</w:t>
      </w:r>
      <w:r w:rsidRPr="00B65DE6">
        <w:t xml:space="preserve">, </w:t>
      </w:r>
      <w:r w:rsidRPr="000E2158">
        <w:rPr>
          <w:rStyle w:val="StyleUnderline"/>
          <w:highlight w:val="yellow"/>
        </w:rPr>
        <w:t>but</w:t>
      </w:r>
      <w:r w:rsidRPr="00B65DE6">
        <w:t xml:space="preserve"> ultimately </w:t>
      </w:r>
      <w:r w:rsidRPr="000E2158">
        <w:rPr>
          <w:rStyle w:val="StyleUnderline"/>
          <w:highlight w:val="yellow"/>
        </w:rPr>
        <w:t xml:space="preserve">failed when it was rejected by the </w:t>
      </w:r>
      <w:r w:rsidRPr="000E2158">
        <w:rPr>
          <w:rStyle w:val="Emphasis"/>
          <w:highlight w:val="yellow"/>
        </w:rPr>
        <w:t>U</w:t>
      </w:r>
      <w:r w:rsidRPr="000E2158">
        <w:rPr>
          <w:rStyle w:val="StyleUnderline"/>
        </w:rPr>
        <w:t xml:space="preserve">nited </w:t>
      </w:r>
      <w:r w:rsidRPr="000E2158">
        <w:rPr>
          <w:rStyle w:val="Emphasis"/>
          <w:highlight w:val="yellow"/>
        </w:rPr>
        <w:t>S</w:t>
      </w:r>
      <w:r w:rsidRPr="000E2158">
        <w:rPr>
          <w:rStyle w:val="StyleUnderline"/>
        </w:rPr>
        <w:t>tates</w:t>
      </w:r>
      <w:r w:rsidRPr="00B65DE6">
        <w:t xml:space="preserve"> in 2014</w:t>
      </w:r>
      <w:r w:rsidRPr="000E2158">
        <w:rPr>
          <w:rStyle w:val="StyleUnderline"/>
          <w:highlight w:val="yellow"/>
        </w:rPr>
        <w:t>.</w:t>
      </w:r>
      <w:r w:rsidRPr="00B65DE6">
        <w:t xml:space="preserve"> The PPWT lacked a credible verification mechanism, failed to prohibit Earth-based ASATs, and did nothing to prevent the stockpiling of counterspace weapons, allowing a country to abrogate the treaty then rapidly deploy offensive weapons.88 Essentially, </w:t>
      </w:r>
      <w:r w:rsidRPr="004F7239">
        <w:rPr>
          <w:rStyle w:val="StyleUnderline"/>
        </w:rPr>
        <w:t>the PPWT would allow the Chinese to appear to lead the fight against weaponization</w:t>
      </w:r>
      <w:r w:rsidRPr="00B65DE6">
        <w:t xml:space="preserve"> of space, while continuing to pursue and test their own groundbased ASAT technologies, even if testing resulted in debris that endured for centuries.89 At the same time, the PPWT would limit the U.S. ability to develop systems to defend against Chinese or Russian advances in ASAT technology. 90 In keeping with China’s “talk and take” strategy in the South China Sea,91 China used the PPWT as a means to buy time while it advanced its own counterspace programs.92</w:t>
      </w:r>
    </w:p>
    <w:p w:rsidR="00B65DE6" w:rsidRPr="00B65DE6" w:rsidRDefault="00B65DE6" w:rsidP="00B65DE6"/>
    <w:p w:rsidR="00B65DE6" w:rsidRDefault="00B65DE6" w:rsidP="00B65DE6">
      <w:pPr>
        <w:pStyle w:val="Heading4"/>
      </w:pPr>
      <w:r>
        <w:t>The plan solves—</w:t>
      </w:r>
      <w:r w:rsidRPr="003B21A6">
        <w:rPr>
          <w:u w:val="single"/>
        </w:rPr>
        <w:t>despite Trump</w:t>
      </w:r>
      <w:r>
        <w:t xml:space="preserve">, cooperation on space can </w:t>
      </w:r>
      <w:r w:rsidRPr="004E308A">
        <w:rPr>
          <w:u w:val="single"/>
        </w:rPr>
        <w:t>flip the script</w:t>
      </w:r>
      <w:r>
        <w:t>.</w:t>
      </w:r>
    </w:p>
    <w:p w:rsidR="00B65DE6" w:rsidRDefault="00B65DE6" w:rsidP="00B65DE6">
      <w:r w:rsidRPr="004F46C0">
        <w:rPr>
          <w:rStyle w:val="Style13ptBold"/>
        </w:rPr>
        <w:t>Tronchetti and Liu 18</w:t>
      </w:r>
      <w:r>
        <w:t xml:space="preserve">—(Co-Director of the Institute of Space Law and Strategy, Zhuoyue Associate Professor at Beihang University in Beijing, PhD in International Space Law at Leiden University; Associate Professor of Law, Beihang University). Tronchetti, Fabio, and Hao Liu. 2018. “The Trump Administration and Outer Space: Promoting US Leadership or Heading towards Isolation?” Australian Journal of International Affairs 72 (5): 418–32. </w:t>
      </w:r>
      <w:hyperlink r:id="rId14" w:history="1">
        <w:r w:rsidRPr="00DE1182">
          <w:rPr>
            <w:rStyle w:val="Hyperlink"/>
          </w:rPr>
          <w:t>https://doi.org/10.1080/10357718.2018.1505827</w:t>
        </w:r>
      </w:hyperlink>
      <w:r>
        <w:t>.</w:t>
      </w:r>
      <w:r w:rsidRPr="00B65DE6">
        <w:rPr>
          <w:b/>
          <w:sz w:val="20"/>
          <w:szCs w:val="20"/>
        </w:rPr>
        <w:t xml:space="preserve"> </w:t>
      </w:r>
      <w:r w:rsidRPr="00A33AC5">
        <w:rPr>
          <w:b/>
          <w:sz w:val="20"/>
          <w:szCs w:val="20"/>
        </w:rPr>
        <w:t>****NCC’19 Novice Packet****</w:t>
      </w:r>
    </w:p>
    <w:p w:rsidR="00B65DE6" w:rsidRDefault="00B65DE6" w:rsidP="00B65DE6"/>
    <w:p w:rsidR="00B65DE6" w:rsidRPr="00B65DE6" w:rsidRDefault="00B65DE6" w:rsidP="00B65DE6">
      <w:r w:rsidRPr="006439C7">
        <w:rPr>
          <w:rStyle w:val="Emphasis"/>
        </w:rPr>
        <w:t>Controversial aspects of the space policy of the Trump administration</w:t>
      </w:r>
      <w:r w:rsidRPr="00B65DE6">
        <w:t xml:space="preserve"> As a preliminary remark, it is important to point that the Trump administration has not formulated an official and comprehensive space policy yet. Elements of it have been disclosed by President Trump and Vice President Pence in different occasions; however, a structured approach to space is still lacking. This fact marks a notable difference between the Trump and the Obama’s administrations, as the latter issued a national space policy within the first year of President Obama’s presidency. The </w:t>
      </w:r>
      <w:r w:rsidRPr="004226BB">
        <w:rPr>
          <w:rStyle w:val="StyleUnderline"/>
        </w:rPr>
        <w:t xml:space="preserve">absence of a structured national space policy creates </w:t>
      </w:r>
      <w:r w:rsidRPr="0066450E">
        <w:rPr>
          <w:rStyle w:val="StyleUnderline"/>
        </w:rPr>
        <w:t>uncertainty as to the</w:t>
      </w:r>
      <w:r w:rsidRPr="00B65DE6">
        <w:t xml:space="preserve"> overall </w:t>
      </w:r>
      <w:r w:rsidRPr="0066450E">
        <w:rPr>
          <w:rStyle w:val="StyleUnderline"/>
        </w:rPr>
        <w:t>strategy of the Trump administration</w:t>
      </w:r>
      <w:r w:rsidRPr="004226BB">
        <w:rPr>
          <w:rStyle w:val="StyleUnderline"/>
        </w:rPr>
        <w:t xml:space="preserve"> </w:t>
      </w:r>
      <w:r w:rsidRPr="00B65DE6">
        <w:t>in the space sector and complicates its implementation</w:t>
      </w:r>
      <w:r w:rsidRPr="004226BB">
        <w:rPr>
          <w:rStyle w:val="StyleUnderline"/>
        </w:rPr>
        <w:t>.</w:t>
      </w:r>
      <w:r>
        <w:rPr>
          <w:rStyle w:val="StyleUnderline"/>
        </w:rPr>
        <w:t xml:space="preserve"> </w:t>
      </w:r>
      <w:r w:rsidRPr="00B65DE6">
        <w:t xml:space="preserve">As indicated in the introduction to this paper, there are three parameters to assess the approach of the Trump administration towards space: (1) its novelty; (2) its feasibility; (3) its possible consequences. The paper has made reference the Space Policy Directive 1 and its ambitious goals. However, the novelty of the Directive is not as striking as it would look at first sight; as a matter of fact, the Directive merely changes four paragraphs from the policy laid down during the Obama administration and its goals are reminiscent of those laid down under the G.W. Bush administration. Also, the feasibility of the Directive is questionable; indeed, not only it does not include any specific timeframe to achieve the goals it sets but, most importantly, it lacks any actual financial commitment to them. The absence of these two elements, particularly of the financial one, raises concerns about the seriousness of the proposal and runs the risk of making Directive 1 more of a political slogan rather than an effective policy. The vagueness of Space Policy Directive 1 also negatively affects NASA. First of all, the directive calls NASA to engage in deep space exploration. Does this mean that NASA should completely abandon its more traditional low Earth orbit activities? And, if this is the case, how should this transition be structured? What would be the consequences for the future of NASA and its organisation? Second, the implementation of the space exploration plans set by Space Policy Directive 1 would require a significant increase in NASA’s budget. However, this does not seem to be the direction taken by the Administration so far; indeed, the FY 2019 budget request shows that NASA budget is largely similar to those of previous years, with only a slight 1.9% overall increase compared to FY 2018 (NASA 2018). Third, while Space Policy Directive 1 requests NASA to collaborate with international partners it does not give any precise indication on how to do so. Overall, the approach of the administration towards NASA has been controversial. It is indicative that James Bridenstine, who was nominated by Trump as NASA administrator in the fall of 2017, was only confirmed to that position on 23 April 2018 (NASA Press 2018). Until that moment, due to the opposition of members of the Senate from both side, confirmation was not possible and NASA was led by Robert Lightfoot on an interim basis. Another area where the administration has been particularly active has been that of defense. Importantly, it is in relation to this area that questions related to the novelty, feasibility, and controversial nature of the approach taken by the administration, become relevant. For example, President </w:t>
      </w:r>
      <w:r w:rsidRPr="006E5B71">
        <w:rPr>
          <w:rStyle w:val="StyleUnderline"/>
          <w:highlight w:val="yellow"/>
        </w:rPr>
        <w:t>Trump</w:t>
      </w:r>
      <w:r w:rsidRPr="00227BC4">
        <w:rPr>
          <w:rStyle w:val="StyleUnderline"/>
        </w:rPr>
        <w:t xml:space="preserve"> has </w:t>
      </w:r>
      <w:r w:rsidRPr="006E5B71">
        <w:rPr>
          <w:rStyle w:val="StyleUnderline"/>
          <w:highlight w:val="yellow"/>
        </w:rPr>
        <w:t>referred to</w:t>
      </w:r>
      <w:r w:rsidRPr="00227BC4">
        <w:rPr>
          <w:rStyle w:val="StyleUnderline"/>
        </w:rPr>
        <w:t xml:space="preserve"> the possibility to establish </w:t>
      </w:r>
      <w:r w:rsidRPr="006E5B71">
        <w:rPr>
          <w:rStyle w:val="StyleUnderline"/>
          <w:highlight w:val="yellow"/>
        </w:rPr>
        <w:t>a</w:t>
      </w:r>
      <w:r w:rsidRPr="00B65DE6">
        <w:t xml:space="preserve"> new </w:t>
      </w:r>
      <w:r w:rsidRPr="006E5B71">
        <w:rPr>
          <w:rStyle w:val="Emphasis"/>
          <w:highlight w:val="yellow"/>
        </w:rPr>
        <w:t>‘Space Force’.</w:t>
      </w:r>
      <w:r w:rsidRPr="00B65DE6">
        <w:t xml:space="preserve"> As indicated in the previous sections, this is not an original idea of Trump but it comes from the initiative of a certain branch of the Republican Congress led by Rep. Rogers. Additionally, despite an attempt by the House Strategic Forces Subcommittee, </w:t>
      </w:r>
      <w:r w:rsidRPr="00C474C8">
        <w:rPr>
          <w:rStyle w:val="StyleUnderline"/>
        </w:rPr>
        <w:t>the proposal</w:t>
      </w:r>
      <w:r w:rsidRPr="00B65DE6">
        <w:t xml:space="preserve"> to establish a ‘Space Force’ </w:t>
      </w:r>
      <w:r w:rsidRPr="00C474C8">
        <w:rPr>
          <w:rStyle w:val="StyleUnderline"/>
        </w:rPr>
        <w:t xml:space="preserve">was </w:t>
      </w:r>
      <w:r w:rsidRPr="006E5B71">
        <w:rPr>
          <w:rStyle w:val="StyleUnderline"/>
          <w:highlight w:val="yellow"/>
        </w:rPr>
        <w:t>not</w:t>
      </w:r>
      <w:r w:rsidRPr="006439C7">
        <w:rPr>
          <w:rStyle w:val="StyleUnderline"/>
        </w:rPr>
        <w:t xml:space="preserve"> included </w:t>
      </w:r>
      <w:r w:rsidRPr="006E5B71">
        <w:rPr>
          <w:rStyle w:val="StyleUnderline"/>
          <w:highlight w:val="yellow"/>
        </w:rPr>
        <w:t>in the</w:t>
      </w:r>
      <w:r w:rsidRPr="00B65DE6">
        <w:t xml:space="preserve"> 2018 </w:t>
      </w:r>
      <w:r w:rsidRPr="006E5B71">
        <w:rPr>
          <w:rStyle w:val="Emphasis"/>
          <w:highlight w:val="yellow"/>
        </w:rPr>
        <w:t>N</w:t>
      </w:r>
      <w:r w:rsidRPr="00227BC4">
        <w:rPr>
          <w:rStyle w:val="StyleUnderline"/>
        </w:rPr>
        <w:t>ational</w:t>
      </w:r>
      <w:r>
        <w:rPr>
          <w:rStyle w:val="StyleUnderline"/>
        </w:rPr>
        <w:t xml:space="preserve"> </w:t>
      </w:r>
      <w:r w:rsidRPr="006E5B71">
        <w:rPr>
          <w:rStyle w:val="Emphasis"/>
          <w:highlight w:val="yellow"/>
        </w:rPr>
        <w:t>D</w:t>
      </w:r>
      <w:r w:rsidRPr="00227BC4">
        <w:rPr>
          <w:rStyle w:val="StyleUnderline"/>
        </w:rPr>
        <w:t xml:space="preserve">efense </w:t>
      </w:r>
      <w:r w:rsidRPr="006E5B71">
        <w:rPr>
          <w:rStyle w:val="Emphasis"/>
          <w:highlight w:val="yellow"/>
        </w:rPr>
        <w:t>A</w:t>
      </w:r>
      <w:r w:rsidRPr="00227BC4">
        <w:rPr>
          <w:rStyle w:val="StyleUnderline"/>
        </w:rPr>
        <w:t xml:space="preserve">uthorization </w:t>
      </w:r>
      <w:r w:rsidRPr="006E5B71">
        <w:rPr>
          <w:rStyle w:val="Emphasis"/>
          <w:highlight w:val="yellow"/>
        </w:rPr>
        <w:t>A</w:t>
      </w:r>
      <w:r w:rsidRPr="00227BC4">
        <w:rPr>
          <w:rStyle w:val="StyleUnderline"/>
        </w:rPr>
        <w:t>ct</w:t>
      </w:r>
      <w:r w:rsidRPr="00B65DE6">
        <w:t xml:space="preserve"> due to the opposition of the Pentagon and Air Force leaders</w:t>
      </w:r>
      <w:r w:rsidRPr="006E5B71">
        <w:rPr>
          <w:rStyle w:val="StyleUnderline"/>
          <w:highlight w:val="yellow"/>
        </w:rPr>
        <w:t>.</w:t>
      </w:r>
      <w:r>
        <w:rPr>
          <w:rStyle w:val="StyleUnderline"/>
        </w:rPr>
        <w:t xml:space="preserve"> </w:t>
      </w:r>
      <w:r w:rsidRPr="00B65DE6">
        <w:t xml:space="preserve">Therefore, the </w:t>
      </w:r>
      <w:r w:rsidRPr="00227BC4">
        <w:rPr>
          <w:rStyle w:val="StyleUnderline"/>
        </w:rPr>
        <w:t xml:space="preserve">statements made by </w:t>
      </w:r>
      <w:r w:rsidRPr="00B65DE6">
        <w:t xml:space="preserve">President </w:t>
      </w:r>
      <w:r w:rsidRPr="00227BC4">
        <w:rPr>
          <w:rStyle w:val="StyleUnderline"/>
        </w:rPr>
        <w:t>Trump</w:t>
      </w:r>
      <w:r w:rsidRPr="00B65DE6">
        <w:t xml:space="preserve"> seems to </w:t>
      </w:r>
      <w:r w:rsidRPr="00227BC4">
        <w:rPr>
          <w:rStyle w:val="StyleUnderline"/>
        </w:rPr>
        <w:t>lack</w:t>
      </w:r>
      <w:r w:rsidRPr="00B65DE6">
        <w:t xml:space="preserve"> any realistic chance to find an </w:t>
      </w:r>
      <w:r w:rsidRPr="00227BC4">
        <w:rPr>
          <w:rStyle w:val="StyleUnderline"/>
        </w:rPr>
        <w:t>implementation</w:t>
      </w:r>
      <w:r w:rsidRPr="00B65DE6">
        <w:t xml:space="preserve">, at least </w:t>
      </w:r>
      <w:r w:rsidRPr="00227BC4">
        <w:rPr>
          <w:rStyle w:val="StyleUnderline"/>
        </w:rPr>
        <w:t>in the short term.</w:t>
      </w:r>
      <w:r>
        <w:rPr>
          <w:rStyle w:val="StyleUnderline"/>
        </w:rPr>
        <w:t xml:space="preserve"> </w:t>
      </w:r>
      <w:r w:rsidRPr="00B65DE6">
        <w:t xml:space="preserve">It is important to point out that </w:t>
      </w:r>
      <w:r w:rsidRPr="00227BC4">
        <w:rPr>
          <w:rStyle w:val="StyleUnderline"/>
        </w:rPr>
        <w:t>the right</w:t>
      </w:r>
      <w:r w:rsidRPr="00B65DE6">
        <w:t xml:space="preserve"> of the United States, as of any other State, </w:t>
      </w:r>
      <w:r w:rsidRPr="00227BC4">
        <w:rPr>
          <w:rStyle w:val="StyleUnderline"/>
        </w:rPr>
        <w:t>to</w:t>
      </w:r>
      <w:r>
        <w:rPr>
          <w:rStyle w:val="StyleUnderline"/>
        </w:rPr>
        <w:t xml:space="preserve"> </w:t>
      </w:r>
      <w:r w:rsidRPr="00227BC4">
        <w:rPr>
          <w:rStyle w:val="StyleUnderline"/>
        </w:rPr>
        <w:t>defend</w:t>
      </w:r>
      <w:r w:rsidRPr="00B65DE6">
        <w:t xml:space="preserve"> its </w:t>
      </w:r>
      <w:r w:rsidRPr="00227BC4">
        <w:rPr>
          <w:rStyle w:val="StyleUnderline"/>
        </w:rPr>
        <w:t>space objects is uncontroversial</w:t>
      </w:r>
      <w:r w:rsidRPr="00B65DE6">
        <w:t xml:space="preserve"> and fully established in international law (Petras 2002; Tronchetti 2014)</w:t>
      </w:r>
      <w:r w:rsidRPr="00227BC4">
        <w:rPr>
          <w:rStyle w:val="StyleUnderline"/>
        </w:rPr>
        <w:t xml:space="preserve">. What remains controversial is how </w:t>
      </w:r>
      <w:r w:rsidRPr="00B65DE6">
        <w:t>this right is exercised</w:t>
      </w:r>
      <w:r w:rsidRPr="00227BC4">
        <w:rPr>
          <w:rStyle w:val="StyleUnderline"/>
        </w:rPr>
        <w:t>.</w:t>
      </w:r>
      <w:r w:rsidRPr="00B65DE6">
        <w:t xml:space="preserve"> Notably, </w:t>
      </w:r>
      <w:r w:rsidRPr="00227BC4">
        <w:rPr>
          <w:rStyle w:val="StyleUnderline"/>
        </w:rPr>
        <w:t xml:space="preserve">the administration seems to be considering </w:t>
      </w:r>
      <w:r w:rsidRPr="00B65DE6">
        <w:t>the option of placing</w:t>
      </w:r>
      <w:r w:rsidRPr="00227BC4">
        <w:rPr>
          <w:rStyle w:val="StyleUnderline"/>
        </w:rPr>
        <w:t xml:space="preserve"> weapons in </w:t>
      </w:r>
      <w:r w:rsidRPr="00B65DE6">
        <w:t>outer</w:t>
      </w:r>
      <w:r w:rsidRPr="00227BC4">
        <w:rPr>
          <w:rStyle w:val="StyleUnderline"/>
        </w:rPr>
        <w:t xml:space="preserve"> space.</w:t>
      </w:r>
      <w:r>
        <w:rPr>
          <w:rStyle w:val="StyleUnderline"/>
        </w:rPr>
        <w:t xml:space="preserve"> </w:t>
      </w:r>
      <w:r w:rsidRPr="00B65DE6">
        <w:t xml:space="preserve">For example, Representative Trent Franks, a member of the House Armed Services Committee, have declared that: ‘the GOP’s newly strengthened hand in </w:t>
      </w:r>
      <w:r w:rsidRPr="00B65DE6">
        <w:lastRenderedPageBreak/>
        <w:t xml:space="preserve">Washington means a big payday is coming for programs aimed at developing weapons that can be deployed in space’ (quoted in Grossman 2018). The idea of placing weapons in space was introduced by the Reagan Administration and for a long time the US Air Force and Space Commands have referred to outer space as the ultimate high ground, also in consideration of the fact that both China and Russia possess anti-satellite capabilities (Report of the Commission to Assess United States National Security Space Management and Organization 2001; Clay Moltz 2014; Hyten 2017). The United States should seriously assess the advantages and disadvantages associated with weaponising outer space. In the view of the present authors, the disadvantages largely outweigh the advantages. Indeed, there are a number of reasons why the United States should refrain from pacing weapons in outer space, including the fact that such a move will: (a) lead to the destabilisation of the strategic balance existing in outer space; (b) urge China and Russia to react to the US move by placing weapons in orbit too; (c) initiate a costly arms war in pace; (d) endanger the overall security of space objects, including the American ones; (e) possibly lead to a conflict in space (Mirmina 2005; Bourbonniere and Lee 2008; Petras 2008). The previous sections have also pointed that the Trump administration is supporting a process of reorganisation of the procedures to authorise private space activities. This process, which was initiated by the House legislators in the period preceding the formal appointment of President Trump, has not been particularly smooth and has resulted into contrast between the administration and the FAA. On one side, the FAA has been stripped of the envisioned competence to regulate new ‘on orbit’ activities in favour of the Secretary of Commerce. On the other side, the administration has accused the FAA to slow down the efforts to streamline the licencing process for private space activities. This conflictual situation led the head of the Federal Aviation Administration’s Office of Commercial Space Transportation, Mr George Nield, to announce its retirement on 27 February 2018 (Foust 2018c). Finally, </w:t>
      </w:r>
      <w:r w:rsidRPr="006E5B71">
        <w:rPr>
          <w:rStyle w:val="StyleUnderline"/>
          <w:highlight w:val="yellow"/>
        </w:rPr>
        <w:t>there are</w:t>
      </w:r>
      <w:r w:rsidRPr="00B20090">
        <w:rPr>
          <w:rStyle w:val="StyleUnderline"/>
        </w:rPr>
        <w:t xml:space="preserve"> </w:t>
      </w:r>
      <w:r w:rsidRPr="00B65DE6">
        <w:t xml:space="preserve">also some </w:t>
      </w:r>
      <w:r w:rsidRPr="006E5B71">
        <w:rPr>
          <w:rStyle w:val="StyleUnderline"/>
          <w:highlight w:val="yellow"/>
        </w:rPr>
        <w:t xml:space="preserve">concerns related to the </w:t>
      </w:r>
      <w:r w:rsidRPr="006E5B71">
        <w:rPr>
          <w:rStyle w:val="Emphasis"/>
          <w:highlight w:val="yellow"/>
        </w:rPr>
        <w:t>draft</w:t>
      </w:r>
      <w:r w:rsidRPr="00B65DE6">
        <w:t xml:space="preserve"> bill </w:t>
      </w:r>
      <w:r w:rsidRPr="006E5B71">
        <w:rPr>
          <w:rStyle w:val="Emphasis"/>
          <w:highlight w:val="yellow"/>
        </w:rPr>
        <w:t>A</w:t>
      </w:r>
      <w:r w:rsidRPr="006439C7">
        <w:rPr>
          <w:rStyle w:val="StyleUnderline"/>
        </w:rPr>
        <w:t>merican</w:t>
      </w:r>
      <w:r w:rsidRPr="006E5B71">
        <w:rPr>
          <w:rStyle w:val="StyleUnderline"/>
          <w:highlight w:val="yellow"/>
        </w:rPr>
        <w:t xml:space="preserve"> </w:t>
      </w:r>
      <w:r w:rsidRPr="006E5B71">
        <w:rPr>
          <w:rStyle w:val="Emphasis"/>
          <w:highlight w:val="yellow"/>
        </w:rPr>
        <w:t>S</w:t>
      </w:r>
      <w:r w:rsidRPr="006439C7">
        <w:rPr>
          <w:rStyle w:val="StyleUnderline"/>
        </w:rPr>
        <w:t>pace</w:t>
      </w:r>
      <w:r w:rsidRPr="006E5B71">
        <w:rPr>
          <w:rStyle w:val="StyleUnderline"/>
          <w:highlight w:val="yellow"/>
        </w:rPr>
        <w:t xml:space="preserve"> </w:t>
      </w:r>
      <w:r w:rsidRPr="006E5B71">
        <w:rPr>
          <w:rStyle w:val="Emphasis"/>
          <w:highlight w:val="yellow"/>
        </w:rPr>
        <w:t>C</w:t>
      </w:r>
      <w:r w:rsidRPr="006439C7">
        <w:rPr>
          <w:rStyle w:val="StyleUnderline"/>
        </w:rPr>
        <w:t>ommerce</w:t>
      </w:r>
      <w:r w:rsidRPr="00B20090">
        <w:rPr>
          <w:rStyle w:val="StyleUnderline"/>
        </w:rPr>
        <w:t xml:space="preserve"> </w:t>
      </w:r>
      <w:r w:rsidRPr="006E5B71">
        <w:rPr>
          <w:rStyle w:val="Emphasis"/>
          <w:highlight w:val="yellow"/>
        </w:rPr>
        <w:t>F</w:t>
      </w:r>
      <w:r w:rsidRPr="006439C7">
        <w:rPr>
          <w:rStyle w:val="StyleUnderline"/>
        </w:rPr>
        <w:t xml:space="preserve">ree </w:t>
      </w:r>
      <w:r w:rsidRPr="006E5B71">
        <w:rPr>
          <w:rStyle w:val="Emphasis"/>
          <w:highlight w:val="yellow"/>
        </w:rPr>
        <w:t>E</w:t>
      </w:r>
      <w:r w:rsidRPr="006439C7">
        <w:rPr>
          <w:rStyle w:val="StyleUnderline"/>
        </w:rPr>
        <w:t>nterprise</w:t>
      </w:r>
      <w:r w:rsidRPr="00B20090">
        <w:rPr>
          <w:rStyle w:val="StyleUnderline"/>
        </w:rPr>
        <w:t xml:space="preserve"> </w:t>
      </w:r>
      <w:r w:rsidRPr="006E5B71">
        <w:rPr>
          <w:rStyle w:val="Emphasis"/>
          <w:highlight w:val="yellow"/>
        </w:rPr>
        <w:t>A</w:t>
      </w:r>
      <w:r w:rsidRPr="006439C7">
        <w:rPr>
          <w:rStyle w:val="StyleUnderline"/>
        </w:rPr>
        <w:t>ct</w:t>
      </w:r>
      <w:r w:rsidRPr="00B65DE6">
        <w:t xml:space="preserve"> raises serious concerns</w:t>
      </w:r>
      <w:r w:rsidRPr="00B20090">
        <w:rPr>
          <w:rStyle w:val="StyleUnderline"/>
        </w:rPr>
        <w:t>. The bill includes controversial</w:t>
      </w:r>
      <w:r>
        <w:rPr>
          <w:rStyle w:val="StyleUnderline"/>
        </w:rPr>
        <w:t xml:space="preserve"> </w:t>
      </w:r>
      <w:r w:rsidRPr="00B20090">
        <w:rPr>
          <w:rStyle w:val="StyleUnderline"/>
        </w:rPr>
        <w:t>interpretation of space law</w:t>
      </w:r>
      <w:r w:rsidRPr="00B65DE6">
        <w:t xml:space="preserve"> principles</w:t>
      </w:r>
      <w:r w:rsidRPr="00B20090">
        <w:rPr>
          <w:rStyle w:val="StyleUnderline"/>
        </w:rPr>
        <w:t xml:space="preserve">, </w:t>
      </w:r>
      <w:r w:rsidRPr="006E5B71">
        <w:rPr>
          <w:rStyle w:val="StyleUnderline"/>
          <w:highlight w:val="yellow"/>
        </w:rPr>
        <w:t>including</w:t>
      </w:r>
      <w:r w:rsidRPr="00B20090">
        <w:rPr>
          <w:rStyle w:val="StyleUnderline"/>
        </w:rPr>
        <w:t>:</w:t>
      </w:r>
      <w:r w:rsidRPr="00B65DE6">
        <w:t xml:space="preserve"> (1) </w:t>
      </w:r>
      <w:r w:rsidRPr="006E5B71">
        <w:rPr>
          <w:rStyle w:val="StyleUnderline"/>
          <w:highlight w:val="yellow"/>
        </w:rPr>
        <w:t>the right of US citizens to</w:t>
      </w:r>
      <w:r w:rsidRPr="00B20090">
        <w:rPr>
          <w:rStyle w:val="StyleUnderline"/>
        </w:rPr>
        <w:t xml:space="preserve"> explore</w:t>
      </w:r>
      <w:r w:rsidRPr="00B65DE6">
        <w:t xml:space="preserve"> </w:t>
      </w:r>
      <w:r w:rsidRPr="00B20090">
        <w:rPr>
          <w:rStyle w:val="StyleUnderline"/>
        </w:rPr>
        <w:t xml:space="preserve">and </w:t>
      </w:r>
      <w:r w:rsidRPr="006E5B71">
        <w:rPr>
          <w:rStyle w:val="StyleUnderline"/>
          <w:highlight w:val="yellow"/>
        </w:rPr>
        <w:t>use</w:t>
      </w:r>
      <w:r w:rsidRPr="00B65DE6">
        <w:t xml:space="preserve"> outer </w:t>
      </w:r>
      <w:r w:rsidRPr="006E5B71">
        <w:rPr>
          <w:rStyle w:val="StyleUnderline"/>
          <w:highlight w:val="yellow"/>
        </w:rPr>
        <w:t>space</w:t>
      </w:r>
      <w:r w:rsidRPr="00B65DE6">
        <w:t xml:space="preserve">, including its resources, </w:t>
      </w:r>
      <w:r w:rsidRPr="006E5B71">
        <w:rPr>
          <w:rStyle w:val="Emphasis"/>
          <w:highlight w:val="yellow"/>
        </w:rPr>
        <w:t>without conditions</w:t>
      </w:r>
      <w:r w:rsidRPr="006E5B71">
        <w:rPr>
          <w:rStyle w:val="StyleUnderline"/>
          <w:highlight w:val="yellow"/>
        </w:rPr>
        <w:t>;</w:t>
      </w:r>
      <w:r w:rsidRPr="00B65DE6">
        <w:t xml:space="preserve"> (2) the idea that not all the provisions of the Outer Space Treaty are imputable upon US private entities; (3) </w:t>
      </w:r>
      <w:r w:rsidRPr="00B20090">
        <w:rPr>
          <w:rStyle w:val="StyleUnderline"/>
        </w:rPr>
        <w:t>the</w:t>
      </w:r>
      <w:r>
        <w:rPr>
          <w:rStyle w:val="StyleUnderline"/>
        </w:rPr>
        <w:t xml:space="preserve"> </w:t>
      </w:r>
      <w:r w:rsidRPr="00B20090">
        <w:rPr>
          <w:rStyle w:val="StyleUnderline"/>
        </w:rPr>
        <w:t xml:space="preserve">rejection of the ‘global common’ nature of outer space. </w:t>
      </w:r>
      <w:r w:rsidRPr="00B65DE6">
        <w:t xml:space="preserve">The first interpretation apparently contradicts the terms of Article VI of the Outer Space Treaty as well as the provisions of the bill itself. US private space activities are inherently ‘conditioned’ by the requirements set in Article VI of the Outer Space Treaty, according to which such activities need to be approved and controlled by an appropriate State. Furthermore, the bill itself provides that private space activities can be limited to preserve national security interests and to ensure consistency with international obligations. The validity of the second statement is also debateable and does not find justification of the Outer Space Treaty. Paragraph 1 of Article VI of the Outer Space Treaty is crystal clear in establishing that national activities in outer space, including those of non-governmental entities (emphasis added), shall be consistent with (all) the provision of the Outer Space Treaty, not just few of them selected by individual States. Finally, also </w:t>
      </w:r>
      <w:r w:rsidRPr="00F2298A">
        <w:rPr>
          <w:rStyle w:val="StyleUnderline"/>
        </w:rPr>
        <w:t>the claim that outer space is not a global commons is</w:t>
      </w:r>
      <w:r>
        <w:rPr>
          <w:rStyle w:val="StyleUnderline"/>
        </w:rPr>
        <w:t xml:space="preserve"> </w:t>
      </w:r>
      <w:r w:rsidRPr="00F2298A">
        <w:rPr>
          <w:rStyle w:val="StyleUnderline"/>
        </w:rPr>
        <w:t>unacceptable.</w:t>
      </w:r>
      <w:r w:rsidRPr="00B65DE6">
        <w:t xml:space="preserve"> Such an interpretation derives from a certain line of thought that argues that outer space is not a common or a public good but a geographical area where property rights could be extended and activities should be governed by national licencing regimes rather than international rules (Weeden 2012; Hertzfeld and Weeden 2015). Such a view does not find justification in the negotiations of the Outer Space Treaty or its main text. Even though the Outer Space Treaty never formally says so, the global commons nature of outer space was one of the first space law principles ever agreed upon and has been widely recognised in literature and practice (Christol 1982; Oduntan 2005; Schrijver 2016).1 In the early days of space activities, States agreed to consider outer space as a res communis omnium (or global commons) (McDougal and Lipson 1958; Pepin 1958; Goedhuis 1960), namely an area not capable of being appropriated by anybody but open for exploration and use by all (Butler 1982). Articles I and II of the Outer Space Treaty confirmed the ‘common’ nature of outer space by stating that outer space shall be: (a) explored and used for the benefits and interest of all countries; (b) the province of mankind; (c) nonappropriable.2 Due to the controversial nature of the provisions of the Free Enterprise Act, one should expect States to oppose to them in the appropriate diplomatic forum, such as the Legal Subcommittee of the United Nations Committee on the Peaceful Uses of Space. States may indeed feel that the Act endangers their right to freely access, explore and use outer space and that the idea of free enterprise in space contrasts with the principle of the exploration and use of space for the benefit of all mankind set in Article I of the Outer Space Treaty. Already at the 2017 and 2018 sessions of the Legal Subcommittee States voiced their opposition to the enactment of the 2015 US Commercial Space Launch Competitiveness Act3 that recognises the right of US companies to recover and own space resources.4 Overall, in consideration of the elements described in this section, one may wonder whether the </w:t>
      </w:r>
      <w:r w:rsidRPr="009315A2">
        <w:rPr>
          <w:rStyle w:val="StyleUnderline"/>
          <w:highlight w:val="yellow"/>
        </w:rPr>
        <w:t>space policy</w:t>
      </w:r>
      <w:r w:rsidRPr="00B65DE6">
        <w:t xml:space="preserve"> of the Trump administration </w:t>
      </w:r>
      <w:r w:rsidRPr="00F52350">
        <w:rPr>
          <w:rStyle w:val="StyleUnderline"/>
        </w:rPr>
        <w:t xml:space="preserve">runs the </w:t>
      </w:r>
      <w:r w:rsidRPr="009315A2">
        <w:rPr>
          <w:rStyle w:val="StyleUnderline"/>
          <w:highlight w:val="yellow"/>
        </w:rPr>
        <w:t>risk</w:t>
      </w:r>
      <w:r w:rsidRPr="00F52350">
        <w:rPr>
          <w:rStyle w:val="StyleUnderline"/>
        </w:rPr>
        <w:t xml:space="preserve"> of</w:t>
      </w:r>
      <w:r w:rsidRPr="00B65DE6">
        <w:t xml:space="preserve"> progressively </w:t>
      </w:r>
      <w:r w:rsidRPr="009315A2">
        <w:rPr>
          <w:rStyle w:val="StyleUnderline"/>
          <w:highlight w:val="yellow"/>
        </w:rPr>
        <w:t>isolating the</w:t>
      </w:r>
      <w:r w:rsidRPr="00F52350">
        <w:rPr>
          <w:rStyle w:val="StyleUnderline"/>
        </w:rPr>
        <w:t xml:space="preserve"> </w:t>
      </w:r>
      <w:r w:rsidRPr="009315A2">
        <w:rPr>
          <w:rStyle w:val="Emphasis"/>
          <w:highlight w:val="yellow"/>
        </w:rPr>
        <w:t>U</w:t>
      </w:r>
      <w:r w:rsidRPr="00F52350">
        <w:rPr>
          <w:rStyle w:val="StyleUnderline"/>
        </w:rPr>
        <w:t xml:space="preserve">nited </w:t>
      </w:r>
      <w:r w:rsidRPr="009315A2">
        <w:rPr>
          <w:rStyle w:val="Emphasis"/>
          <w:highlight w:val="yellow"/>
        </w:rPr>
        <w:t>S</w:t>
      </w:r>
      <w:r w:rsidRPr="00F52350">
        <w:rPr>
          <w:rStyle w:val="StyleUnderline"/>
        </w:rPr>
        <w:t>tates</w:t>
      </w:r>
      <w:r w:rsidRPr="00B65DE6">
        <w:t xml:space="preserve"> rather than solidifying its leadership position </w:t>
      </w:r>
      <w:r w:rsidRPr="009315A2">
        <w:rPr>
          <w:rStyle w:val="StyleUnderline"/>
          <w:highlight w:val="yellow"/>
        </w:rPr>
        <w:t>in space.</w:t>
      </w:r>
      <w:r w:rsidRPr="00B65DE6">
        <w:t xml:space="preserve"> First, </w:t>
      </w:r>
      <w:r w:rsidRPr="006E5B71">
        <w:rPr>
          <w:rStyle w:val="StyleUnderline"/>
          <w:highlight w:val="yellow"/>
        </w:rPr>
        <w:t xml:space="preserve">due to the </w:t>
      </w:r>
      <w:r w:rsidRPr="006E5B71">
        <w:rPr>
          <w:rStyle w:val="Emphasis"/>
          <w:highlight w:val="yellow"/>
        </w:rPr>
        <w:t>aggressive</w:t>
      </w:r>
      <w:r w:rsidRPr="00E360E0">
        <w:rPr>
          <w:rStyle w:val="StyleUnderline"/>
        </w:rPr>
        <w:t xml:space="preserve"> and </w:t>
      </w:r>
      <w:r w:rsidRPr="006E5B71">
        <w:rPr>
          <w:rStyle w:val="Emphasis"/>
          <w:highlight w:val="yellow"/>
        </w:rPr>
        <w:t>US-centred</w:t>
      </w:r>
      <w:r w:rsidRPr="006E5B71">
        <w:rPr>
          <w:rStyle w:val="StyleUnderline"/>
          <w:highlight w:val="yellow"/>
        </w:rPr>
        <w:t xml:space="preserve"> approach</w:t>
      </w:r>
      <w:r w:rsidRPr="00E360E0">
        <w:rPr>
          <w:rStyle w:val="StyleUnderline"/>
        </w:rPr>
        <w:t xml:space="preserve"> </w:t>
      </w:r>
      <w:r w:rsidRPr="00B65DE6">
        <w:t>endorsed</w:t>
      </w:r>
      <w:r w:rsidRPr="00DE0C4F">
        <w:rPr>
          <w:rStyle w:val="StyleUnderline"/>
        </w:rPr>
        <w:t xml:space="preserve"> by</w:t>
      </w:r>
      <w:r w:rsidRPr="00B65DE6">
        <w:t xml:space="preserve"> the </w:t>
      </w:r>
      <w:r w:rsidRPr="00DE0C4F">
        <w:rPr>
          <w:rStyle w:val="StyleUnderline"/>
        </w:rPr>
        <w:t>Trump</w:t>
      </w:r>
      <w:r w:rsidRPr="00B65DE6">
        <w:t xml:space="preserve"> administration, </w:t>
      </w:r>
      <w:r w:rsidRPr="006E5B71">
        <w:rPr>
          <w:rStyle w:val="StyleUnderline"/>
          <w:highlight w:val="yellow"/>
        </w:rPr>
        <w:t>third countries may</w:t>
      </w:r>
      <w:r w:rsidRPr="008D4F72">
        <w:rPr>
          <w:rStyle w:val="StyleUnderline"/>
        </w:rPr>
        <w:t xml:space="preserve"> feel that their rights are undermined and</w:t>
      </w:r>
      <w:r w:rsidRPr="00B65DE6">
        <w:t xml:space="preserve">, thus, choose to </w:t>
      </w:r>
      <w:r w:rsidRPr="006E5B71">
        <w:rPr>
          <w:rStyle w:val="StyleUnderline"/>
          <w:highlight w:val="yellow"/>
        </w:rPr>
        <w:t xml:space="preserve">look for </w:t>
      </w:r>
      <w:r w:rsidRPr="006E5B71">
        <w:rPr>
          <w:rStyle w:val="Emphasis"/>
          <w:highlight w:val="yellow"/>
        </w:rPr>
        <w:t>partner alternatives</w:t>
      </w:r>
      <w:r w:rsidRPr="00E360E0">
        <w:rPr>
          <w:rStyle w:val="StyleUnderline"/>
        </w:rPr>
        <w:t xml:space="preserve"> to the United States, possibly China or Russia</w:t>
      </w:r>
      <w:r w:rsidRPr="00F56B5E">
        <w:rPr>
          <w:rStyle w:val="StyleUnderline"/>
        </w:rPr>
        <w:t>.</w:t>
      </w:r>
      <w:r w:rsidRPr="00B65DE6">
        <w:t xml:space="preserve"> As a matter of fact, forms of cooperation between European, African, South American States, and China already exist in the areas of space science, research, and launch of objects in outer space. Notably, </w:t>
      </w:r>
      <w:r w:rsidRPr="00E360E0">
        <w:rPr>
          <w:rStyle w:val="StyleUnderline"/>
        </w:rPr>
        <w:t>China has already declared</w:t>
      </w:r>
      <w:r w:rsidRPr="00B65DE6">
        <w:t xml:space="preserve"> its </w:t>
      </w:r>
      <w:r w:rsidRPr="00E360E0">
        <w:rPr>
          <w:rStyle w:val="StyleUnderline"/>
        </w:rPr>
        <w:t>willingness to open up its space station</w:t>
      </w:r>
      <w:r>
        <w:rPr>
          <w:rStyle w:val="StyleUnderline"/>
        </w:rPr>
        <w:t xml:space="preserve"> </w:t>
      </w:r>
      <w:r w:rsidRPr="00B65DE6">
        <w:t xml:space="preserve">(that is currently under construction) </w:t>
      </w:r>
      <w:r w:rsidRPr="00F56B5E">
        <w:rPr>
          <w:rStyle w:val="StyleUnderline"/>
        </w:rPr>
        <w:t xml:space="preserve">to international partners. </w:t>
      </w:r>
      <w:r w:rsidRPr="00B65DE6">
        <w:t xml:space="preserve">It is also possible that the United States might decide to renegotiate existing forms of space cooperation with third countries under terms more favourable to US national interests and those of US registered companies. This would be a further factor capable of pushing third countries away from their partnership with America. Under this scenario, </w:t>
      </w:r>
      <w:r w:rsidRPr="00F56B5E">
        <w:rPr>
          <w:rStyle w:val="StyleUnderline"/>
        </w:rPr>
        <w:t xml:space="preserve">States might </w:t>
      </w:r>
      <w:r w:rsidRPr="006E5B71">
        <w:rPr>
          <w:rStyle w:val="StyleUnderline"/>
          <w:highlight w:val="yellow"/>
        </w:rPr>
        <w:t>also</w:t>
      </w:r>
      <w:r w:rsidRPr="00F56B5E">
        <w:rPr>
          <w:rStyle w:val="StyleUnderline"/>
        </w:rPr>
        <w:t xml:space="preserve"> </w:t>
      </w:r>
      <w:r w:rsidRPr="006E5B71">
        <w:rPr>
          <w:rStyle w:val="Emphasis"/>
          <w:highlight w:val="yellow"/>
        </w:rPr>
        <w:t>join forces</w:t>
      </w:r>
      <w:r w:rsidRPr="00B65DE6">
        <w:t xml:space="preserve"> on a regional basis </w:t>
      </w:r>
      <w:r w:rsidRPr="009315A2">
        <w:rPr>
          <w:rStyle w:val="StyleUnderline"/>
          <w:highlight w:val="yellow"/>
        </w:rPr>
        <w:t>to diplomatically</w:t>
      </w:r>
      <w:r w:rsidRPr="00E360E0">
        <w:rPr>
          <w:rStyle w:val="StyleUnderline"/>
        </w:rPr>
        <w:t xml:space="preserve"> and economically </w:t>
      </w:r>
      <w:r w:rsidRPr="006E5B71">
        <w:rPr>
          <w:rStyle w:val="Emphasis"/>
          <w:highlight w:val="yellow"/>
        </w:rPr>
        <w:t>oppose</w:t>
      </w:r>
      <w:r w:rsidRPr="006E5B71">
        <w:rPr>
          <w:rStyle w:val="StyleUnderline"/>
          <w:highlight w:val="yellow"/>
        </w:rPr>
        <w:t xml:space="preserve"> the US</w:t>
      </w:r>
      <w:r w:rsidRPr="00E360E0">
        <w:rPr>
          <w:rStyle w:val="StyleUnderline"/>
        </w:rPr>
        <w:t xml:space="preserve"> </w:t>
      </w:r>
      <w:r w:rsidRPr="00B65DE6">
        <w:t>position</w:t>
      </w:r>
      <w:r w:rsidRPr="006E5B71">
        <w:rPr>
          <w:rStyle w:val="StyleUnderline"/>
          <w:highlight w:val="yellow"/>
        </w:rPr>
        <w:t>. A</w:t>
      </w:r>
      <w:r w:rsidRPr="00B65DE6">
        <w:t>n</w:t>
      </w:r>
      <w:r w:rsidRPr="00E360E0">
        <w:rPr>
          <w:rStyle w:val="StyleUnderline"/>
        </w:rPr>
        <w:t xml:space="preserve"> even more </w:t>
      </w:r>
      <w:r w:rsidRPr="006E5B71">
        <w:rPr>
          <w:rStyle w:val="StyleUnderline"/>
          <w:highlight w:val="yellow"/>
        </w:rPr>
        <w:t>likely development is</w:t>
      </w:r>
      <w:r w:rsidRPr="00B65DE6">
        <w:t xml:space="preserve"> the </w:t>
      </w:r>
      <w:r w:rsidRPr="006E5B71">
        <w:rPr>
          <w:rStyle w:val="StyleUnderline"/>
          <w:highlight w:val="yellow"/>
        </w:rPr>
        <w:t>deepening</w:t>
      </w:r>
      <w:r w:rsidRPr="00B65DE6">
        <w:t xml:space="preserve"> of the already strong </w:t>
      </w:r>
      <w:r w:rsidRPr="00E360E0">
        <w:rPr>
          <w:rStyle w:val="StyleUnderline"/>
        </w:rPr>
        <w:t xml:space="preserve">bilateral </w:t>
      </w:r>
      <w:r w:rsidRPr="006E5B71">
        <w:rPr>
          <w:rStyle w:val="StyleUnderline"/>
          <w:highlight w:val="yellow"/>
        </w:rPr>
        <w:t xml:space="preserve">relation between </w:t>
      </w:r>
      <w:r w:rsidRPr="006E5B71">
        <w:rPr>
          <w:rStyle w:val="Emphasis"/>
          <w:highlight w:val="yellow"/>
        </w:rPr>
        <w:t>China and Russia</w:t>
      </w:r>
      <w:r w:rsidRPr="006E5B71">
        <w:rPr>
          <w:rStyle w:val="StyleUnderline"/>
          <w:highlight w:val="yellow"/>
        </w:rPr>
        <w:t>.</w:t>
      </w:r>
      <w:r w:rsidRPr="00B65DE6">
        <w:t xml:space="preserve"> Second, even if the United States has announced its willingness to cooperate with international partners in the realisation of deep space exploration projects there is no concrete plan in place to implement this will. Furthermore, in the event of a change of administration in 2020, it is possible that these projects might be terminated. Under these circumstances, </w:t>
      </w:r>
      <w:r w:rsidRPr="006F6516">
        <w:rPr>
          <w:rStyle w:val="StyleUnderline"/>
        </w:rPr>
        <w:t xml:space="preserve">third </w:t>
      </w:r>
      <w:r w:rsidRPr="009315A2">
        <w:rPr>
          <w:rStyle w:val="StyleUnderline"/>
          <w:highlight w:val="yellow"/>
        </w:rPr>
        <w:t>countries would</w:t>
      </w:r>
      <w:r w:rsidRPr="00B65DE6">
        <w:t xml:space="preserve"> likely </w:t>
      </w:r>
      <w:r w:rsidRPr="009315A2">
        <w:rPr>
          <w:rStyle w:val="StyleUnderline"/>
          <w:highlight w:val="yellow"/>
        </w:rPr>
        <w:t xml:space="preserve">be </w:t>
      </w:r>
      <w:r w:rsidRPr="009315A2">
        <w:rPr>
          <w:rStyle w:val="Emphasis"/>
          <w:highlight w:val="yellow"/>
        </w:rPr>
        <w:t>hesitant</w:t>
      </w:r>
      <w:r w:rsidRPr="009315A2">
        <w:rPr>
          <w:rStyle w:val="StyleUnderline"/>
          <w:highlight w:val="yellow"/>
        </w:rPr>
        <w:t xml:space="preserve"> to enter</w:t>
      </w:r>
      <w:r w:rsidRPr="00B65DE6">
        <w:t xml:space="preserve"> into </w:t>
      </w:r>
      <w:r w:rsidRPr="009315A2">
        <w:rPr>
          <w:rStyle w:val="Emphasis"/>
          <w:highlight w:val="yellow"/>
        </w:rPr>
        <w:t>cooperative agreements</w:t>
      </w:r>
      <w:r w:rsidRPr="009315A2">
        <w:rPr>
          <w:rStyle w:val="StyleUnderline"/>
          <w:highlight w:val="yellow"/>
        </w:rPr>
        <w:t xml:space="preserve"> with the </w:t>
      </w:r>
      <w:r w:rsidRPr="009315A2">
        <w:rPr>
          <w:rStyle w:val="Emphasis"/>
          <w:highlight w:val="yellow"/>
        </w:rPr>
        <w:t>U</w:t>
      </w:r>
      <w:r w:rsidRPr="006F6516">
        <w:rPr>
          <w:rStyle w:val="StyleUnderline"/>
        </w:rPr>
        <w:t xml:space="preserve">nited </w:t>
      </w:r>
      <w:r w:rsidRPr="009315A2">
        <w:rPr>
          <w:rStyle w:val="Emphasis"/>
          <w:highlight w:val="yellow"/>
        </w:rPr>
        <w:t>S</w:t>
      </w:r>
      <w:r w:rsidRPr="006F6516">
        <w:rPr>
          <w:rStyle w:val="StyleUnderline"/>
        </w:rPr>
        <w:t>tates</w:t>
      </w:r>
      <w:r w:rsidRPr="009315A2">
        <w:rPr>
          <w:rStyle w:val="StyleUnderline"/>
          <w:highlight w:val="yellow"/>
        </w:rPr>
        <w:t>.</w:t>
      </w:r>
      <w:r w:rsidRPr="006F6516">
        <w:rPr>
          <w:rStyle w:val="StyleUnderline"/>
        </w:rPr>
        <w:t xml:space="preserve"> </w:t>
      </w:r>
      <w:r w:rsidRPr="00B65DE6">
        <w:t xml:space="preserve">Third, </w:t>
      </w:r>
      <w:r w:rsidRPr="006F6516">
        <w:rPr>
          <w:rStyle w:val="StyleUnderline"/>
        </w:rPr>
        <w:t>States might be doubtful to extend their cooperation with American companies</w:t>
      </w:r>
      <w:r w:rsidRPr="00B65DE6">
        <w:t xml:space="preserve"> to areas that go beyond the mere provision of space launching services, especially </w:t>
      </w:r>
      <w:r w:rsidRPr="00E360E0">
        <w:rPr>
          <w:rStyle w:val="StyleUnderline"/>
        </w:rPr>
        <w:t>in relation to ‘new’ space activities</w:t>
      </w:r>
      <w:r w:rsidRPr="00B65DE6">
        <w:t xml:space="preserve"> that are licenced in a speedy and limitedly burdensome manner</w:t>
      </w:r>
      <w:r w:rsidRPr="006E5B71">
        <w:rPr>
          <w:rStyle w:val="StyleUnderline"/>
          <w:highlight w:val="yellow"/>
        </w:rPr>
        <w:t>.</w:t>
      </w:r>
      <w:r w:rsidRPr="00B65DE6">
        <w:t xml:space="preserve"> Indeed, </w:t>
      </w:r>
      <w:r w:rsidRPr="00E360E0">
        <w:rPr>
          <w:rStyle w:val="Emphasis"/>
        </w:rPr>
        <w:t>safety</w:t>
      </w:r>
      <w:r w:rsidRPr="00E360E0">
        <w:rPr>
          <w:rStyle w:val="StyleUnderline"/>
        </w:rPr>
        <w:t xml:space="preserve"> and </w:t>
      </w:r>
      <w:r w:rsidRPr="00E360E0">
        <w:rPr>
          <w:rStyle w:val="Emphasis"/>
        </w:rPr>
        <w:t>security</w:t>
      </w:r>
      <w:r w:rsidRPr="00E360E0">
        <w:rPr>
          <w:rStyle w:val="StyleUnderline"/>
        </w:rPr>
        <w:t xml:space="preserve"> concerns</w:t>
      </w:r>
      <w:r>
        <w:rPr>
          <w:rStyle w:val="StyleUnderline"/>
        </w:rPr>
        <w:t xml:space="preserve"> </w:t>
      </w:r>
      <w:r w:rsidRPr="00E360E0">
        <w:rPr>
          <w:rStyle w:val="StyleUnderline"/>
        </w:rPr>
        <w:t xml:space="preserve">might render States </w:t>
      </w:r>
      <w:r w:rsidRPr="00E360E0">
        <w:rPr>
          <w:rStyle w:val="Emphasis"/>
        </w:rPr>
        <w:t>hesitant</w:t>
      </w:r>
      <w:r w:rsidRPr="00E360E0">
        <w:rPr>
          <w:rStyle w:val="StyleUnderline"/>
        </w:rPr>
        <w:t xml:space="preserve"> to proceed in that direction. An additional factor</w:t>
      </w:r>
      <w:r w:rsidRPr="00B65DE6">
        <w:t xml:space="preserve"> that may further isolate the United States </w:t>
      </w:r>
      <w:r w:rsidRPr="00E360E0">
        <w:rPr>
          <w:rStyle w:val="StyleUnderline"/>
        </w:rPr>
        <w:t>is</w:t>
      </w:r>
      <w:r w:rsidRPr="00B65DE6">
        <w:t xml:space="preserve"> its position on </w:t>
      </w:r>
      <w:r w:rsidRPr="00E360E0">
        <w:rPr>
          <w:rStyle w:val="StyleUnderline"/>
        </w:rPr>
        <w:t>space defense.</w:t>
      </w:r>
      <w:r w:rsidRPr="00B65DE6">
        <w:t xml:space="preserve"> While the majority of States is engaged in initiatives aimed at promoting the long-term sustainability of outer space and the preservation of the space environment, </w:t>
      </w:r>
      <w:r w:rsidRPr="006E5B71">
        <w:rPr>
          <w:rStyle w:val="StyleUnderline"/>
          <w:highlight w:val="yellow"/>
        </w:rPr>
        <w:t xml:space="preserve">the </w:t>
      </w:r>
      <w:r w:rsidRPr="006E5B71">
        <w:rPr>
          <w:rStyle w:val="Emphasis"/>
          <w:highlight w:val="yellow"/>
        </w:rPr>
        <w:t>hypothetical</w:t>
      </w:r>
      <w:r w:rsidRPr="006E5B71">
        <w:rPr>
          <w:rStyle w:val="StyleUnderline"/>
          <w:highlight w:val="yellow"/>
        </w:rPr>
        <w:t xml:space="preserve"> decision </w:t>
      </w:r>
      <w:r w:rsidRPr="00F52350">
        <w:rPr>
          <w:rStyle w:val="StyleUnderline"/>
        </w:rPr>
        <w:t>of</w:t>
      </w:r>
      <w:r w:rsidRPr="00B65DE6">
        <w:t xml:space="preserve"> the </w:t>
      </w:r>
      <w:r w:rsidRPr="00F52350">
        <w:rPr>
          <w:rStyle w:val="StyleUnderline"/>
        </w:rPr>
        <w:t>Trump</w:t>
      </w:r>
      <w:r w:rsidRPr="00B65DE6">
        <w:t xml:space="preserve"> administration </w:t>
      </w:r>
      <w:r w:rsidRPr="00885E0C">
        <w:rPr>
          <w:rStyle w:val="StyleUnderline"/>
        </w:rPr>
        <w:t>to weaponise</w:t>
      </w:r>
      <w:r w:rsidRPr="00E360E0">
        <w:rPr>
          <w:rStyle w:val="StyleUnderline"/>
        </w:rPr>
        <w:t xml:space="preserve"> outer </w:t>
      </w:r>
      <w:r w:rsidRPr="00811F3A">
        <w:rPr>
          <w:rStyle w:val="StyleUnderline"/>
        </w:rPr>
        <w:t>space</w:t>
      </w:r>
      <w:r w:rsidRPr="00E360E0">
        <w:rPr>
          <w:rStyle w:val="StyleUnderline"/>
        </w:rPr>
        <w:t xml:space="preserve"> and</w:t>
      </w:r>
      <w:r w:rsidRPr="00B65DE6">
        <w:t xml:space="preserve"> to </w:t>
      </w:r>
      <w:r w:rsidRPr="00885E0C">
        <w:rPr>
          <w:rStyle w:val="StyleUnderline"/>
          <w:highlight w:val="yellow"/>
        </w:rPr>
        <w:t>pursue</w:t>
      </w:r>
      <w:r w:rsidRPr="00B65DE6">
        <w:t xml:space="preserve"> a policy of </w:t>
      </w:r>
      <w:r w:rsidRPr="00E360E0">
        <w:rPr>
          <w:rStyle w:val="StyleUnderline"/>
        </w:rPr>
        <w:t xml:space="preserve">American </w:t>
      </w:r>
      <w:r w:rsidRPr="00885E0C">
        <w:rPr>
          <w:rStyle w:val="StyleUnderline"/>
          <w:highlight w:val="yellow"/>
        </w:rPr>
        <w:t>dominance in space</w:t>
      </w:r>
      <w:r w:rsidRPr="00B65DE6">
        <w:t xml:space="preserve"> (Trump 2018c) </w:t>
      </w:r>
      <w:r w:rsidRPr="006E5B71">
        <w:rPr>
          <w:rStyle w:val="StyleUnderline"/>
          <w:highlight w:val="yellow"/>
        </w:rPr>
        <w:t>would</w:t>
      </w:r>
      <w:r w:rsidRPr="00B65DE6">
        <w:t xml:space="preserve"> run against the interests of the international community, threaten the survivability of space systems and </w:t>
      </w:r>
      <w:r w:rsidRPr="006E5B71">
        <w:rPr>
          <w:rStyle w:val="StyleUnderline"/>
          <w:highlight w:val="yellow"/>
        </w:rPr>
        <w:t>jeopardise</w:t>
      </w:r>
      <w:r w:rsidRPr="00B65DE6">
        <w:t xml:space="preserve"> years of </w:t>
      </w:r>
      <w:r w:rsidRPr="006E5B71">
        <w:rPr>
          <w:rStyle w:val="StyleUnderline"/>
          <w:highlight w:val="yellow"/>
        </w:rPr>
        <w:t>diplomatic efforts.</w:t>
      </w:r>
      <w:r w:rsidRPr="00B65DE6">
        <w:t xml:space="preserve"> Undoubtedly, the United States is not the only country that is developing counter-space capabilities; however, </w:t>
      </w:r>
      <w:r w:rsidRPr="00F56B5E">
        <w:rPr>
          <w:rStyle w:val="StyleUnderline"/>
        </w:rPr>
        <w:t xml:space="preserve">the </w:t>
      </w:r>
      <w:r w:rsidRPr="00F56B5E">
        <w:rPr>
          <w:rStyle w:val="Emphasis"/>
        </w:rPr>
        <w:t>U</w:t>
      </w:r>
      <w:r w:rsidRPr="00F56B5E">
        <w:rPr>
          <w:rStyle w:val="StyleUnderline"/>
        </w:rPr>
        <w:t xml:space="preserve">nited </w:t>
      </w:r>
      <w:r w:rsidRPr="00F56B5E">
        <w:rPr>
          <w:rStyle w:val="Emphasis"/>
        </w:rPr>
        <w:t>S</w:t>
      </w:r>
      <w:r w:rsidRPr="00F56B5E">
        <w:rPr>
          <w:rStyle w:val="StyleUnderline"/>
        </w:rPr>
        <w:t xml:space="preserve">tates should refrain from being the </w:t>
      </w:r>
      <w:r w:rsidRPr="00F56B5E">
        <w:rPr>
          <w:rStyle w:val="Emphasis"/>
        </w:rPr>
        <w:t>first</w:t>
      </w:r>
      <w:r w:rsidRPr="00F56B5E">
        <w:rPr>
          <w:rStyle w:val="StyleUnderline"/>
        </w:rPr>
        <w:t xml:space="preserve"> to place ‘weapons’ in space and</w:t>
      </w:r>
      <w:r w:rsidRPr="00B65DE6">
        <w:t xml:space="preserve">, thus, </w:t>
      </w:r>
      <w:r w:rsidRPr="00F56B5E">
        <w:rPr>
          <w:rStyle w:val="StyleUnderline"/>
        </w:rPr>
        <w:t>disrupt the strategic balance</w:t>
      </w:r>
      <w:r w:rsidRPr="00B65DE6">
        <w:t xml:space="preserve"> existing in space</w:t>
      </w:r>
      <w:r w:rsidRPr="00F56B5E">
        <w:rPr>
          <w:rStyle w:val="StyleUnderline"/>
        </w:rPr>
        <w:t xml:space="preserve">. </w:t>
      </w:r>
      <w:r w:rsidRPr="00B65DE6">
        <w:t xml:space="preserve">Ultimately, the short-term benefits deriving from the space approach endorsed by the Trump administration might be outweighed by its negative long-term consequences. Concluding remarks In a period of over one year, the Trump administration has taken multiple actions aimed at consolidating US leadership in space. While it is too early to evaluate the effects of these actions one can, at least, attempt to assess their chances of success. In the view of the authors of the present paper the long-term success of the US space strategy will depend on four factors: (1) a solid and consistent organisation of domestic space activities; (2) the preservation of the strategic balance in space; (3) the respect of other </w:t>
      </w:r>
      <w:r w:rsidRPr="00B65DE6">
        <w:lastRenderedPageBreak/>
        <w:t xml:space="preserve">States’ rights; (4) the promotion of international cooperation. At domestic level, the first and most important element is the allocation of adequate funds to implement US space policy. Without this element, no significant progress can be achieved. Second, the administration must set a stable space strategy with a precise timeframe; a constant change of direction is time-consuming and depletes resources. Third, the administration shall clarify the role of NASA in the era of free commerce in space; even though the Trump administration strongly supports the private sector, NASA possesses a level of reliability and expertise that is not matched by any other US space operator. At international level, the United States shall not disrupt the strategic balance existing in outer space, for example, by placing weapons in orbit. A similar move would alter the peaceful nature of outer space and set off a costly arms race that would endanger the security of space objects and the long-term sustainability of outer space. While pursuing its national interests, including those of US private entities, the </w:t>
      </w:r>
      <w:r w:rsidRPr="00E360E0">
        <w:rPr>
          <w:rStyle w:val="StyleUnderline"/>
        </w:rPr>
        <w:t>Trum</w:t>
      </w:r>
      <w:r w:rsidRPr="00403587">
        <w:rPr>
          <w:rStyle w:val="StyleUnderline"/>
        </w:rPr>
        <w:t>p</w:t>
      </w:r>
      <w:r w:rsidRPr="00B65DE6">
        <w:t xml:space="preserve"> administration </w:t>
      </w:r>
      <w:r w:rsidRPr="00403587">
        <w:rPr>
          <w:rStyle w:val="StyleUnderline"/>
        </w:rPr>
        <w:t>should take into account</w:t>
      </w:r>
      <w:r w:rsidRPr="00B65DE6">
        <w:t xml:space="preserve"> the interests of other States and </w:t>
      </w:r>
      <w:r w:rsidRPr="00403587">
        <w:rPr>
          <w:rStyle w:val="StyleUnderline"/>
        </w:rPr>
        <w:t xml:space="preserve">the ‘common’ nature of outer space. </w:t>
      </w:r>
      <w:r w:rsidRPr="00403587">
        <w:rPr>
          <w:rStyle w:val="Emphasis"/>
        </w:rPr>
        <w:t>Failure</w:t>
      </w:r>
      <w:r w:rsidRPr="00403587">
        <w:rPr>
          <w:rStyle w:val="StyleUnderline"/>
        </w:rPr>
        <w:t xml:space="preserve"> to do</w:t>
      </w:r>
      <w:r w:rsidRPr="00E360E0">
        <w:rPr>
          <w:rStyle w:val="StyleUnderline"/>
        </w:rPr>
        <w:t xml:space="preserve"> so</w:t>
      </w:r>
      <w:r w:rsidRPr="00B65DE6">
        <w:t xml:space="preserve">, </w:t>
      </w:r>
      <w:r w:rsidRPr="00E360E0">
        <w:rPr>
          <w:rStyle w:val="StyleUnderline"/>
        </w:rPr>
        <w:t>might</w:t>
      </w:r>
      <w:r w:rsidRPr="00B65DE6">
        <w:t xml:space="preserve"> eventually </w:t>
      </w:r>
      <w:r w:rsidRPr="00E360E0">
        <w:rPr>
          <w:rStyle w:val="StyleUnderline"/>
        </w:rPr>
        <w:t>lead</w:t>
      </w:r>
      <w:r w:rsidRPr="00B65DE6">
        <w:t xml:space="preserve"> several </w:t>
      </w:r>
      <w:r w:rsidRPr="00E360E0">
        <w:rPr>
          <w:rStyle w:val="StyleUnderline"/>
        </w:rPr>
        <w:t>States to seek</w:t>
      </w:r>
      <w:r>
        <w:rPr>
          <w:rStyle w:val="StyleUnderline"/>
        </w:rPr>
        <w:t xml:space="preserve"> </w:t>
      </w:r>
      <w:r w:rsidRPr="00E360E0">
        <w:rPr>
          <w:rStyle w:val="StyleUnderline"/>
        </w:rPr>
        <w:t xml:space="preserve">partner alternative to the United States. </w:t>
      </w:r>
      <w:r w:rsidRPr="00B65DE6">
        <w:t xml:space="preserve">In this respect, </w:t>
      </w:r>
      <w:r w:rsidRPr="006E5B71">
        <w:rPr>
          <w:rStyle w:val="StyleUnderline"/>
          <w:highlight w:val="yellow"/>
        </w:rPr>
        <w:t xml:space="preserve">one option to </w:t>
      </w:r>
      <w:r w:rsidRPr="006E5B71">
        <w:rPr>
          <w:rStyle w:val="Emphasis"/>
          <w:highlight w:val="yellow"/>
        </w:rPr>
        <w:t xml:space="preserve">consolidate </w:t>
      </w:r>
      <w:r w:rsidRPr="00F2298A">
        <w:rPr>
          <w:rStyle w:val="Emphasis"/>
        </w:rPr>
        <w:t xml:space="preserve">US </w:t>
      </w:r>
      <w:r w:rsidRPr="006E5B71">
        <w:rPr>
          <w:rStyle w:val="Emphasis"/>
          <w:highlight w:val="yellow"/>
        </w:rPr>
        <w:t>leadership</w:t>
      </w:r>
      <w:r w:rsidRPr="008C4FD9">
        <w:rPr>
          <w:rStyle w:val="StyleUnderline"/>
        </w:rPr>
        <w:t xml:space="preserve"> and</w:t>
      </w:r>
      <w:r w:rsidRPr="00B65DE6">
        <w:t xml:space="preserve"> to </w:t>
      </w:r>
      <w:r w:rsidRPr="006E5B71">
        <w:rPr>
          <w:rStyle w:val="Emphasis"/>
          <w:highlight w:val="yellow"/>
        </w:rPr>
        <w:t>keep allies close</w:t>
      </w:r>
      <w:r w:rsidRPr="00E360E0">
        <w:rPr>
          <w:rStyle w:val="StyleUnderline"/>
        </w:rPr>
        <w:t xml:space="preserve"> to the United States </w:t>
      </w:r>
      <w:r w:rsidRPr="006E5B71">
        <w:rPr>
          <w:rStyle w:val="StyleUnderline"/>
          <w:highlight w:val="yellow"/>
        </w:rPr>
        <w:t xml:space="preserve">would be to </w:t>
      </w:r>
      <w:r w:rsidRPr="006E5B71">
        <w:rPr>
          <w:rStyle w:val="Emphasis"/>
          <w:highlight w:val="yellow"/>
        </w:rPr>
        <w:t xml:space="preserve">promote </w:t>
      </w:r>
      <w:r w:rsidRPr="00F56B5E">
        <w:rPr>
          <w:rStyle w:val="Emphasis"/>
        </w:rPr>
        <w:t xml:space="preserve">international </w:t>
      </w:r>
      <w:r w:rsidRPr="006E5B71">
        <w:rPr>
          <w:rStyle w:val="Emphasis"/>
          <w:highlight w:val="yellow"/>
        </w:rPr>
        <w:t>coop</w:t>
      </w:r>
      <w:r w:rsidRPr="00B65DE6">
        <w:t>eration</w:t>
      </w:r>
      <w:r w:rsidRPr="00E360E0">
        <w:rPr>
          <w:rStyle w:val="StyleUnderline"/>
        </w:rPr>
        <w:t xml:space="preserve"> </w:t>
      </w:r>
      <w:r w:rsidRPr="009315A2">
        <w:rPr>
          <w:rStyle w:val="StyleUnderline"/>
          <w:highlight w:val="yellow"/>
        </w:rPr>
        <w:t xml:space="preserve">on a </w:t>
      </w:r>
      <w:r w:rsidRPr="009315A2">
        <w:rPr>
          <w:rStyle w:val="Emphasis"/>
          <w:highlight w:val="yellow"/>
        </w:rPr>
        <w:t>mutually beneficial</w:t>
      </w:r>
      <w:r w:rsidRPr="009315A2">
        <w:rPr>
          <w:rStyle w:val="StyleUnderline"/>
          <w:highlight w:val="yellow"/>
        </w:rPr>
        <w:t xml:space="preserve"> basis.</w:t>
      </w:r>
      <w:r w:rsidRPr="00B65DE6">
        <w:t xml:space="preserve"> This form of cooperation would also bring the added bonus to share costs necessary to implement US space policy. However, looking at the practice of the Trump administration, the above elements do not appear to be given particular consideration. Domestically, the administration lacks a cohesive approach and seems to be engaged in too many initiatives simultaneously. Internationally, </w:t>
      </w:r>
      <w:r w:rsidRPr="00E360E0">
        <w:rPr>
          <w:rStyle w:val="StyleUnderline"/>
        </w:rPr>
        <w:t>the</w:t>
      </w:r>
      <w:r w:rsidRPr="00B65DE6">
        <w:t xml:space="preserve"> strong </w:t>
      </w:r>
      <w:r w:rsidRPr="00E360E0">
        <w:rPr>
          <w:rStyle w:val="StyleUnderline"/>
        </w:rPr>
        <w:t>US-centred approach</w:t>
      </w:r>
      <w:r w:rsidRPr="00B65DE6">
        <w:t xml:space="preserve"> endorsed by the present administration </w:t>
      </w:r>
      <w:r w:rsidRPr="00E360E0">
        <w:rPr>
          <w:rStyle w:val="StyleUnderline"/>
        </w:rPr>
        <w:t>is not</w:t>
      </w:r>
      <w:r>
        <w:rPr>
          <w:rStyle w:val="StyleUnderline"/>
        </w:rPr>
        <w:t xml:space="preserve"> </w:t>
      </w:r>
      <w:r w:rsidRPr="00B65DE6">
        <w:t xml:space="preserve">particularly </w:t>
      </w:r>
      <w:r w:rsidRPr="00E360E0">
        <w:rPr>
          <w:rStyle w:val="StyleUnderline"/>
        </w:rPr>
        <w:t>appealing to third countries and may result in</w:t>
      </w:r>
      <w:r w:rsidRPr="00B65DE6">
        <w:t>to the</w:t>
      </w:r>
      <w:r w:rsidRPr="00E360E0">
        <w:rPr>
          <w:rStyle w:val="StyleUnderline"/>
        </w:rPr>
        <w:t xml:space="preserve"> isolation</w:t>
      </w:r>
      <w:r w:rsidRPr="00B65DE6">
        <w:t xml:space="preserve"> of the United States</w:t>
      </w:r>
      <w:r w:rsidRPr="00E360E0">
        <w:rPr>
          <w:rStyle w:val="StyleUnderline"/>
        </w:rPr>
        <w:t>.</w:t>
      </w:r>
      <w:r w:rsidRPr="00B65DE6">
        <w:t xml:space="preserve"> One should always keep in mind that the key to any </w:t>
      </w:r>
      <w:r w:rsidRPr="00CE4047">
        <w:rPr>
          <w:rStyle w:val="StyleUnderline"/>
        </w:rPr>
        <w:t>successful leadership lies in</w:t>
      </w:r>
      <w:r w:rsidRPr="00B65DE6">
        <w:t xml:space="preserve"> the </w:t>
      </w:r>
      <w:r w:rsidRPr="00CE4047">
        <w:rPr>
          <w:rStyle w:val="StyleUnderline"/>
        </w:rPr>
        <w:t>balance between individual and collective interests.</w:t>
      </w:r>
      <w:r w:rsidRPr="00B65DE6">
        <w:t xml:space="preserve"> Achieving a long-term leadership of the United States in space may, thus, required a more balanced approach.</w:t>
      </w:r>
    </w:p>
    <w:p w:rsidR="00B65DE6" w:rsidRPr="00B65DE6" w:rsidRDefault="00B65DE6" w:rsidP="00B65DE6"/>
    <w:p w:rsidR="00B65DE6" w:rsidRPr="00B65DE6" w:rsidRDefault="00B65DE6" w:rsidP="00B65DE6"/>
    <w:p w:rsidR="00B65DE6" w:rsidRPr="00821358" w:rsidRDefault="00B65DE6" w:rsidP="00B65DE6"/>
    <w:p w:rsidR="00B65DE6" w:rsidRDefault="00B65DE6" w:rsidP="00B65DE6">
      <w:pPr>
        <w:pStyle w:val="Heading3"/>
      </w:pPr>
      <w:r>
        <w:lastRenderedPageBreak/>
        <w:t>Governance: Fights Now—2AC</w:t>
      </w:r>
    </w:p>
    <w:p w:rsidR="00B65DE6" w:rsidRDefault="00B65DE6" w:rsidP="00B65DE6"/>
    <w:p w:rsidR="00B65DE6" w:rsidRDefault="00B65DE6" w:rsidP="00B65DE6">
      <w:pPr>
        <w:pStyle w:val="Heading4"/>
      </w:pPr>
      <w:r>
        <w:t>Russia and China are trying to jack US leadership on space now—new legal measures are key.</w:t>
      </w:r>
    </w:p>
    <w:p w:rsidR="00B65DE6" w:rsidRDefault="00B65DE6" w:rsidP="00B65DE6">
      <w:r w:rsidRPr="000E1718">
        <w:rPr>
          <w:rStyle w:val="Style13ptBold"/>
        </w:rPr>
        <w:t>Listner 18</w:t>
      </w:r>
      <w:r>
        <w:t xml:space="preserve">—(JD from Regent University School of Law, BS in compsci from Franklin Pierce College, peer reviewer for Space Policy: An International Journal). Listner, Michael. 2018. “The Space Review: The Art of Lawfare and the Real War in Outer Space.” The Art of Lawfare and the Real War in Outer Space. September 17, 2018. </w:t>
      </w:r>
      <w:hyperlink r:id="rId15" w:history="1">
        <w:r w:rsidRPr="008435FF">
          <w:rPr>
            <w:rStyle w:val="Hyperlink"/>
          </w:rPr>
          <w:t>http://www.thespacereview.com/article/3571/1</w:t>
        </w:r>
      </w:hyperlink>
      <w:r>
        <w:t>.  Accessed 8/25/19.</w:t>
      </w:r>
      <w:r w:rsidRPr="00B65DE6">
        <w:rPr>
          <w:b/>
          <w:sz w:val="20"/>
          <w:szCs w:val="20"/>
        </w:rPr>
        <w:t xml:space="preserve"> </w:t>
      </w:r>
      <w:r w:rsidRPr="00A33AC5">
        <w:rPr>
          <w:b/>
          <w:sz w:val="20"/>
          <w:szCs w:val="20"/>
        </w:rPr>
        <w:t>****NCC’19 Novice Packet****</w:t>
      </w:r>
    </w:p>
    <w:p w:rsidR="00B65DE6" w:rsidRDefault="00B65DE6" w:rsidP="00B65DE6"/>
    <w:p w:rsidR="00B65DE6" w:rsidRPr="00B65DE6" w:rsidRDefault="00B65DE6" w:rsidP="00B65DE6">
      <w:r w:rsidRPr="005E5920">
        <w:rPr>
          <w:rStyle w:val="StyleUnderline"/>
          <w:highlight w:val="yellow"/>
        </w:rPr>
        <w:t>A battle for primacy</w:t>
      </w:r>
      <w:r w:rsidRPr="00B3449C">
        <w:rPr>
          <w:rStyle w:val="StyleUnderline"/>
        </w:rPr>
        <w:t xml:space="preserve"> in outer space </w:t>
      </w:r>
      <w:r w:rsidRPr="005E5920">
        <w:rPr>
          <w:rStyle w:val="StyleUnderline"/>
          <w:highlight w:val="yellow"/>
        </w:rPr>
        <w:t>took place</w:t>
      </w:r>
      <w:r w:rsidRPr="00B65DE6">
        <w:t xml:space="preserve"> on August 14, 2018, </w:t>
      </w:r>
      <w:r w:rsidRPr="005E5920">
        <w:rPr>
          <w:rStyle w:val="StyleUnderline"/>
          <w:highlight w:val="yellow"/>
        </w:rPr>
        <w:t>among</w:t>
      </w:r>
      <w:r w:rsidRPr="00B3449C">
        <w:rPr>
          <w:rStyle w:val="StyleUnderline"/>
        </w:rPr>
        <w:t xml:space="preserve"> the </w:t>
      </w:r>
      <w:r w:rsidRPr="005E5920">
        <w:rPr>
          <w:rStyle w:val="Emphasis"/>
          <w:highlight w:val="yellow"/>
        </w:rPr>
        <w:t>Russia</w:t>
      </w:r>
      <w:r w:rsidRPr="00B3449C">
        <w:rPr>
          <w:rStyle w:val="StyleUnderline"/>
        </w:rPr>
        <w:t xml:space="preserve">n Federation, </w:t>
      </w:r>
      <w:r w:rsidRPr="005E5920">
        <w:rPr>
          <w:rStyle w:val="StyleUnderline"/>
          <w:highlight w:val="yellow"/>
        </w:rPr>
        <w:t>the</w:t>
      </w:r>
      <w:r w:rsidRPr="00B3449C">
        <w:rPr>
          <w:rStyle w:val="StyleUnderline"/>
        </w:rPr>
        <w:t xml:space="preserve"> </w:t>
      </w:r>
      <w:r w:rsidRPr="005E5920">
        <w:rPr>
          <w:rStyle w:val="Emphasis"/>
          <w:highlight w:val="yellow"/>
        </w:rPr>
        <w:t>U</w:t>
      </w:r>
      <w:r w:rsidRPr="00B3449C">
        <w:rPr>
          <w:rStyle w:val="StyleUnderline"/>
        </w:rPr>
        <w:t xml:space="preserve">nited </w:t>
      </w:r>
      <w:r w:rsidRPr="005E5920">
        <w:rPr>
          <w:rStyle w:val="Emphasis"/>
          <w:highlight w:val="yellow"/>
        </w:rPr>
        <w:t>S</w:t>
      </w:r>
      <w:r w:rsidRPr="00B3449C">
        <w:rPr>
          <w:rStyle w:val="StyleUnderline"/>
        </w:rPr>
        <w:t xml:space="preserve">tates, </w:t>
      </w:r>
      <w:r w:rsidRPr="005E5920">
        <w:rPr>
          <w:rStyle w:val="StyleUnderline"/>
          <w:highlight w:val="yellow"/>
        </w:rPr>
        <w:t>and</w:t>
      </w:r>
      <w:r w:rsidRPr="00B65DE6">
        <w:t xml:space="preserve">, indirectly, the People’s Republic of </w:t>
      </w:r>
      <w:r w:rsidRPr="005E5920">
        <w:rPr>
          <w:rStyle w:val="Emphasis"/>
          <w:highlight w:val="yellow"/>
        </w:rPr>
        <w:t>China</w:t>
      </w:r>
      <w:r w:rsidRPr="005E5920">
        <w:rPr>
          <w:rStyle w:val="StyleUnderline"/>
        </w:rPr>
        <w:t>.</w:t>
      </w:r>
      <w:r w:rsidRPr="00B65DE6">
        <w:t xml:space="preserve"> </w:t>
      </w:r>
      <w:r w:rsidRPr="005E5920">
        <w:rPr>
          <w:rStyle w:val="StyleUnderline"/>
        </w:rPr>
        <w:t>T</w:t>
      </w:r>
      <w:r w:rsidRPr="00EE352D">
        <w:rPr>
          <w:rStyle w:val="StyleUnderline"/>
        </w:rPr>
        <w:t>his</w:t>
      </w:r>
      <w:r w:rsidRPr="00B65DE6">
        <w:t xml:space="preserve"> battle </w:t>
      </w:r>
      <w:r w:rsidRPr="00EE352D">
        <w:rPr>
          <w:rStyle w:val="StyleUnderline"/>
        </w:rPr>
        <w:t xml:space="preserve">did not involve </w:t>
      </w:r>
      <w:r w:rsidRPr="00B65DE6">
        <w:t xml:space="preserve">the </w:t>
      </w:r>
      <w:r w:rsidRPr="00EE352D">
        <w:rPr>
          <w:rStyle w:val="StyleUnderline"/>
        </w:rPr>
        <w:t>exotic tech</w:t>
      </w:r>
      <w:r w:rsidRPr="00B65DE6">
        <w:t>nology of science fiction</w:t>
      </w:r>
      <w:r w:rsidRPr="00EE352D">
        <w:rPr>
          <w:rStyle w:val="StyleUnderline"/>
        </w:rPr>
        <w:t>,</w:t>
      </w:r>
      <w:r w:rsidRPr="00B65DE6">
        <w:t xml:space="preserve"> antisatellite weapons (</w:t>
      </w:r>
      <w:r w:rsidRPr="00EE352D">
        <w:rPr>
          <w:rStyle w:val="StyleUnderline"/>
        </w:rPr>
        <w:t>ASATs</w:t>
      </w:r>
      <w:r w:rsidRPr="00B65DE6">
        <w:t>)</w:t>
      </w:r>
      <w:r w:rsidRPr="00EE352D">
        <w:rPr>
          <w:rStyle w:val="StyleUnderline"/>
        </w:rPr>
        <w:t xml:space="preserve">, or </w:t>
      </w:r>
      <w:r w:rsidRPr="00B65DE6">
        <w:t>the</w:t>
      </w:r>
      <w:r w:rsidRPr="00EE352D">
        <w:rPr>
          <w:rStyle w:val="StyleUnderline"/>
        </w:rPr>
        <w:t xml:space="preserve"> incapacitation of satellites</w:t>
      </w:r>
      <w:r w:rsidRPr="00584AC7">
        <w:rPr>
          <w:rStyle w:val="StyleUnderline"/>
        </w:rPr>
        <w:t xml:space="preserve">; </w:t>
      </w:r>
      <w:r w:rsidRPr="00B65DE6">
        <w:t>it was not part of a hot war and did not even occur in outer space. Rather</w:t>
      </w:r>
      <w:r w:rsidRPr="00B8235C">
        <w:rPr>
          <w:rStyle w:val="StyleUnderline"/>
        </w:rPr>
        <w:t xml:space="preserve">, it took place </w:t>
      </w:r>
      <w:r w:rsidRPr="005E5920">
        <w:rPr>
          <w:rStyle w:val="StyleUnderline"/>
          <w:highlight w:val="yellow"/>
        </w:rPr>
        <w:t>in the</w:t>
      </w:r>
      <w:r w:rsidRPr="00B8235C">
        <w:rPr>
          <w:rStyle w:val="StyleUnderline"/>
        </w:rPr>
        <w:t xml:space="preserve"> halls of the </w:t>
      </w:r>
      <w:r w:rsidRPr="005E5920">
        <w:rPr>
          <w:rStyle w:val="StyleUnderline"/>
          <w:highlight w:val="yellow"/>
        </w:rPr>
        <w:t>Conference of Disarmament</w:t>
      </w:r>
      <w:r w:rsidRPr="00B65DE6">
        <w:t xml:space="preserve"> in Geneva, Switzerland, and concerned the interdiction of the hypothetical deployment of instrumentalities of a hot war in outer space</w:t>
      </w:r>
      <w:r w:rsidRPr="009D40A6">
        <w:rPr>
          <w:rStyle w:val="StyleUnderline"/>
          <w:highlight w:val="yellow"/>
        </w:rPr>
        <w:t>.</w:t>
      </w:r>
      <w:r w:rsidRPr="00B8235C">
        <w:rPr>
          <w:rStyle w:val="StyleUnderline"/>
        </w:rPr>
        <w:t xml:space="preserve"> </w:t>
      </w:r>
      <w:r w:rsidRPr="00B65DE6">
        <w:t xml:space="preserve">The carefully orchestrated arena for this battle by the proponents of banning so-called space weapons involved methodologies, institutions, and agents of international law but was undermined by a vigorous counterattack by the United States using the same forum and suite of instruments so skillfully levied against it.1 This battle, of course, is not a single instance but the latest skirmish of a much larger conflict involving real war in space. </w:t>
      </w:r>
      <w:r w:rsidRPr="002167F3">
        <w:rPr>
          <w:rStyle w:val="StyleUnderline"/>
        </w:rPr>
        <w:t>There’s been significant attention</w:t>
      </w:r>
      <w:r w:rsidRPr="00B65DE6">
        <w:t xml:space="preserve">—and overstatement— </w:t>
      </w:r>
      <w:r w:rsidRPr="002167F3">
        <w:rPr>
          <w:rStyle w:val="StyleUnderline"/>
        </w:rPr>
        <w:t>about the effect of a proposed Space Force by the United States, including an arms race and dominance as articulated by the United States</w:t>
      </w:r>
      <w:r w:rsidRPr="00B65DE6">
        <w:t xml:space="preserve">,2 </w:t>
      </w:r>
      <w:r w:rsidRPr="002167F3">
        <w:rPr>
          <w:rStyle w:val="StyleUnderline"/>
        </w:rPr>
        <w:t xml:space="preserve">yet little attention has been </w:t>
      </w:r>
      <w:r w:rsidRPr="009D40A6">
        <w:rPr>
          <w:rStyle w:val="StyleUnderline"/>
        </w:rPr>
        <w:t xml:space="preserve">given to </w:t>
      </w:r>
      <w:r w:rsidRPr="009D40A6">
        <w:rPr>
          <w:rStyle w:val="StyleUnderline"/>
          <w:highlight w:val="yellow"/>
        </w:rPr>
        <w:t>the contest</w:t>
      </w:r>
      <w:r w:rsidRPr="009D40A6">
        <w:rPr>
          <w:rStyle w:val="StyleUnderline"/>
        </w:rPr>
        <w:t xml:space="preserve"> that </w:t>
      </w:r>
      <w:r w:rsidRPr="009D40A6">
        <w:rPr>
          <w:rStyle w:val="StyleUnderline"/>
          <w:highlight w:val="yellow"/>
        </w:rPr>
        <w:t>continues to be fought over</w:t>
      </w:r>
      <w:r w:rsidRPr="00B65DE6">
        <w:t xml:space="preserve"> outer space </w:t>
      </w:r>
      <w:r w:rsidRPr="009D40A6">
        <w:rPr>
          <w:rStyle w:val="StyleUnderline"/>
          <w:highlight w:val="yellow"/>
        </w:rPr>
        <w:t>using the</w:t>
      </w:r>
      <w:r w:rsidRPr="009D40A6">
        <w:rPr>
          <w:rStyle w:val="StyleUnderline"/>
        </w:rPr>
        <w:t xml:space="preserve"> tools of </w:t>
      </w:r>
      <w:r w:rsidRPr="009D40A6">
        <w:rPr>
          <w:rStyle w:val="StyleUnderline"/>
          <w:highlight w:val="yellow"/>
        </w:rPr>
        <w:t>international</w:t>
      </w:r>
      <w:r w:rsidRPr="009D40A6">
        <w:rPr>
          <w:rStyle w:val="StyleUnderline"/>
        </w:rPr>
        <w:t xml:space="preserve"> law </w:t>
      </w:r>
      <w:r w:rsidRPr="00B65DE6">
        <w:t>and policy</w:t>
      </w:r>
      <w:r w:rsidRPr="009D40A6">
        <w:rPr>
          <w:rStyle w:val="StyleUnderline"/>
        </w:rPr>
        <w:t>,</w:t>
      </w:r>
      <w:r w:rsidRPr="00B65DE6">
        <w:t xml:space="preserve"> both of which are </w:t>
      </w:r>
      <w:r w:rsidRPr="009D40A6">
        <w:rPr>
          <w:rStyle w:val="StyleUnderline"/>
        </w:rPr>
        <w:t xml:space="preserve">instruments of </w:t>
      </w:r>
      <w:r w:rsidRPr="009D40A6">
        <w:rPr>
          <w:rStyle w:val="Emphasis"/>
          <w:highlight w:val="yellow"/>
        </w:rPr>
        <w:t>“lawfare.”</w:t>
      </w:r>
      <w:r w:rsidRPr="00B65DE6">
        <w:t xml:space="preserve"> Maj. General Charles N. Dunlap, Jr. (retired)3 first defined lawfare in the paper “Law and Military Interventions: Preserving Humanitarian Values in 21st Conflicts,” as “a method of warfare where law is used as a means of realizing a military objective.”4 This definition can be expanded to the use of hard law, soft law, and non-governmental organizations and institutions within the international arena to achieve a national objective and geopolitical end that would otherwise require the use of hard power. As observed by General Dunlap, lawfare imputes the teachings of Sun Tzu in particular this teaching: </w:t>
      </w:r>
      <w:r w:rsidRPr="00096D25">
        <w:rPr>
          <w:rStyle w:val="StyleUnderline"/>
        </w:rPr>
        <w:t>“The supreme art of war is to subdue the enemy without fighting.”</w:t>
      </w:r>
      <w:r w:rsidRPr="00B65DE6">
        <w:t xml:space="preserve">5 </w:t>
      </w:r>
      <w:r w:rsidRPr="00E52918">
        <w:rPr>
          <w:rStyle w:val="StyleUnderline"/>
        </w:rPr>
        <w:t>Lawfare is not a new concept</w:t>
      </w:r>
      <w:r w:rsidRPr="00B65DE6">
        <w:t xml:space="preserve"> and has been used in many domains</w:t>
      </w:r>
      <w:r w:rsidRPr="00E52918">
        <w:rPr>
          <w:rStyle w:val="StyleUnderline"/>
        </w:rPr>
        <w:t>, but the tools brought to bear have become</w:t>
      </w:r>
      <w:r w:rsidRPr="00B65DE6">
        <w:t xml:space="preserve"> more </w:t>
      </w:r>
      <w:r w:rsidRPr="00E52918">
        <w:rPr>
          <w:rStyle w:val="StyleUnderline"/>
        </w:rPr>
        <w:t>prolific</w:t>
      </w:r>
      <w:r w:rsidRPr="00B65DE6">
        <w:t xml:space="preserve">, </w:t>
      </w:r>
      <w:r w:rsidRPr="00E52918">
        <w:rPr>
          <w:rStyle w:val="StyleUnderline"/>
        </w:rPr>
        <w:t>and the domain of outer space</w:t>
      </w:r>
      <w:r w:rsidRPr="00B65DE6">
        <w:t xml:space="preserve"> has been and </w:t>
      </w:r>
      <w:r w:rsidRPr="00E52918">
        <w:rPr>
          <w:rStyle w:val="StyleUnderline"/>
        </w:rPr>
        <w:t>continues to be a theater where it is applied.</w:t>
      </w:r>
      <w:r w:rsidRPr="00B65DE6">
        <w:t xml:space="preserve"> The earliest example of lawfare (even though the term was not yet coined) in outer space occurred pre-Sputnik with Soviet Union attempting to use customary law to make claims of sovereignty extending beyond the atmosphere to the space above its territory. This claim was preempted by the launch of Sputnik 1 and the act of the satellite flying over the territory of other nations.6 The Eisenhower Administration saw this as an opportunity to meet a national space policy goal and likewise used customary law as an implement of lawfare and successfully created the principle of free access to outer space, which it utilized for photoreconnaissance activities in lieu of overflights of another nation’s sovereign airspace.7 The Soviet Union unsuccessfully attempted to defeat this move using lawfare in the United Nations through a proposal that would have prohibited the use of outer space for the purpose of intelligence gathering.8 Since that setback, the art of lawfare in outer space has settled on the objective ascribed to another teaching of Sun Tzu: “With regard to precipitous heights, if you proceed your adversary, occupy the raised and sunny spots, and there wait for him to come up. Remember, if the enemy has occupied precipitous heights before you, do not follow him, but retreat and try to entice him away.”9 The second part of this teaching exemplifies </w:t>
      </w:r>
      <w:r w:rsidRPr="00403BB8">
        <w:rPr>
          <w:rStyle w:val="StyleUnderline"/>
        </w:rPr>
        <w:t>the role of lawfare in the</w:t>
      </w:r>
      <w:r w:rsidRPr="00B65DE6">
        <w:t xml:space="preserve"> present </w:t>
      </w:r>
      <w:r w:rsidRPr="00403BB8">
        <w:rPr>
          <w:rStyle w:val="StyleUnderline"/>
        </w:rPr>
        <w:t xml:space="preserve">war in outer space: </w:t>
      </w:r>
      <w:r w:rsidRPr="009D40A6">
        <w:rPr>
          <w:rStyle w:val="StyleUnderline"/>
          <w:highlight w:val="yellow"/>
        </w:rPr>
        <w:t>to employ</w:t>
      </w:r>
      <w:r w:rsidRPr="00403BB8">
        <w:rPr>
          <w:rStyle w:val="StyleUnderline"/>
        </w:rPr>
        <w:t xml:space="preserve"> the</w:t>
      </w:r>
      <w:r w:rsidRPr="00B65DE6">
        <w:t xml:space="preserve"> tools and institutions of </w:t>
      </w:r>
      <w:r w:rsidRPr="009D40A6">
        <w:rPr>
          <w:rStyle w:val="Emphasis"/>
          <w:highlight w:val="yellow"/>
        </w:rPr>
        <w:t>i</w:t>
      </w:r>
      <w:r w:rsidRPr="00B65DE6">
        <w:t xml:space="preserve">nternational </w:t>
      </w:r>
      <w:r w:rsidRPr="009D40A6">
        <w:rPr>
          <w:rStyle w:val="StyleUnderline"/>
          <w:highlight w:val="yellow"/>
        </w:rPr>
        <w:t>law</w:t>
      </w:r>
      <w:r w:rsidRPr="00472D47">
        <w:rPr>
          <w:rStyle w:val="StyleUnderline"/>
        </w:rPr>
        <w:t xml:space="preserve"> as a means </w:t>
      </w:r>
      <w:r w:rsidRPr="006E2C10">
        <w:rPr>
          <w:rStyle w:val="StyleUnderline"/>
          <w:highlight w:val="yellow"/>
        </w:rPr>
        <w:t xml:space="preserve">to </w:t>
      </w:r>
      <w:r w:rsidRPr="006E2C10">
        <w:rPr>
          <w:rStyle w:val="Emphasis"/>
          <w:highlight w:val="yellow"/>
        </w:rPr>
        <w:t>legally corner</w:t>
      </w:r>
      <w:r w:rsidRPr="006E2C10">
        <w:rPr>
          <w:rStyle w:val="StyleUnderline"/>
          <w:highlight w:val="yellow"/>
        </w:rPr>
        <w:t xml:space="preserve"> an adversary and gain </w:t>
      </w:r>
      <w:r w:rsidRPr="006E2C10">
        <w:rPr>
          <w:rStyle w:val="Emphasis"/>
        </w:rPr>
        <w:t xml:space="preserve">geopolitical </w:t>
      </w:r>
      <w:r w:rsidRPr="006E2C10">
        <w:rPr>
          <w:rStyle w:val="Emphasis"/>
          <w:highlight w:val="yellow"/>
        </w:rPr>
        <w:t>advantage</w:t>
      </w:r>
      <w:r w:rsidRPr="006E2C10">
        <w:rPr>
          <w:rStyle w:val="StyleUnderline"/>
          <w:highlight w:val="yellow"/>
        </w:rPr>
        <w:t xml:space="preserve"> in soft power, with the aim of</w:t>
      </w:r>
      <w:r w:rsidRPr="00472D47">
        <w:rPr>
          <w:rStyle w:val="StyleUnderline"/>
        </w:rPr>
        <w:t xml:space="preserve"> </w:t>
      </w:r>
      <w:r w:rsidRPr="00B65DE6">
        <w:t xml:space="preserve">slowing and </w:t>
      </w:r>
      <w:r w:rsidRPr="004A0984">
        <w:rPr>
          <w:rStyle w:val="Emphasis"/>
          <w:highlight w:val="yellow"/>
        </w:rPr>
        <w:t>eroding the advantage</w:t>
      </w:r>
      <w:r w:rsidRPr="006E2C10">
        <w:rPr>
          <w:rStyle w:val="StyleUnderline"/>
          <w:highlight w:val="yellow"/>
        </w:rPr>
        <w:t xml:space="preserve"> that adversary has attained</w:t>
      </w:r>
      <w:r w:rsidRPr="00B65DE6">
        <w:t xml:space="preserve"> through preeminence in the domain of outer space, </w:t>
      </w:r>
      <w:r w:rsidRPr="006E2C10">
        <w:rPr>
          <w:rStyle w:val="StyleUnderline"/>
          <w:highlight w:val="yellow"/>
        </w:rPr>
        <w:t>and replace it</w:t>
      </w:r>
      <w:r w:rsidRPr="00472D47">
        <w:rPr>
          <w:rStyle w:val="StyleUnderline"/>
        </w:rPr>
        <w:t xml:space="preserve"> with their own</w:t>
      </w:r>
      <w:r w:rsidRPr="006E2C10">
        <w:rPr>
          <w:rStyle w:val="StyleUnderline"/>
          <w:highlight w:val="yellow"/>
        </w:rPr>
        <w:t>.</w:t>
      </w:r>
      <w:r w:rsidRPr="00472D47">
        <w:rPr>
          <w:rStyle w:val="StyleUnderline"/>
        </w:rPr>
        <w:t xml:space="preserve"> </w:t>
      </w:r>
      <w:r w:rsidRPr="00B65DE6">
        <w:t xml:space="preserve">This objective is accomplished by two general means: legally-binding measures, most commonly in the form of treaties, and so-called non-binding measures couched as sustainability. Lawfare in space continued in the intervening years between Sputnik-1 and the signature and ratification of the Outer Space Treaty and afterward. </w:t>
      </w:r>
      <w:r w:rsidRPr="004A0984">
        <w:rPr>
          <w:rStyle w:val="StyleUnderline"/>
          <w:highlight w:val="yellow"/>
        </w:rPr>
        <w:t xml:space="preserve">The weapon of choice: </w:t>
      </w:r>
      <w:r w:rsidRPr="004A0984">
        <w:rPr>
          <w:rStyle w:val="Emphasis"/>
          <w:highlight w:val="yellow"/>
        </w:rPr>
        <w:t>disarmament proposals</w:t>
      </w:r>
      <w:r w:rsidRPr="00472D47">
        <w:rPr>
          <w:rStyle w:val="StyleUnderline"/>
        </w:rPr>
        <w:t xml:space="preserve"> for outer space</w:t>
      </w:r>
      <w:r w:rsidRPr="004A0984">
        <w:rPr>
          <w:rStyle w:val="StyleUnderline"/>
          <w:highlight w:val="yellow"/>
        </w:rPr>
        <w:t>.</w:t>
      </w:r>
      <w:r w:rsidRPr="00472D47">
        <w:rPr>
          <w:rStyle w:val="StyleUnderline"/>
        </w:rPr>
        <w:t xml:space="preserve"> </w:t>
      </w:r>
      <w:r w:rsidRPr="00B65DE6">
        <w:t xml:space="preserve">Provisions for banning so-called space weapons in the Outer Space Treaty were rejected by the Soviet Union in favor of separate arms control measures.10 These measures included proposals, some of which related to the proscription of ASATs, designed to not only gain an advantage in outer space but to gauge political intent and resolve.11 The lawfare offensive escalated after the proposed Strategic Defense Initiative with an effort curtail space-based missile defense technology through a ban on so-called space weapons and a proverbial arms race in outer space. The Prevention of an Arms Race in Outer Space (PAROS), introduced in 1985, continues to seek a legally binding measure to place any weapon in outer space, including those designed for self-defense. It spawned measures such as the Prevention of the Placement of Weapons in Outer Space, the Threat or Use of Force against Outer Space Objects (PPWT), co-sponsored by Russia and China. This and other </w:t>
      </w:r>
      <w:r w:rsidRPr="004A0984">
        <w:rPr>
          <w:rStyle w:val="StyleUnderline"/>
          <w:highlight w:val="yellow"/>
        </w:rPr>
        <w:t xml:space="preserve">measures have met resistance as </w:t>
      </w:r>
      <w:r w:rsidRPr="004A0984">
        <w:rPr>
          <w:rStyle w:val="Emphasis"/>
          <w:highlight w:val="yellow"/>
        </w:rPr>
        <w:t>unverifiable</w:t>
      </w:r>
      <w:r w:rsidRPr="004A0984">
        <w:rPr>
          <w:rStyle w:val="StyleUnderline"/>
          <w:highlight w:val="yellow"/>
        </w:rPr>
        <w:t xml:space="preserve"> and</w:t>
      </w:r>
      <w:r w:rsidRPr="00B65DE6">
        <w:t xml:space="preserve"> certainly are </w:t>
      </w:r>
      <w:r w:rsidRPr="004A0984">
        <w:rPr>
          <w:rStyle w:val="StyleUnderline"/>
          <w:highlight w:val="yellow"/>
        </w:rPr>
        <w:t>not likely to gain</w:t>
      </w:r>
      <w:r w:rsidRPr="00472D47">
        <w:rPr>
          <w:rStyle w:val="StyleUnderline"/>
        </w:rPr>
        <w:t xml:space="preserve"> the advice and </w:t>
      </w:r>
      <w:r w:rsidRPr="004A0984">
        <w:rPr>
          <w:rStyle w:val="StyleUnderline"/>
          <w:highlight w:val="yellow"/>
        </w:rPr>
        <w:t>consent of the US</w:t>
      </w:r>
      <w:r w:rsidRPr="00B65DE6">
        <w:t xml:space="preserve"> Senate for ratification</w:t>
      </w:r>
      <w:r w:rsidRPr="00C743C3">
        <w:rPr>
          <w:rStyle w:val="StyleUnderline"/>
        </w:rPr>
        <w:t>. The end game</w:t>
      </w:r>
      <w:r w:rsidRPr="00B65DE6">
        <w:t xml:space="preserve"> of the use </w:t>
      </w:r>
      <w:r w:rsidRPr="00C743C3">
        <w:rPr>
          <w:rStyle w:val="StyleUnderline"/>
        </w:rPr>
        <w:t>of lawfare</w:t>
      </w:r>
      <w:r w:rsidRPr="00B65DE6">
        <w:t xml:space="preserve"> in the form of efforts like PAROS—the latest attempt at which was defeated in Geneva—</w:t>
      </w:r>
      <w:r w:rsidRPr="00C743C3">
        <w:rPr>
          <w:rStyle w:val="StyleUnderline"/>
        </w:rPr>
        <w:t>is</w:t>
      </w:r>
      <w:r w:rsidRPr="00B65DE6">
        <w:t xml:space="preserve"> to propose legally</w:t>
      </w:r>
      <w:r w:rsidRPr="00C743C3">
        <w:rPr>
          <w:rStyle w:val="StyleUnderline"/>
        </w:rPr>
        <w:t xml:space="preserve"> binding measures that proponents</w:t>
      </w:r>
      <w:r w:rsidRPr="00B65DE6">
        <w:t xml:space="preserve"> would </w:t>
      </w:r>
      <w:r w:rsidRPr="00C743C3">
        <w:rPr>
          <w:rStyle w:val="Emphasis"/>
        </w:rPr>
        <w:t>ignore</w:t>
      </w:r>
      <w:r w:rsidRPr="00B65DE6">
        <w:t xml:space="preserve"> to their advantage in any event</w:t>
      </w:r>
      <w:r w:rsidRPr="008D40DE">
        <w:rPr>
          <w:rStyle w:val="StyleUnderline"/>
        </w:rPr>
        <w:t>.</w:t>
      </w:r>
      <w:r w:rsidRPr="00B65DE6">
        <w:t xml:space="preserve"> The sponsors and </w:t>
      </w:r>
      <w:r w:rsidRPr="00C743C3">
        <w:rPr>
          <w:rStyle w:val="StyleUnderline"/>
          <w:highlight w:val="yellow"/>
        </w:rPr>
        <w:t>advocates</w:t>
      </w:r>
      <w:r w:rsidRPr="008D40DE">
        <w:rPr>
          <w:rStyle w:val="StyleUnderline"/>
        </w:rPr>
        <w:t xml:space="preserve"> of these</w:t>
      </w:r>
      <w:r w:rsidRPr="00B65DE6">
        <w:t xml:space="preserve"> hard-law measures recognize they will not come to fruition but, in the process of </w:t>
      </w:r>
      <w:r w:rsidRPr="00C743C3">
        <w:rPr>
          <w:rStyle w:val="StyleUnderline"/>
          <w:highlight w:val="yellow"/>
        </w:rPr>
        <w:t>promoting</w:t>
      </w:r>
      <w:r w:rsidRPr="008D40DE">
        <w:rPr>
          <w:rStyle w:val="StyleUnderline"/>
        </w:rPr>
        <w:t xml:space="preserve"> them</w:t>
      </w:r>
      <w:r w:rsidRPr="00B65DE6">
        <w:t xml:space="preserve">, </w:t>
      </w:r>
      <w:r w:rsidRPr="008D40DE">
        <w:rPr>
          <w:rStyle w:val="StyleUnderline"/>
        </w:rPr>
        <w:t xml:space="preserve">will </w:t>
      </w:r>
      <w:r w:rsidRPr="00C743C3">
        <w:rPr>
          <w:rStyle w:val="StyleUnderline"/>
          <w:highlight w:val="yellow"/>
        </w:rPr>
        <w:t>enhance</w:t>
      </w:r>
      <w:r w:rsidRPr="008D40DE">
        <w:rPr>
          <w:rStyle w:val="StyleUnderline"/>
        </w:rPr>
        <w:t xml:space="preserve"> their </w:t>
      </w:r>
      <w:r w:rsidRPr="00C743C3">
        <w:rPr>
          <w:rStyle w:val="Emphasis"/>
          <w:highlight w:val="yellow"/>
        </w:rPr>
        <w:t>soft power</w:t>
      </w:r>
      <w:r w:rsidRPr="008D40DE">
        <w:rPr>
          <w:rStyle w:val="StyleUnderline"/>
        </w:rPr>
        <w:t xml:space="preserve"> </w:t>
      </w:r>
      <w:r w:rsidRPr="00C743C3">
        <w:rPr>
          <w:rStyle w:val="StyleUnderline"/>
          <w:highlight w:val="yellow"/>
        </w:rPr>
        <w:t>and</w:t>
      </w:r>
      <w:r w:rsidRPr="008D40DE">
        <w:rPr>
          <w:rStyle w:val="StyleUnderline"/>
        </w:rPr>
        <w:t xml:space="preserve"> </w:t>
      </w:r>
      <w:r w:rsidRPr="00C743C3">
        <w:rPr>
          <w:rStyle w:val="Emphasis"/>
          <w:highlight w:val="yellow"/>
        </w:rPr>
        <w:t>moral authority</w:t>
      </w:r>
      <w:r w:rsidRPr="00B65DE6">
        <w:t xml:space="preserve">, </w:t>
      </w:r>
      <w:r w:rsidRPr="00C743C3">
        <w:rPr>
          <w:rStyle w:val="StyleUnderline"/>
          <w:highlight w:val="yellow"/>
        </w:rPr>
        <w:t xml:space="preserve">which </w:t>
      </w:r>
      <w:r w:rsidRPr="00C743C3">
        <w:rPr>
          <w:rStyle w:val="StyleUnderline"/>
        </w:rPr>
        <w:t>can</w:t>
      </w:r>
      <w:r w:rsidRPr="00B65DE6">
        <w:t xml:space="preserve"> be applied to </w:t>
      </w:r>
      <w:r w:rsidRPr="00C743C3">
        <w:rPr>
          <w:rStyle w:val="StyleUnderline"/>
          <w:highlight w:val="yellow"/>
        </w:rPr>
        <w:t>entice their adversary down.</w:t>
      </w:r>
      <w:r>
        <w:rPr>
          <w:rStyle w:val="StyleUnderline"/>
        </w:rPr>
        <w:t xml:space="preserve"> </w:t>
      </w:r>
      <w:r w:rsidRPr="00B65DE6">
        <w:t xml:space="preserve">Non-binding resolutions and measures in the form of political agreements and guidelines are being used concurrently in the lawfare engagement in outer space, where proposals for legally binding measures alone fall short of the goal of creating hard law and challenging dominance in outer space. These resolutions and measures, which emphasize sustainability, are designed to perform an end run around the formalities of a treaty to entice agreement on issues that would otherwise be unacceptable in a hard-law agreement. These </w:t>
      </w:r>
      <w:r w:rsidRPr="008D40DE">
        <w:rPr>
          <w:rStyle w:val="StyleUnderline"/>
        </w:rPr>
        <w:t xml:space="preserve">measures have the dual effect to create soft-power support on the one hand and hard law on the </w:t>
      </w:r>
      <w:r w:rsidRPr="00A6560A">
        <w:rPr>
          <w:rStyle w:val="StyleUnderline"/>
        </w:rPr>
        <w:t xml:space="preserve">other. </w:t>
      </w:r>
      <w:r w:rsidRPr="00C743C3">
        <w:rPr>
          <w:rStyle w:val="StyleUnderline"/>
          <w:highlight w:val="yellow"/>
        </w:rPr>
        <w:t>This</w:t>
      </w:r>
      <w:r w:rsidRPr="00A6560A">
        <w:rPr>
          <w:rStyle w:val="StyleUnderline"/>
        </w:rPr>
        <w:t xml:space="preserve"> tool</w:t>
      </w:r>
      <w:r w:rsidRPr="00B65DE6">
        <w:t xml:space="preserve"> of lawfare, </w:t>
      </w:r>
      <w:r w:rsidRPr="00A6560A">
        <w:rPr>
          <w:rStyle w:val="StyleUnderline"/>
        </w:rPr>
        <w:t xml:space="preserve">which </w:t>
      </w:r>
      <w:r w:rsidRPr="00C743C3">
        <w:rPr>
          <w:rStyle w:val="StyleUnderline"/>
          <w:highlight w:val="yellow"/>
        </w:rPr>
        <w:t xml:space="preserve">uses </w:t>
      </w:r>
      <w:r w:rsidRPr="00C743C3">
        <w:rPr>
          <w:rStyle w:val="Emphasis"/>
          <w:highlight w:val="yellow"/>
        </w:rPr>
        <w:t>clichés of cooperation</w:t>
      </w:r>
      <w:r w:rsidRPr="00B65DE6">
        <w:t xml:space="preserve"> and sustainability, </w:t>
      </w:r>
      <w:r w:rsidRPr="00C743C3">
        <w:rPr>
          <w:rStyle w:val="StyleUnderline"/>
          <w:highlight w:val="yellow"/>
        </w:rPr>
        <w:t xml:space="preserve">is a </w:t>
      </w:r>
      <w:r w:rsidRPr="00C743C3">
        <w:rPr>
          <w:rStyle w:val="Emphasis"/>
          <w:highlight w:val="yellow"/>
        </w:rPr>
        <w:t>ploy</w:t>
      </w:r>
      <w:r w:rsidRPr="00C743C3">
        <w:rPr>
          <w:rStyle w:val="StyleUnderline"/>
          <w:highlight w:val="yellow"/>
        </w:rPr>
        <w:t xml:space="preserve"> that applies</w:t>
      </w:r>
      <w:r w:rsidRPr="00A6560A">
        <w:rPr>
          <w:rStyle w:val="StyleUnderline"/>
        </w:rPr>
        <w:t xml:space="preserve"> the </w:t>
      </w:r>
      <w:r w:rsidRPr="00C743C3">
        <w:rPr>
          <w:rStyle w:val="Emphasis"/>
          <w:highlight w:val="yellow"/>
        </w:rPr>
        <w:t>ambiguous</w:t>
      </w:r>
      <w:r w:rsidRPr="00A6560A">
        <w:rPr>
          <w:rStyle w:val="StyleUnderline"/>
        </w:rPr>
        <w:t xml:space="preserve"> nature of </w:t>
      </w:r>
      <w:r w:rsidRPr="00C743C3">
        <w:rPr>
          <w:rStyle w:val="StyleUnderline"/>
          <w:highlight w:val="yellow"/>
        </w:rPr>
        <w:t xml:space="preserve">customary </w:t>
      </w:r>
      <w:r w:rsidRPr="00C743C3">
        <w:rPr>
          <w:rStyle w:val="Emphasis"/>
          <w:highlight w:val="yellow"/>
        </w:rPr>
        <w:t>i</w:t>
      </w:r>
      <w:r w:rsidRPr="00C743C3">
        <w:rPr>
          <w:rStyle w:val="StyleUnderline"/>
        </w:rPr>
        <w:t>nternational</w:t>
      </w:r>
      <w:r w:rsidRPr="00F545A2">
        <w:rPr>
          <w:rStyle w:val="StyleUnderline"/>
        </w:rPr>
        <w:t xml:space="preserve"> </w:t>
      </w:r>
      <w:r w:rsidRPr="00F545A2">
        <w:rPr>
          <w:rStyle w:val="StyleUnderline"/>
          <w:highlight w:val="yellow"/>
        </w:rPr>
        <w:t>law to</w:t>
      </w:r>
      <w:r w:rsidRPr="00B65DE6">
        <w:t xml:space="preserve"> achieve what cannot be done through treaties: to </w:t>
      </w:r>
      <w:r w:rsidRPr="000A68F6">
        <w:rPr>
          <w:rStyle w:val="Emphasis"/>
          <w:highlight w:val="yellow"/>
        </w:rPr>
        <w:t>“entice the adversary away”</w:t>
      </w:r>
      <w:r w:rsidRPr="00B65DE6">
        <w:rPr>
          <w:highlight w:val="yellow"/>
        </w:rPr>
        <w:t xml:space="preserve"> </w:t>
      </w:r>
      <w:r w:rsidRPr="000A68F6">
        <w:rPr>
          <w:rStyle w:val="StyleUnderline"/>
          <w:highlight w:val="yellow"/>
        </w:rPr>
        <w:t>and create</w:t>
      </w:r>
      <w:r w:rsidRPr="00B65DE6">
        <w:t xml:space="preserve"> legal and </w:t>
      </w:r>
      <w:r w:rsidRPr="000A68F6">
        <w:rPr>
          <w:rStyle w:val="StyleUnderline"/>
          <w:highlight w:val="yellow"/>
        </w:rPr>
        <w:t>political constraints to bind</w:t>
      </w:r>
      <w:r w:rsidRPr="00B65DE6">
        <w:t xml:space="preserve"> and degrade its </w:t>
      </w:r>
      <w:r w:rsidRPr="000A68F6">
        <w:rPr>
          <w:rStyle w:val="StyleUnderline"/>
          <w:highlight w:val="yellow"/>
        </w:rPr>
        <w:t>use of outer space or prevent</w:t>
      </w:r>
      <w:r w:rsidRPr="00B65DE6">
        <w:t xml:space="preserve"> it from </w:t>
      </w:r>
      <w:r w:rsidRPr="00A6560A">
        <w:rPr>
          <w:rStyle w:val="StyleUnderline"/>
        </w:rPr>
        <w:t xml:space="preserve">maintaining its </w:t>
      </w:r>
      <w:r w:rsidRPr="000A68F6">
        <w:rPr>
          <w:rStyle w:val="StyleUnderline"/>
          <w:highlight w:val="yellow"/>
        </w:rPr>
        <w:t>superiority</w:t>
      </w:r>
      <w:r w:rsidRPr="00A6560A">
        <w:rPr>
          <w:rStyle w:val="StyleUnderline"/>
        </w:rPr>
        <w:t>, all the while</w:t>
      </w:r>
      <w:r w:rsidRPr="00B65DE6">
        <w:t xml:space="preserve"> allowing </w:t>
      </w:r>
      <w:r w:rsidRPr="00A6560A">
        <w:rPr>
          <w:rStyle w:val="StyleUnderline"/>
        </w:rPr>
        <w:t>others</w:t>
      </w:r>
      <w:r w:rsidRPr="00B65DE6">
        <w:t xml:space="preserve"> to </w:t>
      </w:r>
      <w:r w:rsidRPr="00A6560A">
        <w:rPr>
          <w:rStyle w:val="StyleUnderline"/>
        </w:rPr>
        <w:t>play catchup</w:t>
      </w:r>
      <w:r w:rsidRPr="00B65DE6">
        <w:t xml:space="preserve"> and replace one form of dominance with another</w:t>
      </w:r>
      <w:r w:rsidRPr="000A68F6">
        <w:rPr>
          <w:rStyle w:val="StyleUnderline"/>
          <w:highlight w:val="yellow"/>
        </w:rPr>
        <w:t>.</w:t>
      </w:r>
      <w:r w:rsidRPr="00B65DE6">
        <w:t xml:space="preserve"> While lawfare is by nature asymmetric, this indirect approach could be considered a subset an irregular tactic of lawfare, as opposed to the use of formal treaties in lawfare. The crux is that, like space objects used in outer space, international law and its implements are dual-use in that they can be used for proactive ends or weaponized, with those using the appliances of lawfare to encourage cession of the high ground choosing the latter rather than the former. The decision to weaponize international law and its institutions to prosecute this war in space brings into question the efficacy of new rules or norms. Indeed, the idea of expanding the jurisprudence of outer space through custom, as </w:t>
      </w:r>
      <w:r w:rsidRPr="00B65DE6">
        <w:lastRenderedPageBreak/>
        <w:t xml:space="preserve">being suggested by the United States, and more recently gap-filling rules being suggested by academia that could become custom, presents the real chance that, rather than the creation of the ploughshare of sustainability, </w:t>
      </w:r>
      <w:r w:rsidRPr="00E331C3">
        <w:rPr>
          <w:rStyle w:val="StyleUnderline"/>
        </w:rPr>
        <w:t>new and more effective swords for lawfare will be forged.</w:t>
      </w:r>
      <w:r>
        <w:rPr>
          <w:rStyle w:val="StyleUnderline"/>
        </w:rPr>
        <w:t xml:space="preserve"> </w:t>
      </w:r>
      <w:r w:rsidRPr="00B65DE6">
        <w:t xml:space="preserve">To paraphrase Sun Tzu, “all war is deception.” In the case of outer space, the pretext in the current war in space is that an arms race and a hot war in outer space is inevitable, and can only be avoided by formal rules or international governance. Conversely, a </w:t>
      </w:r>
      <w:r w:rsidRPr="001A63F9">
        <w:rPr>
          <w:rStyle w:val="Emphasis"/>
          <w:highlight w:val="yellow"/>
        </w:rPr>
        <w:t>hot war</w:t>
      </w:r>
      <w:r w:rsidRPr="001A63F9">
        <w:rPr>
          <w:rStyle w:val="StyleUnderline"/>
          <w:highlight w:val="yellow"/>
        </w:rPr>
        <w:t xml:space="preserve"> can be prevented</w:t>
      </w:r>
      <w:r w:rsidRPr="00B65DE6">
        <w:t xml:space="preserve"> in no small part </w:t>
      </w:r>
      <w:r w:rsidRPr="001A63F9">
        <w:rPr>
          <w:rStyle w:val="StyleUnderline"/>
          <w:highlight w:val="yellow"/>
        </w:rPr>
        <w:t>by using</w:t>
      </w:r>
      <w:r w:rsidRPr="000A68F6">
        <w:rPr>
          <w:rStyle w:val="StyleUnderline"/>
        </w:rPr>
        <w:t xml:space="preserve"> lawfare to engage in</w:t>
      </w:r>
      <w:r w:rsidRPr="00B65DE6">
        <w:t xml:space="preserve"> the </w:t>
      </w:r>
      <w:r w:rsidRPr="000A68F6">
        <w:rPr>
          <w:rStyle w:val="StyleUnderline"/>
        </w:rPr>
        <w:t>contemporary war in space using the tools of</w:t>
      </w:r>
      <w:r w:rsidRPr="00B65DE6">
        <w:t xml:space="preserve">, and the abundant resources found in, </w:t>
      </w:r>
      <w:r w:rsidRPr="000A68F6">
        <w:rPr>
          <w:rStyle w:val="StyleUnderline"/>
        </w:rPr>
        <w:t xml:space="preserve">the experience of </w:t>
      </w:r>
      <w:r w:rsidRPr="001A63F9">
        <w:rPr>
          <w:rStyle w:val="StyleUnderline"/>
          <w:highlight w:val="yellow"/>
        </w:rPr>
        <w:t>attorneys and litigators</w:t>
      </w:r>
      <w:r w:rsidRPr="00B65DE6">
        <w:t xml:space="preserve"> in particular </w:t>
      </w:r>
      <w:r w:rsidRPr="001A63F9">
        <w:rPr>
          <w:rStyle w:val="StyleUnderline"/>
          <w:highlight w:val="yellow"/>
        </w:rPr>
        <w:t xml:space="preserve">to </w:t>
      </w:r>
      <w:r w:rsidRPr="001A63F9">
        <w:rPr>
          <w:rStyle w:val="Emphasis"/>
          <w:highlight w:val="yellow"/>
        </w:rPr>
        <w:t>supplement and support diplomats</w:t>
      </w:r>
      <w:r w:rsidRPr="00B65DE6">
        <w:t xml:space="preserve"> to extend the velvet glove when applicable, and bare knuckles when necessary</w:t>
      </w:r>
      <w:r w:rsidRPr="00B12771">
        <w:rPr>
          <w:rStyle w:val="StyleUnderline"/>
        </w:rPr>
        <w:t xml:space="preserve">. </w:t>
      </w:r>
      <w:r w:rsidRPr="00B65DE6">
        <w:t>If the August 14 statement in Geneva is any indicator, the United States may have just done that and begun the shift from light-touch diplomacy to bringing its legal warriors to bear in full-contact lawfare to engage and win the current war in outer space and help deter a more serious hot war from occurring without sacrificing the superiority it possesses in outer space.</w:t>
      </w:r>
    </w:p>
    <w:p w:rsidR="00B65DE6" w:rsidRPr="00B418CC" w:rsidRDefault="00B65DE6" w:rsidP="00B65DE6"/>
    <w:p w:rsidR="00B65DE6" w:rsidRDefault="00B65DE6" w:rsidP="00B65DE6"/>
    <w:p w:rsidR="00B65DE6" w:rsidRPr="00BB3588" w:rsidRDefault="00B65DE6" w:rsidP="00B65DE6"/>
    <w:p w:rsidR="00B65DE6" w:rsidRPr="008458AC" w:rsidRDefault="00B65DE6" w:rsidP="00B65DE6">
      <w:pPr>
        <w:pStyle w:val="Heading3"/>
      </w:pPr>
      <w:r>
        <w:lastRenderedPageBreak/>
        <w:t>Governance: No Consensus Now—2AC</w:t>
      </w:r>
    </w:p>
    <w:p w:rsidR="00B65DE6" w:rsidRDefault="00B65DE6" w:rsidP="00B65DE6"/>
    <w:p w:rsidR="00B65DE6" w:rsidRDefault="00B65DE6" w:rsidP="00B65DE6">
      <w:pPr>
        <w:pStyle w:val="Heading4"/>
      </w:pPr>
      <w:r>
        <w:t xml:space="preserve">The plan is a </w:t>
      </w:r>
      <w:r w:rsidRPr="008458AC">
        <w:rPr>
          <w:u w:val="single"/>
        </w:rPr>
        <w:t>prerequisite</w:t>
      </w:r>
      <w:r>
        <w:t xml:space="preserve"> to innovation—a global regulatory regime ensures innovation.</w:t>
      </w:r>
    </w:p>
    <w:p w:rsidR="00B65DE6" w:rsidRDefault="00B65DE6" w:rsidP="00B65DE6">
      <w:r w:rsidRPr="007D7FC5">
        <w:rPr>
          <w:rStyle w:val="Style13ptBold"/>
        </w:rPr>
        <w:t>Pelton 17</w:t>
      </w:r>
      <w:r>
        <w:t>—(Director Emeritus of the Space and Advanced Communications Research Institute at George Washington University, PHD in IR from Georgetown).. Pelton, Joseph N. 2017. The New Gold Rush: The Riches of Space Beckon! Springer.  Accessed 8/30/19.</w:t>
      </w:r>
      <w:r w:rsidRPr="00B65DE6">
        <w:rPr>
          <w:b/>
          <w:sz w:val="20"/>
          <w:szCs w:val="20"/>
        </w:rPr>
        <w:t xml:space="preserve"> </w:t>
      </w:r>
      <w:r w:rsidRPr="00A33AC5">
        <w:rPr>
          <w:b/>
          <w:sz w:val="20"/>
          <w:szCs w:val="20"/>
        </w:rPr>
        <w:t>****NCC’19 Novice Packet****</w:t>
      </w:r>
    </w:p>
    <w:p w:rsidR="00B65DE6" w:rsidRDefault="00B65DE6" w:rsidP="00B65DE6"/>
    <w:p w:rsidR="00B65DE6" w:rsidRDefault="00B65DE6" w:rsidP="00B65DE6">
      <w:r>
        <w:t xml:space="preserve">The bottom line is that </w:t>
      </w:r>
      <w:r w:rsidRPr="00CE67F2">
        <w:rPr>
          <w:rStyle w:val="StyleUnderline"/>
        </w:rPr>
        <w:t>no major new international consensus has been reached in the form of a space treaty or widely agreed international agreement for half a century. This inability to reach new agreements about how to contend with new problems in space is a major concern</w:t>
      </w:r>
      <w:r w:rsidRPr="00296644">
        <w:rPr>
          <w:rStyle w:val="StyleUnderline"/>
        </w:rPr>
        <w:t xml:space="preserve">. There is a legitimate and even growing fear that the “outer space” frontier that is now being driven forward by new commercial space initiatives could become a sort of “Wild West,” with no recognized regulatory authority for all the entrepreneurial space activities now on the horizon. </w:t>
      </w:r>
      <w:r>
        <w:t xml:space="preserve">Many new space ventures are reluctant to see space regulations enacted since they feel that such actions will be unduly restrictive. Yet ultimately, clear standards and efforts to create a level high frontier playing field may be just what the New Space ventures truly need. The U. N. Committee on the Peaceful Uses of Outer Space that is responsible for international space policy and regulation has now grown to include over 80 countries. Yet most of the COPUOS member states are incapable of launching into space. What they do have in common is enormous diversity of political opinion, scientific knowledge, and contending views as to what is right and wrong with regard to space policy. A highly vocal COPUOS committee membership includes Canada, China, Cuba, most of Europe, India, Iran, Russia, the United States and Venezuela. In light of this diverse membership it is easy to see why COPUOS is not always prone to consensus. The end result is often stalemate and putting off decisions to the next meeting. It seems that even efforts to agree on guidelines for the Working Group on the Long Term Sustainability of Outer Space Activities were postponed for a year at the COPUOS meeting in 2010. Sustainability of space is an item of some urgency. Yet a quibble over a few words in the draft terms of reference led to yet another year’s delay at the very outset of this effort. Currently interventions from Russia and other countries at COPUOS sessions held in the spring of 2016 is now leading to further delays in efforts to find consensus on what to do about the long-term sustainability of space. In short, in a total of 6 years, </w:t>
      </w:r>
      <w:r w:rsidRPr="00296644">
        <w:rPr>
          <w:rStyle w:val="StyleUnderline"/>
        </w:rPr>
        <w:t>only baby steps have been made on voluntary guidelines to make space more sustainable. The bottom line is that it will apparently be ever more difficult for COPUOS to come up with consensus answers on space debris, space debris removal processes, strategies to cope with severe solar storms, changes to Earth’s magnetic field, space traffic control and management, or virtually any other major pending space governance issue one might pick.</w:t>
      </w:r>
      <w:r>
        <w:t xml:space="preserve"> An enforced rule of consensus agreement among the current 83 members of COPUOS with its politically diverse membership is an almost impossible feat. David Kendall will be president of COPUOS for 2016–2017. His experience as a top executive of the Canadian Space Agency and years as the Canadian representative COPUOS will serve him well, but getting absolute consensus at COPUOS meetings is a trial for the most judicious and tactful leaders.</w:t>
      </w:r>
    </w:p>
    <w:p w:rsidR="00B65DE6" w:rsidRPr="008458AC" w:rsidRDefault="00B65DE6" w:rsidP="00B65DE6"/>
    <w:p w:rsidR="00B65DE6" w:rsidRDefault="00B65DE6" w:rsidP="00B65DE6">
      <w:pPr>
        <w:pStyle w:val="Heading3"/>
      </w:pPr>
      <w:r>
        <w:lastRenderedPageBreak/>
        <w:t>Governance: S—2AC</w:t>
      </w:r>
    </w:p>
    <w:p w:rsidR="00B65DE6" w:rsidRDefault="00B65DE6" w:rsidP="00B65DE6"/>
    <w:p w:rsidR="00B65DE6" w:rsidRDefault="00B65DE6" w:rsidP="00B65DE6">
      <w:pPr>
        <w:pStyle w:val="Heading4"/>
      </w:pPr>
      <w:r>
        <w:t xml:space="preserve">The plan is a </w:t>
      </w:r>
      <w:r w:rsidRPr="008458AC">
        <w:rPr>
          <w:u w:val="single"/>
        </w:rPr>
        <w:t>prerequisite</w:t>
      </w:r>
      <w:r>
        <w:t xml:space="preserve"> to innovation—a global regulatory regime ensures innovation.</w:t>
      </w:r>
    </w:p>
    <w:p w:rsidR="00B65DE6" w:rsidRDefault="00B65DE6" w:rsidP="00B65DE6">
      <w:r w:rsidRPr="007D7FC5">
        <w:rPr>
          <w:rStyle w:val="Style13ptBold"/>
        </w:rPr>
        <w:t>Pelton 17</w:t>
      </w:r>
      <w:r>
        <w:t>—(Director Emeritus of the Space and Advanced Communications Research Institute at George Washington University, PHD in IR from Georgetown).. Pelton, Joseph N. 2017. The New Gold Rush: The Riches of Space Beckon! Springer.  Accessed 8/30/19.</w:t>
      </w:r>
      <w:r w:rsidRPr="00B65DE6">
        <w:rPr>
          <w:b/>
          <w:sz w:val="20"/>
          <w:szCs w:val="20"/>
        </w:rPr>
        <w:t xml:space="preserve"> </w:t>
      </w:r>
      <w:r w:rsidRPr="00A33AC5">
        <w:rPr>
          <w:b/>
          <w:sz w:val="20"/>
          <w:szCs w:val="20"/>
        </w:rPr>
        <w:t>****NCC’19 Novice Packet****</w:t>
      </w:r>
    </w:p>
    <w:p w:rsidR="00B65DE6" w:rsidRDefault="00B65DE6" w:rsidP="00B65DE6"/>
    <w:p w:rsidR="00B65DE6" w:rsidRPr="00B65DE6" w:rsidRDefault="00B65DE6" w:rsidP="00B65DE6">
      <w:r w:rsidRPr="00B65DE6">
        <w:t xml:space="preserve">Despite these difficulties, </w:t>
      </w:r>
      <w:r w:rsidRPr="0040029D">
        <w:rPr>
          <w:rStyle w:val="StyleUnderline"/>
        </w:rPr>
        <w:t xml:space="preserve">the informal </w:t>
      </w:r>
      <w:r w:rsidRPr="008458AC">
        <w:rPr>
          <w:rStyle w:val="Emphasis"/>
          <w:highlight w:val="yellow"/>
        </w:rPr>
        <w:t>agreements</w:t>
      </w:r>
      <w:r w:rsidRPr="00B65DE6">
        <w:t xml:space="preserve">, private space initiatives, </w:t>
      </w:r>
      <w:r w:rsidRPr="008458AC">
        <w:rPr>
          <w:rStyle w:val="StyleUnderline"/>
          <w:highlight w:val="yellow"/>
        </w:rPr>
        <w:t xml:space="preserve">and </w:t>
      </w:r>
      <w:r w:rsidRPr="008458AC">
        <w:rPr>
          <w:rStyle w:val="Emphasis"/>
          <w:highlight w:val="yellow"/>
        </w:rPr>
        <w:t>new tech</w:t>
      </w:r>
      <w:r w:rsidRPr="00B65DE6">
        <w:t>nology</w:t>
      </w:r>
      <w:r w:rsidRPr="0040029D">
        <w:rPr>
          <w:rStyle w:val="StyleUnderline"/>
        </w:rPr>
        <w:t xml:space="preserve"> </w:t>
      </w:r>
      <w:r w:rsidRPr="008458AC">
        <w:rPr>
          <w:rStyle w:val="StyleUnderline"/>
          <w:highlight w:val="yellow"/>
        </w:rPr>
        <w:t>can help.</w:t>
      </w:r>
      <w:r w:rsidRPr="00B65DE6">
        <w:t xml:space="preserve"> The New Space technology is now resulting in low cost launchers and more efficient space operations. All of these </w:t>
      </w:r>
      <w:r w:rsidRPr="0040029D">
        <w:rPr>
          <w:rStyle w:val="StyleUnderline"/>
        </w:rPr>
        <w:t>innovations can</w:t>
      </w:r>
      <w:r w:rsidRPr="00B65DE6">
        <w:t xml:space="preserve"> still </w:t>
      </w:r>
      <w:r w:rsidRPr="0040029D">
        <w:rPr>
          <w:rStyle w:val="StyleUnderline"/>
        </w:rPr>
        <w:t>allow significant progress in</w:t>
      </w:r>
      <w:r w:rsidRPr="00B65DE6">
        <w:t xml:space="preserve"> many areas of improved </w:t>
      </w:r>
      <w:r w:rsidRPr="0040029D">
        <w:rPr>
          <w:rStyle w:val="StyleUnderline"/>
        </w:rPr>
        <w:t>space governance.</w:t>
      </w:r>
      <w:r>
        <w:rPr>
          <w:rStyle w:val="StyleUnderline"/>
        </w:rPr>
        <w:t xml:space="preserve"> </w:t>
      </w:r>
      <w:r w:rsidRPr="00B65DE6">
        <w:t xml:space="preserve">However, much more is now moving the cause of space governance forward. The McGill University multi-disciplinary study of space law and regulatory action known as the “Global Governance of Outer Space” is an unprecedented effort to bring technologists, space lawyers, practitioners and relevant space regulatory officials together to chart a new path forward. Future prospects will be aided by the UNISPACE + 50 Conference in 2018, the work of the U. N. COPUOS and especially its Working Group on the Long Term Sustainability of Outer Space Activities, the U. N. Office of Disarmament Affairs, ICAO, and InterAgency consultant groups such as the IADC. Further assistance can come from organizations such as the IAASS, the Secure World Foundation, the B612 Foundation, the Commercial Spaceflight Federation, COSPAR, the International Academy of Astronautics and many others. These </w:t>
      </w:r>
      <w:r w:rsidRPr="008458AC">
        <w:rPr>
          <w:rStyle w:val="StyleUnderline"/>
          <w:highlight w:val="yellow"/>
        </w:rPr>
        <w:t>international initiatives</w:t>
      </w:r>
      <w:r w:rsidRPr="002D5CD2">
        <w:rPr>
          <w:rStyle w:val="StyleUnderline"/>
        </w:rPr>
        <w:t xml:space="preserve">, often because they are informal and non-governmental yet international in scope, </w:t>
      </w:r>
      <w:r w:rsidRPr="008458AC">
        <w:rPr>
          <w:rStyle w:val="StyleUnderline"/>
          <w:highlight w:val="yellow"/>
        </w:rPr>
        <w:t>are</w:t>
      </w:r>
      <w:r w:rsidRPr="002D5CD2">
        <w:rPr>
          <w:rStyle w:val="StyleUnderline"/>
        </w:rPr>
        <w:t xml:space="preserve"> all </w:t>
      </w:r>
      <w:r w:rsidRPr="008458AC">
        <w:rPr>
          <w:rStyle w:val="StyleUnderline"/>
          <w:highlight w:val="yellow"/>
        </w:rPr>
        <w:t>helping to move</w:t>
      </w:r>
      <w:r w:rsidRPr="002D5CD2">
        <w:rPr>
          <w:rStyle w:val="StyleUnderline"/>
        </w:rPr>
        <w:t xml:space="preserve"> the cause of </w:t>
      </w:r>
      <w:r w:rsidRPr="008458AC">
        <w:rPr>
          <w:rStyle w:val="StyleUnderline"/>
          <w:highlight w:val="yellow"/>
        </w:rPr>
        <w:t>global space governance forward.</w:t>
      </w:r>
      <w:r>
        <w:rPr>
          <w:rStyle w:val="StyleUnderline"/>
        </w:rPr>
        <w:t xml:space="preserve"> </w:t>
      </w:r>
      <w:r w:rsidRPr="00B65DE6">
        <w:t>The conclusion is actually quite simple</w:t>
      </w:r>
      <w:r w:rsidRPr="00B65DE6">
        <w:rPr>
          <w:highlight w:val="yellow"/>
        </w:rPr>
        <w:t xml:space="preserve">. </w:t>
      </w:r>
      <w:r w:rsidRPr="008458AC">
        <w:rPr>
          <w:rStyle w:val="StyleUnderline"/>
          <w:highlight w:val="yellow"/>
        </w:rPr>
        <w:t xml:space="preserve">The </w:t>
      </w:r>
      <w:r w:rsidRPr="008458AC">
        <w:rPr>
          <w:rStyle w:val="Emphasis"/>
          <w:highlight w:val="yellow"/>
        </w:rPr>
        <w:t>new gold rush</w:t>
      </w:r>
      <w:r w:rsidRPr="008458AC">
        <w:rPr>
          <w:rStyle w:val="StyleUnderline"/>
          <w:highlight w:val="yellow"/>
        </w:rPr>
        <w:t xml:space="preserve"> will not happen </w:t>
      </w:r>
      <w:r w:rsidRPr="008458AC">
        <w:rPr>
          <w:rStyle w:val="Emphasis"/>
          <w:highlight w:val="yellow"/>
        </w:rPr>
        <w:t>unless</w:t>
      </w:r>
      <w:r w:rsidRPr="008458AC">
        <w:rPr>
          <w:rStyle w:val="StyleUnderline"/>
          <w:highlight w:val="yellow"/>
        </w:rPr>
        <w:t xml:space="preserve"> we</w:t>
      </w:r>
      <w:r w:rsidRPr="002D5CD2">
        <w:rPr>
          <w:rStyle w:val="StyleUnderline"/>
        </w:rPr>
        <w:t xml:space="preserve"> can </w:t>
      </w:r>
      <w:r w:rsidRPr="008458AC">
        <w:rPr>
          <w:rStyle w:val="StyleUnderline"/>
          <w:highlight w:val="yellow"/>
        </w:rPr>
        <w:t>unclog the wheels of</w:t>
      </w:r>
      <w:r w:rsidRPr="002D5CD2">
        <w:rPr>
          <w:rStyle w:val="StyleUnderline"/>
        </w:rPr>
        <w:t xml:space="preserve"> global space </w:t>
      </w:r>
      <w:r w:rsidRPr="008458AC">
        <w:rPr>
          <w:rStyle w:val="StyleUnderline"/>
          <w:highlight w:val="yellow"/>
        </w:rPr>
        <w:t>governance</w:t>
      </w:r>
      <w:r w:rsidRPr="002D5CD2">
        <w:rPr>
          <w:rStyle w:val="StyleUnderline"/>
        </w:rPr>
        <w:t xml:space="preserve"> so as </w:t>
      </w:r>
      <w:r w:rsidRPr="008458AC">
        <w:rPr>
          <w:rStyle w:val="StyleUnderline"/>
          <w:highlight w:val="yellow"/>
        </w:rPr>
        <w:t>to allow key innovations and progress in space. The power of</w:t>
      </w:r>
      <w:r w:rsidRPr="002D5CD2">
        <w:rPr>
          <w:rStyle w:val="StyleUnderline"/>
        </w:rPr>
        <w:t xml:space="preserve"> New Space initiatives and </w:t>
      </w:r>
      <w:r w:rsidRPr="008458AC">
        <w:rPr>
          <w:rStyle w:val="Emphasis"/>
          <w:highlight w:val="yellow"/>
        </w:rPr>
        <w:t>entrepreneurial innovation</w:t>
      </w:r>
      <w:r w:rsidRPr="008458AC">
        <w:rPr>
          <w:rStyle w:val="StyleUnderline"/>
          <w:highlight w:val="yellow"/>
        </w:rPr>
        <w:t xml:space="preserve"> is strong, but this</w:t>
      </w:r>
      <w:r w:rsidRPr="002D5CD2">
        <w:rPr>
          <w:rStyle w:val="StyleUnderline"/>
        </w:rPr>
        <w:t xml:space="preserve"> power </w:t>
      </w:r>
      <w:r w:rsidRPr="008458AC">
        <w:rPr>
          <w:rStyle w:val="Emphasis"/>
          <w:highlight w:val="yellow"/>
        </w:rPr>
        <w:t>cannot be unlocked</w:t>
      </w:r>
      <w:r w:rsidRPr="008458AC">
        <w:rPr>
          <w:rStyle w:val="StyleUnderline"/>
          <w:highlight w:val="yellow"/>
        </w:rPr>
        <w:t xml:space="preserve"> if there are no </w:t>
      </w:r>
      <w:r w:rsidRPr="008458AC">
        <w:rPr>
          <w:rStyle w:val="Emphasis"/>
          <w:highlight w:val="yellow"/>
        </w:rPr>
        <w:t>rules of the road</w:t>
      </w:r>
      <w:r w:rsidRPr="008458AC">
        <w:rPr>
          <w:rStyle w:val="StyleUnderline"/>
          <w:highlight w:val="yellow"/>
        </w:rPr>
        <w:t xml:space="preserve"> to allow fair competition, equitable access, and safe</w:t>
      </w:r>
      <w:r w:rsidRPr="002D5CD2">
        <w:rPr>
          <w:rStyle w:val="StyleUnderline"/>
        </w:rPr>
        <w:t xml:space="preserve">, secure and viable </w:t>
      </w:r>
      <w:r w:rsidRPr="008458AC">
        <w:rPr>
          <w:rStyle w:val="StyleUnderline"/>
          <w:highlight w:val="yellow"/>
        </w:rPr>
        <w:t>access</w:t>
      </w:r>
      <w:r w:rsidRPr="002D5CD2">
        <w:rPr>
          <w:rStyle w:val="StyleUnderline"/>
        </w:rPr>
        <w:t xml:space="preserve"> by all to the bounties of cosmos</w:t>
      </w:r>
      <w:r w:rsidRPr="00B65DE6">
        <w:t>.</w:t>
      </w:r>
    </w:p>
    <w:p w:rsidR="00B65DE6" w:rsidRPr="00B65DE6" w:rsidRDefault="00B65DE6" w:rsidP="00B65DE6"/>
    <w:p w:rsidR="00B65DE6" w:rsidRDefault="00B65DE6" w:rsidP="00B65DE6">
      <w:pPr>
        <w:pStyle w:val="Heading3"/>
      </w:pPr>
      <w:r>
        <w:lastRenderedPageBreak/>
        <w:t>Governance: Laundry List—2AC</w:t>
      </w:r>
    </w:p>
    <w:p w:rsidR="00B65DE6" w:rsidRDefault="00B65DE6" w:rsidP="00B65DE6"/>
    <w:p w:rsidR="00B65DE6" w:rsidRDefault="00B65DE6" w:rsidP="00B65DE6">
      <w:pPr>
        <w:pStyle w:val="Heading4"/>
      </w:pPr>
      <w:r>
        <w:t xml:space="preserve">Governance solves </w:t>
      </w:r>
      <w:r w:rsidRPr="00205F11">
        <w:rPr>
          <w:u w:val="single"/>
        </w:rPr>
        <w:t>debris</w:t>
      </w:r>
      <w:r>
        <w:t xml:space="preserve">, </w:t>
      </w:r>
      <w:r w:rsidRPr="00205F11">
        <w:rPr>
          <w:u w:val="single"/>
        </w:rPr>
        <w:t>radio interference</w:t>
      </w:r>
      <w:r>
        <w:t xml:space="preserve">, </w:t>
      </w:r>
      <w:r w:rsidRPr="00205F11">
        <w:rPr>
          <w:u w:val="single"/>
        </w:rPr>
        <w:t>ASATs</w:t>
      </w:r>
      <w:r>
        <w:t xml:space="preserve">, and </w:t>
      </w:r>
      <w:r w:rsidRPr="00205F11">
        <w:rPr>
          <w:u w:val="single"/>
        </w:rPr>
        <w:t>space access</w:t>
      </w:r>
      <w:r>
        <w:t>.</w:t>
      </w:r>
    </w:p>
    <w:p w:rsidR="00B65DE6" w:rsidRDefault="00B65DE6" w:rsidP="00B65DE6">
      <w:r w:rsidRPr="001E50D6">
        <w:rPr>
          <w:rStyle w:val="Style13ptBold"/>
        </w:rPr>
        <w:t>Rajagopalan 18</w:t>
      </w:r>
      <w:r>
        <w:t>—(Head of the Nuclear and Space Policy Initiative, at Observer Research Foundation). Rajagopalan, Rajeswari Pillai. 2018. “Space Governance.” Oxford Research Encyclopedia of Planetary Science, August. https://doi.org/10.1093/acrefore/9780190647926.013.107.</w:t>
      </w:r>
      <w:r w:rsidRPr="00B65DE6">
        <w:rPr>
          <w:b/>
          <w:sz w:val="20"/>
          <w:szCs w:val="20"/>
        </w:rPr>
        <w:t xml:space="preserve"> </w:t>
      </w:r>
      <w:r w:rsidRPr="00A33AC5">
        <w:rPr>
          <w:b/>
          <w:sz w:val="20"/>
          <w:szCs w:val="20"/>
        </w:rPr>
        <w:t>****NCC’19 Novice Packet****</w:t>
      </w:r>
    </w:p>
    <w:p w:rsidR="00B65DE6" w:rsidRPr="00C6532E" w:rsidRDefault="00B65DE6" w:rsidP="00B65DE6"/>
    <w:p w:rsidR="00B65DE6" w:rsidRPr="00B65DE6" w:rsidRDefault="00B65DE6" w:rsidP="00B65DE6">
      <w:r w:rsidRPr="00B65DE6">
        <w:t xml:space="preserve">Last, </w:t>
      </w:r>
      <w:r w:rsidRPr="001E50D6">
        <w:rPr>
          <w:rStyle w:val="StyleUnderline"/>
          <w:highlight w:val="yellow"/>
        </w:rPr>
        <w:t>there are</w:t>
      </w:r>
      <w:r w:rsidRPr="00B65DE6">
        <w:t xml:space="preserve"> several </w:t>
      </w:r>
      <w:r w:rsidRPr="001E50D6">
        <w:rPr>
          <w:rStyle w:val="StyleUnderline"/>
          <w:highlight w:val="yellow"/>
        </w:rPr>
        <w:t>challenges facing the global governance of space</w:t>
      </w:r>
      <w:r w:rsidRPr="00B65DE6">
        <w:t xml:space="preserve">, but </w:t>
      </w:r>
      <w:r w:rsidRPr="001E50D6">
        <w:rPr>
          <w:rStyle w:val="StyleUnderline"/>
          <w:highlight w:val="yellow"/>
        </w:rPr>
        <w:t>the critical one is</w:t>
      </w:r>
      <w:r w:rsidRPr="00B65DE6">
        <w:t xml:space="preserve"> the </w:t>
      </w:r>
      <w:r w:rsidRPr="001E50D6">
        <w:rPr>
          <w:rStyle w:val="StyleUnderline"/>
        </w:rPr>
        <w:t>lack of consensus among major spacefaring powers</w:t>
      </w:r>
      <w:r w:rsidRPr="00B65DE6">
        <w:t xml:space="preserve"> and the crisis in decision-making, </w:t>
      </w:r>
      <w:r w:rsidRPr="001E50D6">
        <w:rPr>
          <w:rStyle w:val="StyleUnderline"/>
          <w:highlight w:val="yellow"/>
        </w:rPr>
        <w:t xml:space="preserve">which has paralyzed </w:t>
      </w:r>
      <w:r w:rsidRPr="001E50D6">
        <w:rPr>
          <w:rStyle w:val="StyleUnderline"/>
        </w:rPr>
        <w:t xml:space="preserve">the process of </w:t>
      </w:r>
      <w:r w:rsidRPr="001E50D6">
        <w:rPr>
          <w:rStyle w:val="StyleUnderline"/>
          <w:highlight w:val="yellow"/>
        </w:rPr>
        <w:t>developing an effective outer space regime.</w:t>
      </w:r>
      <w:r w:rsidRPr="00B65DE6">
        <w:t xml:space="preserve"> Though there are a few legal instruments in place, they have been proven to be increasingly ineffective. This means old rules have to be reviewed or new rules of engagement need to be developed. </w:t>
      </w:r>
      <w:r w:rsidRPr="001E50D6">
        <w:rPr>
          <w:rStyle w:val="Emphasis"/>
          <w:highlight w:val="yellow"/>
        </w:rPr>
        <w:t>There are new actors</w:t>
      </w:r>
      <w:r w:rsidRPr="001E50D6">
        <w:rPr>
          <w:rStyle w:val="Emphasis"/>
        </w:rPr>
        <w:t xml:space="preserve"> including non-state actors, </w:t>
      </w:r>
      <w:r w:rsidRPr="001E50D6">
        <w:rPr>
          <w:rStyle w:val="Emphasis"/>
          <w:highlight w:val="yellow"/>
        </w:rPr>
        <w:t>newer challenges including space debris, over-populated orbits, radio frequency interferences and</w:t>
      </w:r>
      <w:r w:rsidRPr="001E50D6">
        <w:rPr>
          <w:rStyle w:val="Emphasis"/>
        </w:rPr>
        <w:t xml:space="preserve"> issues of spectrum allocation, </w:t>
      </w:r>
      <w:r w:rsidRPr="001E50D6">
        <w:rPr>
          <w:rStyle w:val="Emphasis"/>
          <w:highlight w:val="yellow"/>
        </w:rPr>
        <w:t>development of counter-space</w:t>
      </w:r>
      <w:r w:rsidRPr="001E50D6">
        <w:rPr>
          <w:rStyle w:val="Emphasis"/>
        </w:rPr>
        <w:t xml:space="preserve"> capabilities </w:t>
      </w:r>
      <w:r w:rsidRPr="001E50D6">
        <w:rPr>
          <w:rStyle w:val="Emphasis"/>
          <w:highlight w:val="yellow"/>
        </w:rPr>
        <w:t>including anti-satellite weapons, and access</w:t>
      </w:r>
      <w:r w:rsidRPr="001E50D6">
        <w:rPr>
          <w:rStyle w:val="Emphasis"/>
        </w:rPr>
        <w:t xml:space="preserve"> to space </w:t>
      </w:r>
      <w:r w:rsidRPr="001E50D6">
        <w:rPr>
          <w:rStyle w:val="Emphasis"/>
          <w:highlight w:val="yellow"/>
        </w:rPr>
        <w:t>for new entrants.</w:t>
      </w:r>
      <w:r w:rsidRPr="00B65DE6">
        <w:t xml:space="preserve"> Given that political hurdles have come in the way of developing new rules of engagement, </w:t>
      </w:r>
      <w:r w:rsidRPr="00683CB9">
        <w:rPr>
          <w:rStyle w:val="StyleUnderline"/>
          <w:highlight w:val="yellow"/>
        </w:rPr>
        <w:t xml:space="preserve">efforts must be made to strengthen </w:t>
      </w:r>
      <w:r w:rsidRPr="00683CB9">
        <w:rPr>
          <w:rStyle w:val="Emphasis"/>
          <w:highlight w:val="yellow"/>
        </w:rPr>
        <w:t>dialogues</w:t>
      </w:r>
      <w:r w:rsidRPr="00B65DE6">
        <w:t xml:space="preserve"> to encourage openness, greater transparency and information-sharing.</w:t>
      </w:r>
    </w:p>
    <w:p w:rsidR="00B65DE6" w:rsidRPr="00B65DE6" w:rsidRDefault="00B65DE6" w:rsidP="00B65DE6"/>
    <w:p w:rsidR="00B65DE6" w:rsidRDefault="00B65DE6" w:rsidP="00B65DE6">
      <w:pPr>
        <w:pStyle w:val="Heading3"/>
      </w:pPr>
      <w:r>
        <w:lastRenderedPageBreak/>
        <w:t>Governance: China Heg M—2AC</w:t>
      </w:r>
    </w:p>
    <w:p w:rsidR="00B65DE6" w:rsidRDefault="00B65DE6" w:rsidP="00B65DE6"/>
    <w:p w:rsidR="00B65DE6" w:rsidRDefault="00B65DE6" w:rsidP="00B65DE6">
      <w:pPr>
        <w:pStyle w:val="Heading4"/>
      </w:pPr>
      <w:r>
        <w:t>China led order—kills US space heg.</w:t>
      </w:r>
    </w:p>
    <w:p w:rsidR="00B65DE6" w:rsidRDefault="00B65DE6" w:rsidP="00B65DE6">
      <w:r w:rsidRPr="00CD0291">
        <w:rPr>
          <w:rStyle w:val="Style13ptBold"/>
        </w:rPr>
        <w:t>Goswami 18</w:t>
      </w:r>
      <w:r>
        <w:t xml:space="preserve">—(PHD from the Jawaharlal Nehru University School of International Studies). Goswami, Namrata. 2018. “Waking Up to China’s Space Dream.” The Diplomat. October 15, 2018. </w:t>
      </w:r>
      <w:hyperlink r:id="rId16" w:history="1">
        <w:r w:rsidRPr="008435FF">
          <w:rPr>
            <w:rStyle w:val="Hyperlink"/>
          </w:rPr>
          <w:t>https://thediplomat.com/2018/10/waking-up-to-chinas-space-dream/</w:t>
        </w:r>
      </w:hyperlink>
      <w:r>
        <w:t>.</w:t>
      </w:r>
      <w:r w:rsidRPr="00A33AC5">
        <w:rPr>
          <w:b/>
          <w:sz w:val="20"/>
          <w:szCs w:val="20"/>
        </w:rPr>
        <w:t>****NCC’19 Novice Packet****</w:t>
      </w:r>
    </w:p>
    <w:p w:rsidR="00B65DE6" w:rsidRDefault="00B65DE6" w:rsidP="00B65DE6"/>
    <w:p w:rsidR="00B65DE6" w:rsidRPr="00B65DE6" w:rsidRDefault="00B65DE6" w:rsidP="00B65DE6">
      <w:r w:rsidRPr="006522CC">
        <w:rPr>
          <w:rStyle w:val="StyleUnderline"/>
        </w:rPr>
        <w:t>Those who believe</w:t>
      </w:r>
      <w:r w:rsidRPr="00B65DE6">
        <w:t xml:space="preserve"> that </w:t>
      </w:r>
      <w:r w:rsidRPr="006522CC">
        <w:rPr>
          <w:rStyle w:val="StyleUnderline"/>
        </w:rPr>
        <w:t>China’s space capabilities</w:t>
      </w:r>
      <w:r w:rsidRPr="00B65DE6">
        <w:t xml:space="preserve"> — to include launches, establishing a presence, and conducting deep space exploration — are underdeveloped or </w:t>
      </w:r>
      <w:r w:rsidRPr="006522CC">
        <w:rPr>
          <w:rStyle w:val="StyleUnderline"/>
        </w:rPr>
        <w:t>lag behind the United States’ are in for a rude shock.</w:t>
      </w:r>
      <w:r w:rsidRPr="00B65DE6">
        <w:t xml:space="preserve"> Gone are the days when the U.S. government and private industry enjoyed a monopoly on space vision, capabilities, international partnerships, and entrepreneurship. Today, China is taking the lead in setting the discourse and establishing relevant civilian and military institutions to back a futuristic space vision. </w:t>
      </w:r>
      <w:r w:rsidRPr="006522CC">
        <w:rPr>
          <w:rStyle w:val="StyleUnderline"/>
        </w:rPr>
        <w:t>The political vision for space</w:t>
      </w:r>
      <w:r w:rsidRPr="00B65DE6">
        <w:t xml:space="preserve">, </w:t>
      </w:r>
      <w:r w:rsidRPr="006522CC">
        <w:rPr>
          <w:rStyle w:val="StyleUnderline"/>
        </w:rPr>
        <w:t>championed by</w:t>
      </w:r>
      <w:r w:rsidRPr="00B65DE6">
        <w:t xml:space="preserve"> the </w:t>
      </w:r>
      <w:r w:rsidRPr="006522CC">
        <w:rPr>
          <w:rStyle w:val="StyleUnderline"/>
        </w:rPr>
        <w:t>Chinese leadership</w:t>
      </w:r>
      <w:r w:rsidRPr="00B65DE6">
        <w:t xml:space="preserve">, </w:t>
      </w:r>
      <w:r w:rsidRPr="006522CC">
        <w:rPr>
          <w:rStyle w:val="StyleUnderline"/>
        </w:rPr>
        <w:t>is to</w:t>
      </w:r>
      <w:r w:rsidRPr="00B65DE6">
        <w:t xml:space="preserve"> build internal capacity that can support a space presence and </w:t>
      </w:r>
      <w:r w:rsidRPr="006522CC">
        <w:rPr>
          <w:rStyle w:val="StyleUnderline"/>
        </w:rPr>
        <w:t xml:space="preserve">establish dominance and industrialization that would </w:t>
      </w:r>
      <w:r w:rsidRPr="00B65DE6">
        <w:t xml:space="preserve">in turn </w:t>
      </w:r>
      <w:r w:rsidRPr="006522CC">
        <w:rPr>
          <w:rStyle w:val="StyleUnderline"/>
        </w:rPr>
        <w:t>enhance</w:t>
      </w:r>
      <w:r w:rsidRPr="00B65DE6">
        <w:t xml:space="preserve"> the </w:t>
      </w:r>
      <w:r w:rsidRPr="006522CC">
        <w:rPr>
          <w:rStyle w:val="StyleUnderline"/>
        </w:rPr>
        <w:t>national rejuvenation of the Chinese nation.</w:t>
      </w:r>
      <w:r w:rsidRPr="00B65DE6">
        <w:t xml:space="preserve"> This prospect is supported at the highest echelon of decision-making, with Lt. Gen. Zhang Yulin, former deputy chief of the armament development department of the Central Military Commission (CMC), now with the People’s Liberation Army (PLA) Strategic Support Force (SSF). He has said that “The earth-moon space will be strategically important for the great rejuvenation of the Chinese nation.” Zhang specified that: The future of China’s manned space program, is not a moon landing, which is quite simple, or even the manned Mars program which remains difficult, but continual exploration of the earth-moon space with ever developing technology. This aspect is part of China’s white papers on space, in which space activities and state funding for such activities are closely aligned with national development goals. </w:t>
      </w:r>
      <w:r w:rsidRPr="00287BC8">
        <w:rPr>
          <w:rStyle w:val="StyleUnderline"/>
        </w:rPr>
        <w:t>To boost</w:t>
      </w:r>
      <w:r w:rsidRPr="00B65DE6">
        <w:t xml:space="preserve"> this </w:t>
      </w:r>
      <w:r w:rsidRPr="00287BC8">
        <w:rPr>
          <w:rStyle w:val="StyleUnderline"/>
        </w:rPr>
        <w:t>power projection</w:t>
      </w:r>
      <w:r w:rsidRPr="00B65DE6">
        <w:t xml:space="preserve"> capacity in space, Chinese President </w:t>
      </w:r>
      <w:r w:rsidRPr="00287BC8">
        <w:rPr>
          <w:rStyle w:val="StyleUnderline"/>
        </w:rPr>
        <w:t xml:space="preserve">Xi Jinping has </w:t>
      </w:r>
      <w:r w:rsidRPr="00B65DE6">
        <w:t xml:space="preserve">encouraged reform within </w:t>
      </w:r>
      <w:r w:rsidRPr="00287BC8">
        <w:rPr>
          <w:rStyle w:val="StyleUnderline"/>
        </w:rPr>
        <w:t>the PLA to anticipate China’s independent space enterprise.</w:t>
      </w:r>
      <w:r w:rsidRPr="00B65DE6">
        <w:t xml:space="preserve"> Xi succinctly articulated China’s space activities within his vision of China’s space dream: </w:t>
      </w:r>
      <w:r w:rsidRPr="00EB215B">
        <w:rPr>
          <w:rStyle w:val="StyleUnderline"/>
        </w:rPr>
        <w:t>“The</w:t>
      </w:r>
      <w:r w:rsidRPr="00287BC8">
        <w:rPr>
          <w:rStyle w:val="StyleUnderline"/>
        </w:rPr>
        <w:t xml:space="preserve"> space dream is</w:t>
      </w:r>
      <w:r w:rsidRPr="00B65DE6">
        <w:t xml:space="preserve"> part of the dream</w:t>
      </w:r>
      <w:r w:rsidRPr="00287BC8">
        <w:rPr>
          <w:rStyle w:val="StyleUnderline"/>
        </w:rPr>
        <w:t xml:space="preserve"> to make China stronger</w:t>
      </w:r>
      <w:r w:rsidRPr="00B65DE6">
        <w:t>. With development of space programs, the Chinese people will take bigger strides to explore further into space…exploring the vast universe, developing space programs, and becoming an aerospace power has always been the dream we’ve been striving for</w:t>
      </w:r>
      <w:r w:rsidRPr="00EB215B">
        <w:rPr>
          <w:rStyle w:val="StyleUnderline"/>
        </w:rPr>
        <w:t>.”</w:t>
      </w:r>
      <w:r w:rsidRPr="00B65DE6">
        <w:t xml:space="preserve"> Xi believes that “the spirit of aerospace” is akin to the “spirit of the long march,” instrumental in establishing the People’s Republic of China in 1949. Such a historic connection is significant as it deliberately encourages both state and societal commitments to futuristic state-funded space programs, to include ambitions for a lunar presence, asteroid mining, and deep space exploration. In December 2018, China plans to land a rover on the far side of the moon, which will carry a tin containing seeds of potato and Arabidopsis (a plant connected to cabbage and mustard) and some silkworm eggs, with an aim to conduct the first biological experiment on the lunar surface. The motivation behind these experiments, according to the mission chief, Liu Hanlong, is to study the process of developing food for space travelers on the lunar surface. Liu specified, “Our experiment might help accumulate knowledge for building a lunar base and long-term residence on the moon.” In a video released by the China National Space Administration (CNSA) on April 24, China offered its vision of a lunar outpost to be manned by Space Based Solar Power (SBSP). CNSA reflected on the video that “We believe that the Chinese nation’s dream of residing in a ‘lunar palace’ will soon become a reality.” Ye Peijian, head of China’s Lunar Mission, stated that: The universe is an ocean, the moon is the Diaoyu Islands, Mars is Huangyan Island. If we don’t go there now even though we’re capable of doing so, then we will be blamed by our descendants. If others go there, then they will take over, and you won’t be able to go even if you want to. This is reason enough. </w:t>
      </w:r>
      <w:r w:rsidRPr="00AF083D">
        <w:rPr>
          <w:rStyle w:val="StyleUnderline"/>
        </w:rPr>
        <w:t>To establish</w:t>
      </w:r>
      <w:r w:rsidRPr="00B65DE6">
        <w:t xml:space="preserve"> both </w:t>
      </w:r>
      <w:r w:rsidRPr="00AF083D">
        <w:rPr>
          <w:rStyle w:val="StyleUnderline"/>
        </w:rPr>
        <w:t>internal</w:t>
      </w:r>
      <w:r w:rsidRPr="00B65DE6">
        <w:t xml:space="preserve"> and external </w:t>
      </w:r>
      <w:r w:rsidRPr="00AF083D">
        <w:rPr>
          <w:rStyle w:val="StyleUnderline"/>
        </w:rPr>
        <w:t>support</w:t>
      </w:r>
      <w:r w:rsidRPr="00B65DE6">
        <w:t xml:space="preserve">, </w:t>
      </w:r>
      <w:r w:rsidRPr="00AF083D">
        <w:rPr>
          <w:rStyle w:val="StyleUnderline"/>
        </w:rPr>
        <w:t>and legitimacy</w:t>
      </w:r>
      <w:r w:rsidRPr="00B65DE6">
        <w:t xml:space="preserve">, </w:t>
      </w:r>
      <w:r w:rsidRPr="00AF083D">
        <w:rPr>
          <w:rStyle w:val="StyleUnderline"/>
        </w:rPr>
        <w:t>for China’s space dream</w:t>
      </w:r>
      <w:r w:rsidRPr="00B65DE6">
        <w:t xml:space="preserve">, </w:t>
      </w:r>
      <w:r w:rsidRPr="00AF083D">
        <w:rPr>
          <w:rStyle w:val="StyleUnderline"/>
        </w:rPr>
        <w:t>Xi announced April 24, 2016 as “Space Day,”</w:t>
      </w:r>
      <w:r w:rsidRPr="00B65DE6">
        <w:t xml:space="preserve"> in commemoration of China’s first satellite, Dong Fang Hong I, that reached for the stars that same day in 1970</w:t>
      </w:r>
      <w:r w:rsidRPr="00AF083D">
        <w:rPr>
          <w:rStyle w:val="StyleUnderline"/>
        </w:rPr>
        <w:t>.</w:t>
      </w:r>
      <w:r w:rsidRPr="00B65DE6">
        <w:t xml:space="preserve"> At the same time, China is offering its space station for international collaboration to conduct scientific experiments, in partnership with the United Nations Office for Outer Space Affairs (UNOOSA). A China Aerospace Science and Technology Corp (CASTC) report specified that it is China’s ambition to become the most developed nation in space technology by 2045. In such a future, </w:t>
      </w:r>
      <w:r w:rsidRPr="00934222">
        <w:rPr>
          <w:rStyle w:val="StyleUnderline"/>
        </w:rPr>
        <w:t>where China establishes space dominance, it is likely</w:t>
      </w:r>
      <w:r w:rsidRPr="00B65DE6">
        <w:t xml:space="preserve"> that </w:t>
      </w:r>
      <w:r w:rsidRPr="00934222">
        <w:rPr>
          <w:rStyle w:val="StyleUnderline"/>
        </w:rPr>
        <w:t>we will see the establishment of China-driven “specially managed zones” and China-led adjudication courts to settle disputes.</w:t>
      </w:r>
      <w:r w:rsidRPr="00B65DE6">
        <w:t xml:space="preserve"> It is highly likely that </w:t>
      </w:r>
      <w:r w:rsidRPr="00934222">
        <w:rPr>
          <w:rStyle w:val="StyleUnderline"/>
        </w:rPr>
        <w:t>China will establish dispute mechanisms</w:t>
      </w:r>
      <w:r w:rsidRPr="00B65DE6">
        <w:t xml:space="preserve"> for space once it establishes “specially managed zones,” say on the lunar surface, or establishes a permanent space presence. </w:t>
      </w:r>
      <w:r w:rsidRPr="00934222">
        <w:rPr>
          <w:rStyle w:val="StyleUnderline"/>
        </w:rPr>
        <w:t>That has been the trajectory of its international initiatives here on earth</w:t>
      </w:r>
      <w:r w:rsidRPr="00B65DE6">
        <w:t xml:space="preserve">, </w:t>
      </w:r>
      <w:r w:rsidRPr="00934222">
        <w:rPr>
          <w:rStyle w:val="StyleUnderline"/>
        </w:rPr>
        <w:t xml:space="preserve">to include </w:t>
      </w:r>
      <w:r w:rsidRPr="00B65DE6">
        <w:t xml:space="preserve">its behavior in </w:t>
      </w:r>
      <w:r w:rsidRPr="00934222">
        <w:rPr>
          <w:rStyle w:val="StyleUnderline"/>
        </w:rPr>
        <w:t>the Antarctic.</w:t>
      </w:r>
      <w:r>
        <w:rPr>
          <w:rStyle w:val="StyleUnderline"/>
        </w:rPr>
        <w:t xml:space="preserve"> </w:t>
      </w:r>
      <w:r w:rsidRPr="00B65DE6">
        <w:t xml:space="preserve">We are already witnessing the establishment of two international courts by the Supreme People’s Court in Beijing that came into effect on July 1, 2018 to adjudicate disputes along the Belt and Road Initiative (BRI). The first court based in Shenzhen, China will handle disputes along the maritime portion of the BRI, and the second court based in Xi’an, China will handle disputes along the land-based section. China is offering to construct the Belt and Road Space Information Corridor for ASEAN and BRI countries. Wu Yanhua, deputy head of CNSA, stated the urgent need for such space-based information cooperation, led by China, in the China-ASEAN Cooperation and Development Forum of the Belt and Road Space Information Corridor in Nanning, Guangxi Zhuang autonomous region in September. Furthermore, China hosts the Asia-Pacific Space Cooperation Organization (APSCO). Given the very deliberate and visible articulation of China’s space ambitions, what does the establishment of the PLA’s SSF mean for China’s Space Dream, power projection capabilities, and influence? The establishment of the SSF has three specific implications for power projection capabilities for China in space, thereby establishing it as a lead actor. First, the SSF offers China the capability to establish a co-orbital presence, to include a permanent presence, engage in “area denial of space” to adversaries, jamming of adversary satellites, and most importantly, the projection of military power in space. Such indigenous space military capabilities are backed by China’s growing space presence and ambitions. The SSF, for the first time, brings together China’s growing military space assets into a single unit, aimed at dominance across the spectrum of air, space, and cyber. This the SSF aims to establish by taking advantage of the U.S. military’s overt dependence on space assets and space infrastructure for combat, reconnaissance, navigation, precision targeting, early warning, weather forecasting, and intelligence gathering. All China would need to do to expose U.S. vulnerability is threaten such assets by developing “asymmetric capabilities” to include its 2007 Anti-Satellite Test (ASAT), that demonstrated its ability to down a satellite if required — for example, a U.S. satellite during a conflict on earth. Such ASAT technologies have been further refined in 2010, 2013, and 2014, enhancing their capabilities without generating space debris as did its 2007 test. Second, by establishing the SSF, </w:t>
      </w:r>
      <w:r w:rsidRPr="00D75D89">
        <w:rPr>
          <w:rStyle w:val="StyleUnderline"/>
        </w:rPr>
        <w:t>China is innovating its military to develop futuristic doctrines, training, and capabilities to back its state-funded space ambitions</w:t>
      </w:r>
      <w:r w:rsidRPr="00B65DE6">
        <w:t xml:space="preserve"> as well as growing private space industry</w:t>
      </w:r>
      <w:r w:rsidRPr="00D75D89">
        <w:rPr>
          <w:rStyle w:val="StyleUnderline"/>
        </w:rPr>
        <w:t xml:space="preserve">. In case a dispute breaks out over “resource ownership” </w:t>
      </w:r>
      <w:r w:rsidRPr="00B65DE6">
        <w:t xml:space="preserve">in space, </w:t>
      </w:r>
      <w:r w:rsidRPr="00D75D89">
        <w:rPr>
          <w:rStyle w:val="StyleUnderline"/>
        </w:rPr>
        <w:t>the SSF is optimized</w:t>
      </w:r>
      <w:r w:rsidRPr="00B65DE6">
        <w:t xml:space="preserve"> and structured </w:t>
      </w:r>
      <w:r w:rsidRPr="00D75D89">
        <w:rPr>
          <w:rStyle w:val="StyleUnderline"/>
        </w:rPr>
        <w:t>to respond in a manner that builds upon domain expertise</w:t>
      </w:r>
      <w:r w:rsidRPr="00B65DE6">
        <w:t xml:space="preserve"> given its focus solely on utilizing space and cyber for optimal ends</w:t>
      </w:r>
      <w:r w:rsidRPr="00D75D89">
        <w:rPr>
          <w:rStyle w:val="StyleUnderline"/>
        </w:rPr>
        <w:t>.</w:t>
      </w:r>
      <w:r w:rsidRPr="00B65DE6">
        <w:t xml:space="preserve"> Xi in a speech to the SSF in August 2016 stated that “innovation is what we need most in building the strategic support force. Innovation is the fundamental solution.” Xi stressed the significance of building a training regime and augment war-fighting capacities solely focused on domain expertise and focus. To motivate its personnel, the CMC promoted the commander of the SSF, Gao Jin, to general in 2017. Third, the </w:t>
      </w:r>
      <w:r w:rsidRPr="00A13DA1">
        <w:rPr>
          <w:rStyle w:val="StyleUnderline"/>
        </w:rPr>
        <w:t>development of a satellite with a robotic arm that grabbed another Chinese satellite in</w:t>
      </w:r>
      <w:r w:rsidRPr="00B65DE6">
        <w:t xml:space="preserve"> space in </w:t>
      </w:r>
      <w:r w:rsidRPr="00A13DA1">
        <w:rPr>
          <w:rStyle w:val="StyleUnderline"/>
        </w:rPr>
        <w:t xml:space="preserve">2013 indicated </w:t>
      </w:r>
      <w:r w:rsidRPr="00B65DE6">
        <w:t xml:space="preserve">that </w:t>
      </w:r>
      <w:r w:rsidRPr="00A13DA1">
        <w:rPr>
          <w:rStyle w:val="StyleUnderline"/>
        </w:rPr>
        <w:t>such a capacity has dual use and could grab an adversary satellite if required.</w:t>
      </w:r>
      <w:r w:rsidRPr="00B65DE6">
        <w:t xml:space="preserve"> China has enhanced its capacities for space debris removal through the Aolong-1 debris cleaner, which was onboard the Long March 7 rocket launched in 2016. </w:t>
      </w:r>
      <w:r w:rsidRPr="00F21E4C">
        <w:rPr>
          <w:rStyle w:val="StyleUnderline"/>
        </w:rPr>
        <w:t>The Aolong-1 can conduct proximity operations</w:t>
      </w:r>
      <w:r w:rsidRPr="00B65DE6">
        <w:t xml:space="preserve">, called Rendezvous Proximity Operations (RPO), </w:t>
      </w:r>
      <w:r w:rsidRPr="00F21E4C">
        <w:rPr>
          <w:rStyle w:val="StyleUnderline"/>
        </w:rPr>
        <w:t xml:space="preserve">to identify and conduct clean up </w:t>
      </w:r>
      <w:r w:rsidRPr="00F21E4C">
        <w:rPr>
          <w:rStyle w:val="StyleUnderline"/>
        </w:rPr>
        <w:lastRenderedPageBreak/>
        <w:t>of defunct satellites</w:t>
      </w:r>
      <w:r w:rsidRPr="00B65DE6">
        <w:t xml:space="preserve"> for active debris removal</w:t>
      </w:r>
      <w:r w:rsidRPr="00F21E4C">
        <w:rPr>
          <w:rStyle w:val="StyleUnderline"/>
        </w:rPr>
        <w:t xml:space="preserve">. </w:t>
      </w:r>
      <w:r w:rsidRPr="00B65DE6">
        <w:t xml:space="preserve">While space debris removal and satellite refueling, maintenance, and repair, are benign activities, </w:t>
      </w:r>
      <w:r w:rsidRPr="00F21E4C">
        <w:rPr>
          <w:rStyle w:val="StyleUnderline"/>
        </w:rPr>
        <w:t>such Chinese assets are now directed by the SSF. This implies</w:t>
      </w:r>
      <w:r w:rsidRPr="00B65DE6">
        <w:t xml:space="preserve"> that </w:t>
      </w:r>
      <w:r w:rsidRPr="00F21E4C">
        <w:rPr>
          <w:rStyle w:val="StyleUnderline"/>
        </w:rPr>
        <w:t>civilian space capacities can easily switch to military use when required</w:t>
      </w:r>
      <w:r w:rsidRPr="00B65DE6">
        <w:t xml:space="preserve"> given China’s space program is directed and led by the PLA</w:t>
      </w:r>
      <w:r w:rsidRPr="00F21E4C">
        <w:rPr>
          <w:rStyle w:val="StyleUnderline"/>
        </w:rPr>
        <w:t>.</w:t>
      </w:r>
      <w:r w:rsidRPr="00B65DE6">
        <w:t xml:space="preserve"> China’s space ambitions indicate that under the leadership of Xi, it is not only establishing capacity to take advantage of the trillion dollar space industry that awaits but also enhancing and streamlining its military capacities for power projection in outer-space. </w:t>
      </w:r>
      <w:r w:rsidRPr="00506EA7">
        <w:rPr>
          <w:rStyle w:val="StyleUnderline"/>
        </w:rPr>
        <w:t>China has</w:t>
      </w:r>
      <w:r w:rsidRPr="00B65DE6">
        <w:t xml:space="preserve"> also </w:t>
      </w:r>
      <w:r w:rsidRPr="00506EA7">
        <w:rPr>
          <w:rStyle w:val="StyleUnderline"/>
        </w:rPr>
        <w:t>proclaimed ambitions of colonizing the moon</w:t>
      </w:r>
      <w:r w:rsidRPr="00B65DE6">
        <w:t xml:space="preserve">, </w:t>
      </w:r>
      <w:r w:rsidRPr="00506EA7">
        <w:rPr>
          <w:rStyle w:val="StyleUnderline"/>
        </w:rPr>
        <w:t>and establishing norms and regulations</w:t>
      </w:r>
      <w:r w:rsidRPr="00B65DE6">
        <w:t xml:space="preserve"> for space</w:t>
      </w:r>
      <w:r w:rsidRPr="00506EA7">
        <w:rPr>
          <w:rStyle w:val="StyleUnderline"/>
        </w:rPr>
        <w:t>.</w:t>
      </w:r>
      <w:r w:rsidRPr="00B65DE6">
        <w:t xml:space="preserve"> This was indicated by the submission of a joint China-Russia draft proposal for the “Treaty on Prevention of the Placement of Weapons in Outer Space and of the Threat or Use of Force Against Outer Space Objects” in 2008 and again in 2014. While the move for such a treaty appears noble, an in-depth assessment indicates that it does not include a ban on direct ascent ASAT technologies or terrestrially based space weapons. Moreover, China’s history of signing bilateral agreements with countries it has land disputes with committing to de-escalation and peaceful resolution of disputes, while simultaneously engaging in behavior that is contrary to its signed commitments, do not give us much assurance it will behave any differently in the space domain. </w:t>
      </w:r>
      <w:r w:rsidRPr="00506EA7">
        <w:rPr>
          <w:rStyle w:val="Emphasis"/>
        </w:rPr>
        <w:t>What China aims to achieve from its space ambitions is to establish alternative institutions, investment mechanisms, and capacities that not only challenge U.S. dominance in space but establish a China-led space order that it projects as benefiting the world.</w:t>
      </w:r>
      <w:r w:rsidRPr="00B65DE6">
        <w:t xml:space="preserve"> While this may not result in a space “arms race” like we saw during the Cold War, </w:t>
      </w:r>
      <w:r w:rsidRPr="00506EA7">
        <w:rPr>
          <w:rStyle w:val="StyleUnderline"/>
        </w:rPr>
        <w:t>it will offer a viable political alternative to the current space order led by the United States.</w:t>
      </w:r>
      <w:r>
        <w:rPr>
          <w:rStyle w:val="StyleUnderline"/>
        </w:rPr>
        <w:t xml:space="preserve"> </w:t>
      </w:r>
      <w:r w:rsidRPr="00B65DE6">
        <w:t>What a China-led space order would look like is something the international community needs to seriously grapple with. For as Xi directed, the SSF must be subordinate to and serve the “absolute leadership” working within the principles and ideology of the Communist Party of China, an authoritarian political system that does not tolerate any opposition. Is that what we aspire for in the final frontier?</w:t>
      </w:r>
    </w:p>
    <w:p w:rsidR="00B65DE6" w:rsidRPr="001D4D7B" w:rsidRDefault="00B65DE6" w:rsidP="00B65DE6"/>
    <w:p w:rsidR="00B65DE6" w:rsidRPr="00B65DE6" w:rsidRDefault="00B65DE6" w:rsidP="00B65DE6"/>
    <w:p w:rsidR="007D574E" w:rsidRDefault="007D574E" w:rsidP="007D574E">
      <w:pPr>
        <w:pStyle w:val="Heading1"/>
      </w:pPr>
      <w:r>
        <w:lastRenderedPageBreak/>
        <w:t>Adv: Strategic Mistrust</w:t>
      </w:r>
    </w:p>
    <w:p w:rsidR="007D574E" w:rsidRDefault="004049C3" w:rsidP="007D574E">
      <w:pPr>
        <w:pStyle w:val="Heading3"/>
      </w:pPr>
      <w:r>
        <w:lastRenderedPageBreak/>
        <w:t>Strateg</w:t>
      </w:r>
      <w:r w:rsidR="007D574E">
        <w:t>ic Mistrust: 1AC</w:t>
      </w:r>
    </w:p>
    <w:p w:rsidR="007D574E" w:rsidRDefault="007D574E" w:rsidP="007D574E"/>
    <w:p w:rsidR="007D574E" w:rsidRDefault="007D574E" w:rsidP="007D574E">
      <w:pPr>
        <w:pStyle w:val="Heading4"/>
      </w:pPr>
      <w:r>
        <w:t>Tensions over space-related issues are increasing – both the US and China are pouring resources into development – but China is unhappy with the US-led rules system</w:t>
      </w:r>
    </w:p>
    <w:p w:rsidR="004049C3" w:rsidRDefault="004049C3" w:rsidP="004049C3">
      <w:r>
        <w:t xml:space="preserve">Brian </w:t>
      </w:r>
      <w:r w:rsidRPr="004049C3">
        <w:rPr>
          <w:rStyle w:val="Style13ptBold"/>
        </w:rPr>
        <w:t>Weeden</w:t>
      </w:r>
      <w:r>
        <w:t>, Technical Advisor, Secure World Foundation and Xiao He, Assistant Research Fellow, Institute of World Economics and Politics, Chinese Academy of Social Science, “Use Outer Space to Strengthen U.S.-China Ties,” WAR ON THE ROCKS, 4—2-6—</w:t>
      </w:r>
      <w:r w:rsidRPr="004049C3">
        <w:rPr>
          <w:rStyle w:val="Style13ptBold"/>
        </w:rPr>
        <w:t>16</w:t>
      </w:r>
      <w:r>
        <w:t xml:space="preserve">, </w:t>
      </w:r>
      <w:hyperlink r:id="rId17" w:history="1">
        <w:r w:rsidRPr="00920683">
          <w:rPr>
            <w:rStyle w:val="Hyperlink"/>
          </w:rPr>
          <w:t>https://warontherocks.com/2016/04/use-outer-space-to-strengthen-u-s-china-ties/</w:t>
        </w:r>
      </w:hyperlink>
      <w:r>
        <w:t>, accessed 8-20-19.</w:t>
      </w:r>
      <w:r w:rsidR="00B65DE6" w:rsidRPr="00B65DE6">
        <w:rPr>
          <w:b/>
          <w:sz w:val="20"/>
          <w:szCs w:val="20"/>
        </w:rPr>
        <w:t xml:space="preserve"> </w:t>
      </w:r>
      <w:r w:rsidR="00B65DE6" w:rsidRPr="00A33AC5">
        <w:rPr>
          <w:b/>
          <w:sz w:val="20"/>
          <w:szCs w:val="20"/>
        </w:rPr>
        <w:t>****NCC’19 Novice Packet****</w:t>
      </w:r>
    </w:p>
    <w:p w:rsidR="004049C3" w:rsidRPr="004049C3" w:rsidRDefault="004049C3" w:rsidP="004049C3"/>
    <w:p w:rsidR="007D574E" w:rsidRPr="005D6D8C" w:rsidRDefault="007D574E" w:rsidP="007D574E">
      <w:pPr>
        <w:rPr>
          <w:u w:val="single"/>
        </w:rPr>
      </w:pPr>
      <w:r w:rsidRPr="00535F6A">
        <w:rPr>
          <w:rStyle w:val="StyleUnderline"/>
          <w:highlight w:val="yellow"/>
        </w:rPr>
        <w:t>The United States and China have identified space as a strategic domain that is critical to their national interests and development</w:t>
      </w:r>
      <w:r w:rsidRPr="005D6D8C">
        <w:rPr>
          <w:rStyle w:val="StyleUnderline"/>
        </w:rPr>
        <w:t xml:space="preserve">. </w:t>
      </w:r>
      <w:r w:rsidRPr="00535F6A">
        <w:rPr>
          <w:rStyle w:val="StyleUnderline"/>
          <w:highlight w:val="yellow"/>
        </w:rPr>
        <w:t>Both nations are dedicating considerable resources to developing their civil, military, and commercial space sectors. Beijing and Washington see their space accomplishments as important to boosting national pride and international prestige. Over time, what happens in space could serve as either a source of instability, or a means of strengthening the U.S.-China relationship.</w:t>
      </w:r>
    </w:p>
    <w:p w:rsidR="007D574E" w:rsidRPr="005D6D8C" w:rsidRDefault="007D574E" w:rsidP="007D574E">
      <w:pPr>
        <w:rPr>
          <w:szCs w:val="16"/>
        </w:rPr>
      </w:pPr>
      <w:r w:rsidRPr="005D6D8C">
        <w:rPr>
          <w:szCs w:val="16"/>
        </w:rPr>
        <w:t>The United States and China have differing goals and priorities in space. The United States is focused on assuring continued access to space and sees it as a critical domain to its security and prosperity. Space-based capabilities and services provide the foundation for U.S. national security, enabling communications with U.S. strategic forces, allowing the verification and monitoring of arms control treaties, forming the cornerstone of the United States’ intelligence, surveillance, and reconnaissance (ISR) capabilities, and serving as essential enablers for the United States’ ability to defend its borders, project power to protect its allies and interests overseas, and defeat adversaries. Space capabilities are also a critical piece of the U.S. — and the global — economy.</w:t>
      </w:r>
    </w:p>
    <w:p w:rsidR="007D574E" w:rsidRPr="005D6D8C" w:rsidRDefault="007D574E" w:rsidP="007D574E">
      <w:pPr>
        <w:rPr>
          <w:u w:val="single"/>
        </w:rPr>
      </w:pPr>
      <w:r w:rsidRPr="005D6D8C">
        <w:t xml:space="preserve">China is focused on developing its own capabilities in the space domain, and increasingly depends on space-based assets for both economic and military aims that may be partly incompatible, and even in competition, with other key players, especially the United States. </w:t>
      </w:r>
      <w:r w:rsidRPr="00535F6A">
        <w:rPr>
          <w:rStyle w:val="StyleUnderline"/>
          <w:highlight w:val="yellow"/>
        </w:rPr>
        <w:t>China sees space as critical to defending its national security and securing its role as a rising power</w:t>
      </w:r>
      <w:r w:rsidRPr="005D6D8C">
        <w:rPr>
          <w:rStyle w:val="StyleUnderline"/>
        </w:rPr>
        <w:t>.</w:t>
      </w:r>
      <w:r w:rsidRPr="005D6D8C">
        <w:t xml:space="preserve"> From China’s perspective, the most urgent problem is that the space capability gap between the United States and China is growing. </w:t>
      </w:r>
      <w:r w:rsidRPr="00535F6A">
        <w:rPr>
          <w:rStyle w:val="StyleUnderline"/>
          <w:highlight w:val="yellow"/>
        </w:rPr>
        <w:t>China</w:t>
      </w:r>
      <w:r w:rsidRPr="005D6D8C">
        <w:rPr>
          <w:rStyle w:val="StyleUnderline"/>
        </w:rPr>
        <w:t xml:space="preserve"> </w:t>
      </w:r>
      <w:r w:rsidRPr="005D6D8C">
        <w:t>also</w:t>
      </w:r>
      <w:r w:rsidRPr="005D6D8C">
        <w:rPr>
          <w:rStyle w:val="StyleUnderline"/>
        </w:rPr>
        <w:t xml:space="preserve"> </w:t>
      </w:r>
      <w:r w:rsidRPr="00535F6A">
        <w:rPr>
          <w:rStyle w:val="StyleUnderline"/>
          <w:highlight w:val="yellow"/>
        </w:rPr>
        <w:t>seeks a voice in the creation of international norms and institutions</w:t>
      </w:r>
      <w:r w:rsidRPr="005D6D8C">
        <w:rPr>
          <w:rStyle w:val="StyleUnderline"/>
        </w:rPr>
        <w:t xml:space="preserve"> — particularly because </w:t>
      </w:r>
      <w:r w:rsidRPr="00535F6A">
        <w:rPr>
          <w:rStyle w:val="StyleUnderline"/>
          <w:highlight w:val="yellow"/>
        </w:rPr>
        <w:t>it perceives that</w:t>
      </w:r>
      <w:r w:rsidRPr="005D6D8C">
        <w:rPr>
          <w:rStyle w:val="StyleUnderline"/>
        </w:rPr>
        <w:t xml:space="preserve"> it must accept </w:t>
      </w:r>
      <w:r w:rsidRPr="00535F6A">
        <w:rPr>
          <w:rStyle w:val="StyleUnderline"/>
          <w:highlight w:val="yellow"/>
        </w:rPr>
        <w:t>rules that have been decided mainly by the United States.</w:t>
      </w:r>
    </w:p>
    <w:p w:rsidR="007D574E" w:rsidRPr="005D6D8C" w:rsidRDefault="007D574E" w:rsidP="007D574E">
      <w:pPr>
        <w:rPr>
          <w:u w:val="single"/>
        </w:rPr>
      </w:pPr>
      <w:r w:rsidRPr="005D6D8C">
        <w:t xml:space="preserve">As the two nations act on these differing priorities and goals, </w:t>
      </w:r>
      <w:r w:rsidRPr="00535F6A">
        <w:rPr>
          <w:rStyle w:val="StyleUnderline"/>
          <w:highlight w:val="yellow"/>
        </w:rPr>
        <w:t>tensions in the space domain have had ramifications for the overall bilateral relationship.</w:t>
      </w:r>
      <w:r w:rsidRPr="005D6D8C">
        <w:rPr>
          <w:rStyle w:val="StyleUnderline"/>
        </w:rPr>
        <w:t xml:space="preserve"> </w:t>
      </w:r>
      <w:r w:rsidRPr="00535F6A">
        <w:rPr>
          <w:rStyle w:val="StyleUnderline"/>
          <w:highlight w:val="yellow"/>
        </w:rPr>
        <w:t>Recent testing and development of anti-satellite capabilities by China</w:t>
      </w:r>
      <w:r w:rsidRPr="005D6D8C">
        <w:rPr>
          <w:rStyle w:val="StyleUnderline"/>
        </w:rPr>
        <w:t xml:space="preserve">, and a doctrinal focus on “active defense” </w:t>
      </w:r>
      <w:r w:rsidRPr="00535F6A">
        <w:rPr>
          <w:rStyle w:val="StyleUnderline"/>
          <w:highlight w:val="yellow"/>
        </w:rPr>
        <w:t>have</w:t>
      </w:r>
      <w:r w:rsidRPr="005D6D8C">
        <w:rPr>
          <w:rStyle w:val="StyleUnderline"/>
        </w:rPr>
        <w:t xml:space="preserve"> </w:t>
      </w:r>
      <w:r w:rsidRPr="00535F6A">
        <w:rPr>
          <w:rStyle w:val="StyleUnderline"/>
          <w:highlight w:val="yellow"/>
        </w:rPr>
        <w:t>caused the U</w:t>
      </w:r>
      <w:r w:rsidRPr="005D6D8C">
        <w:rPr>
          <w:rStyle w:val="StyleUnderline"/>
        </w:rPr>
        <w:t xml:space="preserve">nited </w:t>
      </w:r>
      <w:r w:rsidRPr="00535F6A">
        <w:rPr>
          <w:rStyle w:val="StyleUnderline"/>
          <w:highlight w:val="yellow"/>
        </w:rPr>
        <w:t>S</w:t>
      </w:r>
      <w:r w:rsidRPr="005D6D8C">
        <w:rPr>
          <w:rStyle w:val="StyleUnderline"/>
        </w:rPr>
        <w:t xml:space="preserve">tates </w:t>
      </w:r>
      <w:r w:rsidRPr="00535F6A">
        <w:rPr>
          <w:rStyle w:val="StyleUnderline"/>
          <w:highlight w:val="yellow"/>
        </w:rPr>
        <w:t>to</w:t>
      </w:r>
      <w:r w:rsidRPr="005D6D8C">
        <w:rPr>
          <w:rStyle w:val="StyleUnderline"/>
        </w:rPr>
        <w:t xml:space="preserve"> openly </w:t>
      </w:r>
      <w:r w:rsidRPr="00535F6A">
        <w:rPr>
          <w:rStyle w:val="StyleUnderline"/>
          <w:highlight w:val="yellow"/>
        </w:rPr>
        <w:t>call</w:t>
      </w:r>
      <w:r w:rsidRPr="005D6D8C">
        <w:rPr>
          <w:rStyle w:val="StyleUnderline"/>
        </w:rPr>
        <w:t xml:space="preserve"> </w:t>
      </w:r>
      <w:r w:rsidRPr="00535F6A">
        <w:rPr>
          <w:rStyle w:val="StyleUnderline"/>
          <w:highlight w:val="yellow"/>
        </w:rPr>
        <w:t>for a stronger focus on space protection</w:t>
      </w:r>
      <w:r w:rsidRPr="005D6D8C">
        <w:rPr>
          <w:rStyle w:val="StyleUnderline"/>
        </w:rPr>
        <w:t xml:space="preserve"> and warfighting. </w:t>
      </w:r>
      <w:r w:rsidRPr="00535F6A">
        <w:rPr>
          <w:rStyle w:val="StyleUnderline"/>
          <w:highlight w:val="yellow"/>
        </w:rPr>
        <w:t>From the Chinese perspective, it is necessary to develop such capabilities to support national security, close the power gap, and defend itself from American aggression.,</w:t>
      </w:r>
    </w:p>
    <w:p w:rsidR="007D574E" w:rsidRDefault="007D574E" w:rsidP="007D574E">
      <w:r w:rsidRPr="005D6D8C">
        <w:rPr>
          <w:rStyle w:val="StyleUnderline"/>
        </w:rPr>
        <w:t xml:space="preserve">Failure to reconcile their differences in this domain could lead to a renewed arms race that could be to the detriment of both sides. </w:t>
      </w:r>
      <w:r w:rsidRPr="00535F6A">
        <w:rPr>
          <w:rStyle w:val="StyleUnderline"/>
          <w:highlight w:val="yellow"/>
        </w:rPr>
        <w:t>Both countries have acknowledged the importance of developing a more stable, cooperative, and long-lasting bilateral relationship in space. Washington still hopes that Beijing can be a constructive partner for greater international space security. While China still chafes at the largely American constructed rules-based order, it likewise has a clear interest in using its development of space capabilities to promote bilateral cooperation and to play a role the formation of new international regimes.</w:t>
      </w:r>
      <w:r w:rsidRPr="005D6D8C">
        <w:t xml:space="preserve"> Both of these dynamics were evident in recent United Nations discussions on space governance, with an isolated Russia attempting to undermine international consensus on new guidelines for enhancing the long-term sustainability of space activities.</w:t>
      </w:r>
    </w:p>
    <w:p w:rsidR="007D574E" w:rsidRDefault="007D574E" w:rsidP="007D574E"/>
    <w:p w:rsidR="007D574E" w:rsidRPr="00AC4FCA" w:rsidRDefault="007D574E" w:rsidP="007D574E">
      <w:pPr>
        <w:pStyle w:val="Heading4"/>
      </w:pPr>
      <w:r w:rsidRPr="00AC4FCA">
        <w:t>Space engagement is vital to relations—need to reverse current, negative trends</w:t>
      </w:r>
    </w:p>
    <w:p w:rsidR="007D574E" w:rsidRPr="00AC4FCA" w:rsidRDefault="007D574E" w:rsidP="007D574E">
      <w:r w:rsidRPr="00AC4FCA">
        <w:t xml:space="preserve">Brian </w:t>
      </w:r>
      <w:r w:rsidRPr="00AC4FCA">
        <w:rPr>
          <w:rStyle w:val="Style13ptBold"/>
        </w:rPr>
        <w:t>Weeden</w:t>
      </w:r>
      <w:r w:rsidRPr="00AC4FCA">
        <w:t>, Technical Advisor, Secure World Foundation and former officer, U.S. Air Force, “An Opportunity to Use the Space Domain to Strengthen the U.S.-China Relationship,” National Bureau of Asian Research, 9—9—</w:t>
      </w:r>
      <w:r w:rsidRPr="00AC4FCA">
        <w:rPr>
          <w:rStyle w:val="Style13ptBold"/>
        </w:rPr>
        <w:t>15</w:t>
      </w:r>
      <w:r w:rsidRPr="00AC4FCA">
        <w:t>, http://nbr.org/research/activity.aspx?id=602, accessed 5-18-19.</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067974" w:rsidRDefault="007D574E" w:rsidP="007D574E">
      <w:pPr>
        <w:rPr>
          <w:rStyle w:val="StyleUnderline"/>
        </w:rPr>
      </w:pPr>
      <w:r w:rsidRPr="00067974">
        <w:rPr>
          <w:rStyle w:val="StyleUnderline"/>
        </w:rPr>
        <w:t>The U.S.-China relationship in space has the potential to be a stable foundation for a stronger overall relationship between the two countries</w:t>
      </w:r>
      <w:r w:rsidRPr="00AC4FCA">
        <w:t xml:space="preserve">. </w:t>
      </w:r>
      <w:r w:rsidRPr="00067974">
        <w:rPr>
          <w:rStyle w:val="StyleUnderline"/>
        </w:rPr>
        <w:t xml:space="preserve">Space was </w:t>
      </w:r>
      <w:r w:rsidRPr="00AC4FCA">
        <w:t xml:space="preserve">arguably </w:t>
      </w:r>
      <w:r w:rsidRPr="00067974">
        <w:rPr>
          <w:rStyle w:val="StyleUnderline"/>
        </w:rPr>
        <w:t xml:space="preserve">a stabilizing element </w:t>
      </w:r>
      <w:r w:rsidRPr="00AC4FCA">
        <w:t xml:space="preserve">in the relationship </w:t>
      </w:r>
      <w:r w:rsidRPr="00067974">
        <w:rPr>
          <w:rStyle w:val="StyleUnderline"/>
        </w:rPr>
        <w:t xml:space="preserve">between the </w:t>
      </w:r>
      <w:r w:rsidRPr="00067974">
        <w:rPr>
          <w:rStyle w:val="Emphasis"/>
        </w:rPr>
        <w:t>U</w:t>
      </w:r>
      <w:r w:rsidRPr="00AC4FCA">
        <w:t xml:space="preserve">nited </w:t>
      </w:r>
      <w:r w:rsidRPr="00067974">
        <w:rPr>
          <w:rStyle w:val="Emphasis"/>
        </w:rPr>
        <w:t>S</w:t>
      </w:r>
      <w:r w:rsidRPr="00AC4FCA">
        <w:t xml:space="preserve">tates </w:t>
      </w:r>
      <w:r w:rsidRPr="00067974">
        <w:rPr>
          <w:rStyle w:val="StyleUnderline"/>
        </w:rPr>
        <w:t>and</w:t>
      </w:r>
      <w:r w:rsidRPr="00AC4FCA">
        <w:t xml:space="preserve"> </w:t>
      </w:r>
      <w:r w:rsidRPr="00067974">
        <w:rPr>
          <w:rStyle w:val="StyleUnderline"/>
        </w:rPr>
        <w:t>Soviet Union</w:t>
      </w:r>
      <w:r w:rsidRPr="00AC4FCA">
        <w:t xml:space="preserve"> during the Cold War by providing national capabilities to reduce tensions and an outlet for collaboration. Although the future of the U.S.-China relationship will be characterized by both competition and cooperation, </w:t>
      </w:r>
      <w:r w:rsidRPr="00067974">
        <w:rPr>
          <w:rStyle w:val="StyleUnderline"/>
        </w:rPr>
        <w:t>taking concrete steps to stabilize relations in space can be part of the solution to avoiding the “Thucydides trap</w:t>
      </w:r>
      <w:r w:rsidRPr="00AC4FCA">
        <w:t xml:space="preserve">,” where an established power’s fear of a rising power leads to conflict. The Role of Space in the U.S.-China Relationship. Space is a critical domain to the security of the United States. Space capabilities enable secure, hardened communications with nuclear forces, enable the verification and monitoring of arms control treaties, and provide valuable intelligence. Such capabilities are the foundation of the United States’ ability to defend its borders, project power to protect its allies and interests overseas, and defeat adversaries. The space domain, however, is currently experiencing significant changes that could affect the United States’ ability to maintain all these benefits in the future. A growing number of state and nonstate actors are involved in space, resulting in more than 1,200 active satellites in orbit and thousands more planned in the near future. Active satellites coexist in space along with hundreds of thousands of dead satellites, spent rocket stages, and other pieces of debris that are a legacy of six decades of space activities. As a result, the most useful and densely populated orbits are experiencing significant increases in physical and electromagnetic congestion and interference. Amid this change, China is rapidly developing its capabilities across the entire spectrum of space activities. It has a robust and successful human spaceflight and exploration program that in many ways mirrors NASA’s successes in the 1960s and 1970s and is a similar source of national pride. Although it still has a long way to go, China is developing a range of space capabilities focused on national security that one day might be second only to those of the United States. Some of China’s new capabilities have created significant concern within the U.S. national security community, as they are aimed at countering or threatening the space capabilities of the United States and other countries. The </w:t>
      </w:r>
      <w:r w:rsidRPr="00067974">
        <w:rPr>
          <w:rStyle w:val="StyleUnderline"/>
        </w:rPr>
        <w:t>massive changes in</w:t>
      </w:r>
      <w:r w:rsidRPr="00AC4FCA">
        <w:t xml:space="preserve"> the </w:t>
      </w:r>
      <w:r w:rsidRPr="00067974">
        <w:rPr>
          <w:rStyle w:val="StyleUnderline"/>
        </w:rPr>
        <w:t>space</w:t>
      </w:r>
      <w:r w:rsidRPr="00AC4FCA">
        <w:t xml:space="preserve"> domain </w:t>
      </w:r>
      <w:r w:rsidRPr="00067974">
        <w:rPr>
          <w:rStyle w:val="StyleUnderline"/>
        </w:rPr>
        <w:t>and China’s growing capabilities</w:t>
      </w:r>
      <w:r w:rsidRPr="00AC4FCA">
        <w:t xml:space="preserve"> </w:t>
      </w:r>
      <w:r w:rsidRPr="00067974">
        <w:rPr>
          <w:rStyle w:val="StyleUnderline"/>
        </w:rPr>
        <w:t>have affected the U.S.-China relationship in space</w:t>
      </w:r>
      <w:r w:rsidRPr="00AC4FCA">
        <w:t xml:space="preserve">. There is growing mistrust between the two countries, fueled in part by their development and testing of dual-use technologies such as rendezvous and proximity operations and hypervelocity kinetic kill systems. </w:t>
      </w:r>
      <w:r w:rsidRPr="00067974">
        <w:rPr>
          <w:rStyle w:val="StyleUnderline"/>
        </w:rPr>
        <w:t>This mistrust is compounded by a</w:t>
      </w:r>
      <w:r w:rsidRPr="00AC4FCA">
        <w:t xml:space="preserve"> </w:t>
      </w:r>
      <w:r w:rsidRPr="00067974">
        <w:rPr>
          <w:rStyle w:val="StyleUnderline"/>
        </w:rPr>
        <w:t xml:space="preserve">misalignment in political and strategic priorities: China is focused on developing and increasing its capabilities </w:t>
      </w:r>
      <w:r w:rsidRPr="00067974">
        <w:rPr>
          <w:rStyle w:val="StyleUnderline"/>
        </w:rPr>
        <w:lastRenderedPageBreak/>
        <w:t>in the space domain, whereas the United States is focused on maintaining and assuring access to its space capabilities.</w:t>
      </w:r>
    </w:p>
    <w:p w:rsidR="007D574E" w:rsidRPr="00D128D5" w:rsidRDefault="007D574E" w:rsidP="007D574E"/>
    <w:p w:rsidR="007D574E" w:rsidRPr="00AC4FCA" w:rsidRDefault="007D574E" w:rsidP="007D574E">
      <w:pPr>
        <w:pStyle w:val="Heading4"/>
      </w:pPr>
      <w:r w:rsidRPr="00AC4FCA">
        <w:t>China-U.S. relations are key to solving every single problem—extinction otherwise</w:t>
      </w:r>
    </w:p>
    <w:p w:rsidR="007D574E" w:rsidRPr="00AC4FCA" w:rsidRDefault="007D574E" w:rsidP="007D574E">
      <w:r w:rsidRPr="00AC4FCA">
        <w:t xml:space="preserve">Banning </w:t>
      </w:r>
      <w:r w:rsidRPr="00AC4FCA">
        <w:rPr>
          <w:rStyle w:val="Style13ptBold"/>
        </w:rPr>
        <w:t>Garrett</w:t>
      </w:r>
      <w:r w:rsidRPr="00AC4FCA">
        <w:t>, Director, Asia Program, Atlantic Council, “U.S.-China Relations: Gone Fishin',” THE GLOBALIST, 11—24—</w:t>
      </w:r>
      <w:r w:rsidRPr="00AC4FCA">
        <w:rPr>
          <w:rStyle w:val="Style13ptBold"/>
        </w:rPr>
        <w:t>10</w:t>
      </w:r>
      <w:r w:rsidRPr="00AC4FCA">
        <w:t>, www.theglobalist.com/u-s-china-relations-gone-fishin/, accessed 5-18-19.</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 xml:space="preserve">Voicing our concerns about our policy differences is essential as we continue to struggle with China on a wide range of bilateral and international issues. But </w:t>
      </w:r>
      <w:r w:rsidRPr="001E4891">
        <w:rPr>
          <w:rStyle w:val="StyleUnderline"/>
          <w:highlight w:val="yellow"/>
        </w:rPr>
        <w:t>we</w:t>
      </w:r>
      <w:r w:rsidRPr="001E4891">
        <w:rPr>
          <w:rStyle w:val="StyleUnderline"/>
        </w:rPr>
        <w:t xml:space="preserve"> also </w:t>
      </w:r>
      <w:r w:rsidRPr="001E4891">
        <w:rPr>
          <w:rStyle w:val="StyleUnderline"/>
          <w:highlight w:val="yellow"/>
        </w:rPr>
        <w:t>must</w:t>
      </w:r>
      <w:r w:rsidRPr="001E4891">
        <w:rPr>
          <w:rStyle w:val="StyleUnderline"/>
        </w:rPr>
        <w:t xml:space="preserve"> try to </w:t>
      </w:r>
      <w:r w:rsidRPr="001E4891">
        <w:rPr>
          <w:rStyle w:val="StyleUnderline"/>
          <w:highlight w:val="yellow"/>
        </w:rPr>
        <w:t>keep the</w:t>
      </w:r>
      <w:r w:rsidRPr="001E4891">
        <w:rPr>
          <w:rStyle w:val="StyleUnderline"/>
        </w:rPr>
        <w:t xml:space="preserve"> larger </w:t>
      </w:r>
      <w:r w:rsidRPr="001E4891">
        <w:rPr>
          <w:rStyle w:val="StyleUnderline"/>
          <w:highlight w:val="yellow"/>
        </w:rPr>
        <w:t>strategic picture in the forefront</w:t>
      </w:r>
      <w:r w:rsidRPr="00AC4FCA">
        <w:t xml:space="preserve"> and try to land the elusive "big one" </w:t>
      </w:r>
      <w:r w:rsidRPr="001E4891">
        <w:rPr>
          <w:rStyle w:val="StyleUnderline"/>
          <w:highlight w:val="yellow"/>
        </w:rPr>
        <w:t>— a</w:t>
      </w:r>
      <w:r w:rsidRPr="001E4891">
        <w:rPr>
          <w:rStyle w:val="StyleUnderline"/>
        </w:rPr>
        <w:t xml:space="preserve"> </w:t>
      </w:r>
      <w:r w:rsidRPr="00AC4FCA">
        <w:t xml:space="preserve">more </w:t>
      </w:r>
      <w:r w:rsidRPr="001E4891">
        <w:rPr>
          <w:rStyle w:val="StyleUnderline"/>
          <w:highlight w:val="yellow"/>
        </w:rPr>
        <w:t>cooperative U.S.-China relationship to deal with the</w:t>
      </w:r>
      <w:r w:rsidRPr="00AC4FCA">
        <w:t xml:space="preserve"> great </w:t>
      </w:r>
      <w:r w:rsidRPr="001E4891">
        <w:rPr>
          <w:rStyle w:val="StyleUnderline"/>
          <w:highlight w:val="yellow"/>
        </w:rPr>
        <w:t>strategic challenges of the 21st century.</w:t>
      </w:r>
      <w:r w:rsidRPr="00AC4FCA">
        <w:t xml:space="preserve"> While China and the United States will always be reluctant partners at best, </w:t>
      </w:r>
      <w:r w:rsidRPr="001E4891">
        <w:rPr>
          <w:rStyle w:val="StyleUnderline"/>
          <w:highlight w:val="yellow"/>
        </w:rPr>
        <w:t>leaders of both</w:t>
      </w:r>
      <w:r w:rsidRPr="00AC4FCA">
        <w:t xml:space="preserve"> countries have </w:t>
      </w:r>
      <w:r w:rsidRPr="001E4891">
        <w:rPr>
          <w:rStyle w:val="StyleUnderline"/>
          <w:highlight w:val="yellow"/>
        </w:rPr>
        <w:t>acknowledged</w:t>
      </w:r>
      <w:r w:rsidRPr="00AC4FCA">
        <w:t xml:space="preserve"> that </w:t>
      </w:r>
      <w:r w:rsidRPr="001E4891">
        <w:rPr>
          <w:rStyle w:val="StyleUnderline"/>
          <w:highlight w:val="yellow"/>
        </w:rPr>
        <w:t>we are in the same boat when it comes to</w:t>
      </w:r>
      <w:r w:rsidRPr="00AC4FCA">
        <w:t xml:space="preserve"> critical </w:t>
      </w:r>
      <w:r w:rsidRPr="001E4891">
        <w:rPr>
          <w:rStyle w:val="StyleUnderline"/>
          <w:highlight w:val="yellow"/>
        </w:rPr>
        <w:t>21st century challenges.</w:t>
      </w:r>
      <w:r w:rsidRPr="004E4BE6">
        <w:rPr>
          <w:rStyle w:val="StyleUnderline"/>
          <w:highlight w:val="yellow"/>
        </w:rPr>
        <w:t xml:space="preserve"> We are compelled to</w:t>
      </w:r>
      <w:r w:rsidRPr="00AC4FCA">
        <w:t xml:space="preserve"> pull together to </w:t>
      </w:r>
      <w:r w:rsidRPr="004E4BE6">
        <w:rPr>
          <w:rStyle w:val="StyleUnderline"/>
          <w:highlight w:val="yellow"/>
        </w:rPr>
        <w:t>maintain a</w:t>
      </w:r>
      <w:r w:rsidRPr="00AC4FCA">
        <w:t xml:space="preserve"> growing and stable </w:t>
      </w:r>
      <w:r w:rsidRPr="004E4BE6">
        <w:rPr>
          <w:rStyle w:val="Emphasis"/>
          <w:highlight w:val="yellow"/>
        </w:rPr>
        <w:t>global economy</w:t>
      </w:r>
      <w:r w:rsidRPr="00AC4FCA">
        <w:t xml:space="preserve">, </w:t>
      </w:r>
      <w:r w:rsidRPr="004E4BE6">
        <w:rPr>
          <w:rStyle w:val="StyleUnderline"/>
          <w:highlight w:val="yellow"/>
        </w:rPr>
        <w:t>mitigate</w:t>
      </w:r>
      <w:r w:rsidRPr="00AC4FCA">
        <w:t xml:space="preserve"> </w:t>
      </w:r>
      <w:r w:rsidRPr="004E4BE6">
        <w:rPr>
          <w:rStyle w:val="Emphasis"/>
          <w:highlight w:val="yellow"/>
        </w:rPr>
        <w:t>climate change</w:t>
      </w:r>
      <w:r w:rsidRPr="00AC4FCA">
        <w:t xml:space="preserve"> and adapt to its effects, </w:t>
      </w:r>
      <w:r w:rsidRPr="004E4BE6">
        <w:rPr>
          <w:rStyle w:val="StyleUnderline"/>
        </w:rPr>
        <w:t>ensure</w:t>
      </w:r>
      <w:r w:rsidRPr="00AC4FCA">
        <w:t xml:space="preserve"> </w:t>
      </w:r>
      <w:r w:rsidRPr="004E4BE6">
        <w:rPr>
          <w:rStyle w:val="Emphasis"/>
        </w:rPr>
        <w:t>energy security</w:t>
      </w:r>
      <w:r w:rsidRPr="00AC4FCA">
        <w:t xml:space="preserve"> </w:t>
      </w:r>
      <w:r w:rsidRPr="003208D4">
        <w:rPr>
          <w:rStyle w:val="StyleUnderline"/>
        </w:rPr>
        <w:t>and</w:t>
      </w:r>
      <w:r w:rsidRPr="00AC4FCA">
        <w:t xml:space="preserve"> transition to a global, low-carbon economy, move to more sustainable economic models as resource scarcities loom as billions of people seek to join the global middle class — </w:t>
      </w:r>
      <w:r w:rsidRPr="004E4BE6">
        <w:rPr>
          <w:rStyle w:val="StyleUnderline"/>
          <w:highlight w:val="yellow"/>
        </w:rPr>
        <w:t>and combat</w:t>
      </w:r>
      <w:r w:rsidRPr="00AC4FCA">
        <w:t xml:space="preserve"> </w:t>
      </w:r>
      <w:r w:rsidRPr="004E4BE6">
        <w:rPr>
          <w:rStyle w:val="Emphasis"/>
          <w:highlight w:val="yellow"/>
        </w:rPr>
        <w:t>terrorism</w:t>
      </w:r>
      <w:r w:rsidRPr="003208D4">
        <w:rPr>
          <w:rStyle w:val="StyleUnderline"/>
        </w:rPr>
        <w:t xml:space="preserve">, </w:t>
      </w:r>
      <w:r w:rsidRPr="004E4BE6">
        <w:rPr>
          <w:rStyle w:val="Emphasis"/>
          <w:highlight w:val="yellow"/>
        </w:rPr>
        <w:t>proliferation</w:t>
      </w:r>
      <w:r w:rsidRPr="003208D4">
        <w:rPr>
          <w:rStyle w:val="StyleUnderline"/>
        </w:rPr>
        <w:t xml:space="preserve">, piracy, international crime, </w:t>
      </w:r>
      <w:r w:rsidRPr="004E4BE6">
        <w:rPr>
          <w:rStyle w:val="Emphasis"/>
          <w:highlight w:val="yellow"/>
        </w:rPr>
        <w:t>pandemics</w:t>
      </w:r>
      <w:r w:rsidRPr="00AC4FCA">
        <w:t xml:space="preserve">, failing states </w:t>
      </w:r>
      <w:r w:rsidRPr="004E4BE6">
        <w:rPr>
          <w:rStyle w:val="StyleUnderline"/>
          <w:highlight w:val="yellow"/>
        </w:rPr>
        <w:t>and</w:t>
      </w:r>
      <w:r w:rsidRPr="00AC4FCA">
        <w:t xml:space="preserve"> a host of other </w:t>
      </w:r>
      <w:r w:rsidRPr="004E4BE6">
        <w:rPr>
          <w:rStyle w:val="StyleUnderline"/>
          <w:highlight w:val="yellow"/>
        </w:rPr>
        <w:t>non</w:t>
      </w:r>
      <w:r w:rsidRPr="004E4BE6">
        <w:rPr>
          <w:highlight w:val="yellow"/>
        </w:rPr>
        <w:t>-</w:t>
      </w:r>
      <w:r w:rsidRPr="004E4BE6">
        <w:rPr>
          <w:rStyle w:val="StyleUnderline"/>
          <w:highlight w:val="yellow"/>
        </w:rPr>
        <w:t>traditional threats</w:t>
      </w:r>
      <w:r w:rsidRPr="00AC4FCA">
        <w:t xml:space="preserve">. This summer’s unprecedented heat and forest fires in Russia and the massive, destructive floods in Pakistan may be the most recent warning signs that global warming is already altering our planet's climate, causing extreme weather and other first-order effects that will have cascading impacts on virtually all countries. The implications for the global economy, societies and governments and the security of nations and peoples are potentially destabilizing and even catastrophic. </w:t>
      </w:r>
      <w:r w:rsidRPr="004E4BE6">
        <w:rPr>
          <w:rStyle w:val="StyleUnderline"/>
          <w:highlight w:val="yellow"/>
        </w:rPr>
        <w:t xml:space="preserve">The </w:t>
      </w:r>
      <w:r w:rsidRPr="004E4BE6">
        <w:rPr>
          <w:rStyle w:val="Emphasis"/>
          <w:highlight w:val="yellow"/>
        </w:rPr>
        <w:t>U</w:t>
      </w:r>
      <w:r w:rsidRPr="004E4BE6">
        <w:rPr>
          <w:rStyle w:val="StyleUnderline"/>
        </w:rPr>
        <w:t xml:space="preserve">nited </w:t>
      </w:r>
      <w:r w:rsidRPr="004E4BE6">
        <w:rPr>
          <w:rStyle w:val="Emphasis"/>
          <w:highlight w:val="yellow"/>
        </w:rPr>
        <w:t>S</w:t>
      </w:r>
      <w:r w:rsidRPr="004E4BE6">
        <w:rPr>
          <w:rStyle w:val="StyleUnderline"/>
        </w:rPr>
        <w:t xml:space="preserve">tates </w:t>
      </w:r>
      <w:r w:rsidRPr="004E4BE6">
        <w:rPr>
          <w:rStyle w:val="StyleUnderline"/>
          <w:highlight w:val="yellow"/>
        </w:rPr>
        <w:t>and China — the two largest econ</w:t>
      </w:r>
      <w:r w:rsidRPr="00AC4FCA">
        <w:t>omic</w:t>
      </w:r>
      <w:r w:rsidRPr="004E4BE6">
        <w:rPr>
          <w:rStyle w:val="StyleUnderline"/>
          <w:highlight w:val="yellow"/>
        </w:rPr>
        <w:t xml:space="preserve"> powers</w:t>
      </w:r>
      <w:r w:rsidRPr="004E4BE6">
        <w:rPr>
          <w:rStyle w:val="StyleUnderline"/>
        </w:rPr>
        <w:t xml:space="preserve"> — </w:t>
      </w:r>
      <w:r w:rsidRPr="004E4BE6">
        <w:rPr>
          <w:rStyle w:val="StyleUnderline"/>
          <w:highlight w:val="yellow"/>
        </w:rPr>
        <w:t xml:space="preserve">will not be immune from </w:t>
      </w:r>
      <w:r w:rsidRPr="004E4BE6">
        <w:rPr>
          <w:rStyle w:val="StyleUnderline"/>
        </w:rPr>
        <w:t xml:space="preserve">the impact of </w:t>
      </w:r>
      <w:r w:rsidRPr="004E4BE6">
        <w:rPr>
          <w:rStyle w:val="StyleUnderline"/>
          <w:highlight w:val="yellow"/>
        </w:rPr>
        <w:t>climate change.</w:t>
      </w:r>
      <w:r w:rsidRPr="00AC4FCA">
        <w:t xml:space="preserve"> Nor, as the biggest energy consumers and producers of greenhouse gases, will they escape blame from the rest of the world if they fail to act and to cooperate. In the United States, there is growing anxiety about the </w:t>
      </w:r>
      <w:r w:rsidRPr="004E4BE6">
        <w:rPr>
          <w:rStyle w:val="StyleUnderline"/>
        </w:rPr>
        <w:t>pace of shifting power and a range of Chinese behaviors that are perceived as Beijing seeking to challenge a wide range of U.S. interests. The Chinese leadership, for its part, and especially elements of the People's Liberation Army, is flush with a sense of their country's rapidly rising power, which has been turbo-boosted in the last two years by its superior performance in the global financial crisis. Beijing seems to be emphasizing narrow national interests and making a new push to gain recognition for an expanding list of "core interests" which now apparently includes China's territorial claims in the South China Sea. The Chinese seem reluctant to place a priority on their "core interests" in ensuring their prosperity and security by cooperating with other nations, especially the United States, on long-term global challenges and threats. We should ask what the prospects are for human civilization in this century as well as for American and Chinese interests if the United States and China do not cooperate on global challenges — and even more ominously, if they have a highly competitive and antagonistic relationship, much less engage in actual military conflict. We may not have much time to fish in the depleting stream of potential cooperation. The United States and China need to change course soon. The two giants now seem caught in an eddy of deepening suspicion of each other's intentions — despite the stated conviction of the leaders of both countries that they need to work together</w:t>
      </w:r>
      <w:r w:rsidRPr="00AC4FCA">
        <w:t>.</w:t>
      </w:r>
    </w:p>
    <w:p w:rsidR="007D574E" w:rsidRDefault="007D574E" w:rsidP="007D574E"/>
    <w:p w:rsidR="007D574E" w:rsidRPr="00E5515B" w:rsidRDefault="007D574E" w:rsidP="007D574E">
      <w:pPr>
        <w:pStyle w:val="Heading4"/>
      </w:pPr>
      <w:r w:rsidRPr="00E5515B">
        <w:t>Proliferation risks nuclear war, snowball, collapses leadership and alliances</w:t>
      </w:r>
    </w:p>
    <w:p w:rsidR="007D574E" w:rsidRPr="00E5515B" w:rsidRDefault="007D574E" w:rsidP="007D574E">
      <w:r w:rsidRPr="00E5515B">
        <w:t xml:space="preserve">Matthew </w:t>
      </w:r>
      <w:r w:rsidRPr="00E5515B">
        <w:rPr>
          <w:rStyle w:val="Style13ptBold"/>
        </w:rPr>
        <w:t>Kroenig</w:t>
      </w:r>
      <w:r w:rsidRPr="00E5515B">
        <w:t>, Associate Professor and International Relations Field Chair, Department of Government, Georgetown University and Nonresident Senior Fellow, Atlantic Council, “The History of Proliferation Optimism: Does It Have a Future?” JOURNAL OF STRATEGIC STUDIES v. 38 n. 1-2, 20</w:t>
      </w:r>
      <w:r w:rsidRPr="00E5515B">
        <w:rPr>
          <w:rStyle w:val="Style13ptBold"/>
        </w:rPr>
        <w:t>15</w:t>
      </w:r>
      <w:r w:rsidRPr="00E5515B">
        <w:t>, pp. 98-125, p. 114.</w:t>
      </w:r>
      <w:r w:rsidR="00B65DE6" w:rsidRPr="00B65DE6">
        <w:rPr>
          <w:b/>
          <w:sz w:val="20"/>
          <w:szCs w:val="20"/>
        </w:rPr>
        <w:t xml:space="preserve"> </w:t>
      </w:r>
      <w:r w:rsidR="00B65DE6" w:rsidRPr="00A33AC5">
        <w:rPr>
          <w:b/>
          <w:sz w:val="20"/>
          <w:szCs w:val="20"/>
        </w:rPr>
        <w:t>****NCC’19 Novice Packet****</w:t>
      </w:r>
    </w:p>
    <w:p w:rsidR="007D574E" w:rsidRPr="004049C3" w:rsidRDefault="007D574E" w:rsidP="004049C3"/>
    <w:p w:rsidR="007D574E" w:rsidRPr="00E5515B" w:rsidRDefault="007D574E" w:rsidP="007D574E">
      <w:r w:rsidRPr="00E5515B">
        <w:rPr>
          <w:rStyle w:val="StyleUnderline"/>
          <w:highlight w:val="yellow"/>
        </w:rPr>
        <w:t>The spread of nuclear weapons poses</w:t>
      </w:r>
      <w:r w:rsidRPr="00E5515B">
        <w:rPr>
          <w:highlight w:val="yellow"/>
        </w:rPr>
        <w:t xml:space="preserve"> </w:t>
      </w:r>
      <w:r w:rsidRPr="00E5515B">
        <w:t xml:space="preserve">at least </w:t>
      </w:r>
      <w:r w:rsidRPr="00E5515B">
        <w:rPr>
          <w:rStyle w:val="StyleUnderline"/>
          <w:highlight w:val="yellow"/>
        </w:rPr>
        <w:t>six</w:t>
      </w:r>
      <w:r w:rsidRPr="00E5515B">
        <w:rPr>
          <w:highlight w:val="yellow"/>
        </w:rPr>
        <w:t xml:space="preserve"> </w:t>
      </w:r>
      <w:r w:rsidRPr="00E5515B">
        <w:t xml:space="preserve">severe </w:t>
      </w:r>
      <w:r w:rsidRPr="00E5515B">
        <w:rPr>
          <w:rStyle w:val="StyleUnderline"/>
          <w:highlight w:val="yellow"/>
        </w:rPr>
        <w:t>threats</w:t>
      </w:r>
      <w:r w:rsidRPr="00E5515B">
        <w:rPr>
          <w:highlight w:val="yellow"/>
        </w:rPr>
        <w:t xml:space="preserve"> </w:t>
      </w:r>
      <w:r w:rsidRPr="00E5515B">
        <w:rPr>
          <w:rStyle w:val="StyleUnderline"/>
          <w:highlight w:val="yellow"/>
        </w:rPr>
        <w:t>to international peace</w:t>
      </w:r>
      <w:r w:rsidRPr="00E5515B">
        <w:rPr>
          <w:highlight w:val="yellow"/>
        </w:rPr>
        <w:t xml:space="preserve"> </w:t>
      </w:r>
      <w:r w:rsidRPr="00E5515B">
        <w:t xml:space="preserve">and security </w:t>
      </w:r>
      <w:r w:rsidRPr="00E5515B">
        <w:rPr>
          <w:rStyle w:val="StyleUnderline"/>
          <w:highlight w:val="yellow"/>
        </w:rPr>
        <w:t>including</w:t>
      </w:r>
      <w:r w:rsidRPr="00E5515B">
        <w:t xml:space="preserve">: </w:t>
      </w:r>
      <w:r w:rsidRPr="00E5515B">
        <w:rPr>
          <w:rStyle w:val="StyleUnderline"/>
          <w:highlight w:val="yellow"/>
        </w:rPr>
        <w:t>nuclear war, nuc</w:t>
      </w:r>
      <w:r w:rsidRPr="00E5515B">
        <w:t xml:space="preserve">lear </w:t>
      </w:r>
      <w:r w:rsidRPr="00E5515B">
        <w:rPr>
          <w:rStyle w:val="StyleUnderline"/>
          <w:highlight w:val="yellow"/>
        </w:rPr>
        <w:t>terror</w:t>
      </w:r>
      <w:r w:rsidRPr="00E5515B">
        <w:t xml:space="preserve">ism, </w:t>
      </w:r>
      <w:r w:rsidRPr="00E5515B">
        <w:rPr>
          <w:rStyle w:val="StyleUnderline"/>
          <w:highlight w:val="yellow"/>
        </w:rPr>
        <w:t xml:space="preserve">global </w:t>
      </w:r>
      <w:r w:rsidRPr="00E5515B">
        <w:t xml:space="preserve">and regional </w:t>
      </w:r>
      <w:r w:rsidRPr="00E5515B">
        <w:rPr>
          <w:rStyle w:val="StyleUnderline"/>
          <w:highlight w:val="yellow"/>
        </w:rPr>
        <w:t>instability</w:t>
      </w:r>
      <w:r w:rsidRPr="00E5515B">
        <w:t xml:space="preserve">, </w:t>
      </w:r>
      <w:r w:rsidRPr="00E5515B">
        <w:rPr>
          <w:rStyle w:val="StyleUnderline"/>
          <w:highlight w:val="yellow"/>
        </w:rPr>
        <w:t xml:space="preserve">constrained US </w:t>
      </w:r>
      <w:r w:rsidRPr="00E5515B">
        <w:t xml:space="preserve">freedom of </w:t>
      </w:r>
      <w:r w:rsidRPr="00E5515B">
        <w:rPr>
          <w:rStyle w:val="StyleUnderline"/>
          <w:highlight w:val="yellow"/>
        </w:rPr>
        <w:t>action</w:t>
      </w:r>
      <w:r w:rsidRPr="00E5515B">
        <w:t xml:space="preserve">, </w:t>
      </w:r>
      <w:r w:rsidRPr="00E5515B">
        <w:rPr>
          <w:rStyle w:val="StyleUnderline"/>
          <w:highlight w:val="yellow"/>
        </w:rPr>
        <w:t>weakened alliances</w:t>
      </w:r>
      <w:r w:rsidRPr="00E5515B">
        <w:t xml:space="preserve">, </w:t>
      </w:r>
      <w:r w:rsidRPr="00E5515B">
        <w:rPr>
          <w:rStyle w:val="StyleUnderline"/>
          <w:highlight w:val="yellow"/>
        </w:rPr>
        <w:t xml:space="preserve">and further </w:t>
      </w:r>
      <w:r w:rsidRPr="00E5515B">
        <w:t xml:space="preserve">nuclear </w:t>
      </w:r>
      <w:r w:rsidRPr="00E5515B">
        <w:rPr>
          <w:rStyle w:val="StyleUnderline"/>
          <w:highlight w:val="yellow"/>
        </w:rPr>
        <w:t>prolif</w:t>
      </w:r>
      <w:r w:rsidRPr="00E5515B">
        <w:t xml:space="preserve">eration. Each of these threats has received extensive treatment elsewhere and this review is not intended to replicate or even necessarily to improve upon these previous efforts. Rather the goals of this section are more modest: to usefully bring together and recap the many reasons why </w:t>
      </w:r>
      <w:r w:rsidRPr="00E5515B">
        <w:rPr>
          <w:rStyle w:val="StyleUnderline"/>
          <w:highlight w:val="yellow"/>
        </w:rPr>
        <w:t xml:space="preserve">we should be pessimistic about the </w:t>
      </w:r>
      <w:r w:rsidRPr="00E5515B">
        <w:t xml:space="preserve">likely </w:t>
      </w:r>
      <w:r w:rsidRPr="00E5515B">
        <w:rPr>
          <w:rStyle w:val="StyleUnderline"/>
          <w:highlight w:val="yellow"/>
        </w:rPr>
        <w:t xml:space="preserve">consequences </w:t>
      </w:r>
      <w:r w:rsidRPr="00E5515B">
        <w:t>of nuclear proliferation. Many of these threats will be illuminated with a discussion of a case of much contemporary concern: Iran’s advanced nuclear program.</w:t>
      </w:r>
    </w:p>
    <w:p w:rsidR="007D574E" w:rsidRPr="004049C3" w:rsidRDefault="007D574E" w:rsidP="004049C3"/>
    <w:p w:rsidR="007D574E" w:rsidRPr="00E45371" w:rsidRDefault="007D574E" w:rsidP="007D574E">
      <w:pPr>
        <w:pStyle w:val="Heading4"/>
      </w:pPr>
      <w:r>
        <w:t>Nuke terror causes extinction.</w:t>
      </w:r>
    </w:p>
    <w:p w:rsidR="007D574E" w:rsidRDefault="007D574E" w:rsidP="007D574E">
      <w:pPr>
        <w:rPr>
          <w:rStyle w:val="Hyperlink"/>
        </w:rPr>
      </w:pPr>
      <w:r w:rsidRPr="00190908">
        <w:rPr>
          <w:rStyle w:val="Style13ptBold"/>
        </w:rPr>
        <w:t xml:space="preserve">Roth </w:t>
      </w:r>
      <w:r>
        <w:rPr>
          <w:rStyle w:val="Style13ptBold"/>
        </w:rPr>
        <w:t xml:space="preserve">and Bunn </w:t>
      </w:r>
      <w:r w:rsidRPr="00190908">
        <w:rPr>
          <w:rStyle w:val="Style13ptBold"/>
        </w:rPr>
        <w:t>17</w:t>
      </w:r>
      <w:r>
        <w:t xml:space="preserve">—(research associate at the Belfer Center’s Project on Managing the Atom at Harvard University, professor of practice at the Harvard Kennedy School).  Nickolas Roth, Matthew Bunn.  </w:t>
      </w:r>
      <w:r w:rsidRPr="00190908">
        <w:t>9/28/17</w:t>
      </w:r>
      <w:r>
        <w:t>.</w:t>
      </w:r>
      <w:r w:rsidRPr="00190908">
        <w:t xml:space="preserve"> “The effects of a single terrorist nuclear</w:t>
      </w:r>
      <w:r>
        <w:t xml:space="preserve"> bomb”, </w:t>
      </w:r>
      <w:hyperlink r:id="rId18" w:history="1">
        <w:r w:rsidRPr="00367B56">
          <w:rPr>
            <w:rStyle w:val="Hyperlink"/>
          </w:rPr>
          <w:t>https://thebulletin.org/2017/09/the-effects-of-a-single-terrorist-nuclear-bomb/</w:t>
        </w:r>
      </w:hyperlink>
      <w:r>
        <w:rPr>
          <w:rStyle w:val="Hyperlink"/>
        </w:rPr>
        <w:t>.</w:t>
      </w:r>
      <w:r w:rsidR="00B65DE6" w:rsidRPr="00A33AC5">
        <w:rPr>
          <w:b/>
          <w:sz w:val="20"/>
          <w:szCs w:val="20"/>
        </w:rPr>
        <w:t>****NCC’19 Novice Packet****</w:t>
      </w:r>
    </w:p>
    <w:p w:rsidR="007D574E" w:rsidRPr="004049C3" w:rsidRDefault="007D574E" w:rsidP="004049C3"/>
    <w:p w:rsidR="007D574E" w:rsidRPr="00B65DE6" w:rsidRDefault="007D574E" w:rsidP="007D574E">
      <w:r w:rsidRPr="00B65DE6">
        <w:t xml:space="preserve">And </w:t>
      </w:r>
      <w:r w:rsidRPr="00855160">
        <w:rPr>
          <w:rStyle w:val="StyleUnderline"/>
        </w:rPr>
        <w:t xml:space="preserve">what standards of </w:t>
      </w:r>
      <w:r w:rsidRPr="00855160">
        <w:rPr>
          <w:rStyle w:val="Emphasis"/>
        </w:rPr>
        <w:t>international order</w:t>
      </w:r>
      <w:r w:rsidRPr="00855160">
        <w:rPr>
          <w:rStyle w:val="StyleUnderline"/>
        </w:rPr>
        <w:t xml:space="preserve"> and law would still hold</w:t>
      </w:r>
      <w:r w:rsidRPr="00B65DE6">
        <w:t xml:space="preserve"> sway? </w:t>
      </w:r>
      <w:r w:rsidRPr="006E5B71">
        <w:rPr>
          <w:rStyle w:val="StyleUnderline"/>
          <w:highlight w:val="yellow"/>
        </w:rPr>
        <w:t>The country attacked might</w:t>
      </w:r>
      <w:r w:rsidRPr="00855160">
        <w:rPr>
          <w:rStyle w:val="StyleUnderline"/>
        </w:rPr>
        <w:t xml:space="preserve"> well </w:t>
      </w:r>
      <w:r w:rsidRPr="006E5B71">
        <w:rPr>
          <w:rStyle w:val="Emphasis"/>
          <w:highlight w:val="yellow"/>
        </w:rPr>
        <w:t xml:space="preserve">lash out </w:t>
      </w:r>
      <w:r w:rsidRPr="00EF659E">
        <w:rPr>
          <w:rStyle w:val="Emphasis"/>
        </w:rPr>
        <w:t>militarily</w:t>
      </w:r>
      <w:r w:rsidRPr="00B65DE6">
        <w:t xml:space="preserve"> at whatever countries it thought might bear a portion of responsibility</w:t>
      </w:r>
      <w:r w:rsidRPr="006E5B71">
        <w:rPr>
          <w:rStyle w:val="StyleUnderline"/>
          <w:highlight w:val="yellow"/>
        </w:rPr>
        <w:t>.</w:t>
      </w:r>
      <w:r w:rsidRPr="00B65DE6">
        <w:t xml:space="preserve"> (A terrifying description of the kinds of discussions that might occur appeared in Brian Jenkins’ book, Will Terrorists Go Nuclear?) </w:t>
      </w:r>
      <w:r w:rsidRPr="006E5B71">
        <w:rPr>
          <w:rStyle w:val="StyleUnderline"/>
          <w:highlight w:val="yellow"/>
        </w:rPr>
        <w:t xml:space="preserve">With the </w:t>
      </w:r>
      <w:r w:rsidRPr="002D3AA5">
        <w:rPr>
          <w:rStyle w:val="StyleUnderline"/>
        </w:rPr>
        <w:t xml:space="preserve">nuclear </w:t>
      </w:r>
      <w:r w:rsidRPr="006E5B71">
        <w:rPr>
          <w:rStyle w:val="StyleUnderline"/>
          <w:highlight w:val="yellow"/>
        </w:rPr>
        <w:t>threshold</w:t>
      </w:r>
      <w:r w:rsidRPr="00855160">
        <w:rPr>
          <w:rStyle w:val="StyleUnderline"/>
        </w:rPr>
        <w:t xml:space="preserve"> already </w:t>
      </w:r>
      <w:r w:rsidRPr="006E5B71">
        <w:rPr>
          <w:rStyle w:val="StyleUnderline"/>
          <w:highlight w:val="yellow"/>
        </w:rPr>
        <w:t>crossed</w:t>
      </w:r>
      <w:r w:rsidRPr="00B65DE6">
        <w:t xml:space="preserve"> in this scenario—at least </w:t>
      </w:r>
      <w:r w:rsidRPr="006E5B71">
        <w:rPr>
          <w:rStyle w:val="StyleUnderline"/>
          <w:highlight w:val="yellow"/>
        </w:rPr>
        <w:t>by terrorists</w:t>
      </w:r>
      <w:r w:rsidRPr="00B65DE6">
        <w:t>—it is conceivable that some of the</w:t>
      </w:r>
      <w:r w:rsidRPr="00855160">
        <w:rPr>
          <w:rStyle w:val="StyleUnderline"/>
        </w:rPr>
        <w:t xml:space="preserve"> </w:t>
      </w:r>
      <w:r w:rsidRPr="006E5B71">
        <w:rPr>
          <w:rStyle w:val="StyleUnderline"/>
          <w:highlight w:val="yellow"/>
        </w:rPr>
        <w:t>resulting conflicts</w:t>
      </w:r>
      <w:r w:rsidRPr="008D64C2">
        <w:rPr>
          <w:rStyle w:val="StyleUnderline"/>
        </w:rPr>
        <w:t xml:space="preserve"> might </w:t>
      </w:r>
      <w:r w:rsidRPr="006E5B71">
        <w:rPr>
          <w:rStyle w:val="Emphasis"/>
          <w:highlight w:val="yellow"/>
        </w:rPr>
        <w:t>escalate to nuclear use.</w:t>
      </w:r>
      <w:r w:rsidRPr="00B65DE6">
        <w:t xml:space="preserve"> </w:t>
      </w:r>
      <w:r w:rsidRPr="008D64C2">
        <w:rPr>
          <w:rStyle w:val="StyleUnderline"/>
        </w:rPr>
        <w:t xml:space="preserve">International politics could become </w:t>
      </w:r>
      <w:r w:rsidRPr="00B65DE6">
        <w:t xml:space="preserve">more </w:t>
      </w:r>
      <w:r w:rsidRPr="008D64C2">
        <w:rPr>
          <w:rStyle w:val="Emphasis"/>
        </w:rPr>
        <w:t>brutish</w:t>
      </w:r>
      <w:r w:rsidRPr="00B65DE6">
        <w:t xml:space="preserve"> </w:t>
      </w:r>
      <w:r w:rsidRPr="008D64C2">
        <w:rPr>
          <w:rStyle w:val="StyleUnderline"/>
        </w:rPr>
        <w:t>and</w:t>
      </w:r>
      <w:r w:rsidRPr="00B65DE6">
        <w:t xml:space="preserve"> </w:t>
      </w:r>
      <w:r w:rsidRPr="008D64C2">
        <w:rPr>
          <w:rStyle w:val="Emphasis"/>
        </w:rPr>
        <w:t>violent,</w:t>
      </w:r>
      <w:r w:rsidRPr="00B65DE6">
        <w:t xml:space="preserve"> </w:t>
      </w:r>
      <w:r w:rsidRPr="008D64C2">
        <w:rPr>
          <w:rStyle w:val="StyleUnderline"/>
        </w:rPr>
        <w:t xml:space="preserve">with powerful states taking </w:t>
      </w:r>
      <w:r w:rsidRPr="00AF4B70">
        <w:rPr>
          <w:rStyle w:val="Emphasis"/>
        </w:rPr>
        <w:t>unilateral action</w:t>
      </w:r>
      <w:r w:rsidRPr="00B65DE6">
        <w:t xml:space="preserve">, </w:t>
      </w:r>
      <w:r w:rsidRPr="00AF4B70">
        <w:rPr>
          <w:rStyle w:val="Emphasis"/>
        </w:rPr>
        <w:t>by force</w:t>
      </w:r>
      <w:r w:rsidRPr="008D64C2">
        <w:rPr>
          <w:rStyle w:val="StyleUnderline"/>
        </w:rPr>
        <w:t xml:space="preserve"> </w:t>
      </w:r>
      <w:r w:rsidRPr="00B65DE6">
        <w:t>if necessary, in an effort to ensure their security</w:t>
      </w:r>
      <w:r w:rsidRPr="00AF4B70">
        <w:rPr>
          <w:rStyle w:val="StyleUnderline"/>
        </w:rPr>
        <w:t>. A</w:t>
      </w:r>
      <w:r w:rsidRPr="00855160">
        <w:rPr>
          <w:rStyle w:val="StyleUnderline"/>
        </w:rPr>
        <w:t>fter 9/11, the</w:t>
      </w:r>
      <w:r w:rsidRPr="00B65DE6">
        <w:t xml:space="preserve"> </w:t>
      </w:r>
      <w:r w:rsidRPr="00855160">
        <w:rPr>
          <w:rStyle w:val="Emphasis"/>
        </w:rPr>
        <w:t>U</w:t>
      </w:r>
      <w:r w:rsidRPr="00B65DE6">
        <w:t xml:space="preserve">nited </w:t>
      </w:r>
      <w:r w:rsidRPr="00855160">
        <w:rPr>
          <w:rStyle w:val="Emphasis"/>
        </w:rPr>
        <w:t>S</w:t>
      </w:r>
      <w:r w:rsidRPr="00B65DE6">
        <w:t xml:space="preserve">tates </w:t>
      </w:r>
      <w:r w:rsidRPr="00855160">
        <w:rPr>
          <w:rStyle w:val="StyleUnderline"/>
        </w:rPr>
        <w:t xml:space="preserve">led </w:t>
      </w:r>
      <w:r w:rsidRPr="00B65DE6">
        <w:t>the</w:t>
      </w:r>
      <w:r w:rsidRPr="00855160">
        <w:rPr>
          <w:rStyle w:val="StyleUnderline"/>
        </w:rPr>
        <w:t xml:space="preserve"> invasions of two sovereign nations</w:t>
      </w:r>
      <w:r w:rsidRPr="00B65DE6">
        <w:t xml:space="preserve">, in wars that have since cost hundreds of thousands of lives and trillions of dollars, while plunging a region into chaos. </w:t>
      </w:r>
      <w:r w:rsidRPr="00855160">
        <w:rPr>
          <w:rStyle w:val="StyleUnderline"/>
        </w:rPr>
        <w:t>Would the reaction after a far more devastating nuclear attack be any less?</w:t>
      </w:r>
      <w:r>
        <w:rPr>
          <w:rStyle w:val="StyleUnderline"/>
        </w:rPr>
        <w:t xml:space="preserve"> </w:t>
      </w:r>
      <w:r w:rsidRPr="00B65DE6">
        <w:t xml:space="preserve">In particular, the idea that each state can decide for itself how much security to provide for nuclear weapons and </w:t>
      </w:r>
      <w:r w:rsidRPr="00B65DE6">
        <w:lastRenderedPageBreak/>
        <w:t xml:space="preserve">their essential ingredients would likely be seen as totally unacceptable following such an attack. </w:t>
      </w:r>
      <w:r w:rsidRPr="00855160">
        <w:rPr>
          <w:rStyle w:val="StyleUnderline"/>
        </w:rPr>
        <w:t>Powerful states would likely demand</w:t>
      </w:r>
      <w:r w:rsidRPr="00B65DE6">
        <w:t xml:space="preserve"> that </w:t>
      </w:r>
      <w:r w:rsidRPr="00855160">
        <w:rPr>
          <w:rStyle w:val="StyleUnderline"/>
        </w:rPr>
        <w:t>others surrender their nuclear material or accept foreign troops</w:t>
      </w:r>
      <w:r w:rsidRPr="00B65DE6">
        <w:t xml:space="preserve"> (or other imposed security measures) to guard it. </w:t>
      </w:r>
      <w:r w:rsidRPr="00855160">
        <w:rPr>
          <w:rStyle w:val="StyleUnderline"/>
        </w:rPr>
        <w:t xml:space="preserve">That could well be the first step toward a more </w:t>
      </w:r>
      <w:r w:rsidRPr="00855160">
        <w:rPr>
          <w:rStyle w:val="Emphasis"/>
        </w:rPr>
        <w:t>profound transformation of the international system</w:t>
      </w:r>
      <w:r w:rsidRPr="00B65DE6">
        <w:t xml:space="preserve">. After such a catastrophe, </w:t>
      </w:r>
      <w:r w:rsidRPr="006E5B71">
        <w:rPr>
          <w:rStyle w:val="StyleUnderline"/>
          <w:highlight w:val="yellow"/>
        </w:rPr>
        <w:t xml:space="preserve">major powers may </w:t>
      </w:r>
      <w:r w:rsidRPr="00382E2F">
        <w:rPr>
          <w:rStyle w:val="StyleUnderline"/>
        </w:rPr>
        <w:t>feel compelled to more</w:t>
      </w:r>
      <w:r w:rsidRPr="00855160">
        <w:rPr>
          <w:rStyle w:val="StyleUnderline"/>
        </w:rPr>
        <w:t xml:space="preserve"> freely </w:t>
      </w:r>
      <w:r w:rsidRPr="006E5B71">
        <w:rPr>
          <w:rStyle w:val="StyleUnderline"/>
          <w:highlight w:val="yellow"/>
        </w:rPr>
        <w:t xml:space="preserve">engage in </w:t>
      </w:r>
      <w:r w:rsidRPr="006E5B71">
        <w:rPr>
          <w:rStyle w:val="Emphasis"/>
          <w:highlight w:val="yellow"/>
        </w:rPr>
        <w:t>preventive war</w:t>
      </w:r>
      <w:r w:rsidRPr="006E5B71">
        <w:rPr>
          <w:rStyle w:val="StyleUnderline"/>
          <w:highlight w:val="yellow"/>
        </w:rPr>
        <w:t>, seizing territories they worry might</w:t>
      </w:r>
      <w:r w:rsidRPr="00B65DE6">
        <w:t xml:space="preserve"> otherwise </w:t>
      </w:r>
      <w:r w:rsidRPr="006E5B71">
        <w:rPr>
          <w:rStyle w:val="StyleUnderline"/>
          <w:highlight w:val="yellow"/>
        </w:rPr>
        <w:t xml:space="preserve">be </w:t>
      </w:r>
      <w:r w:rsidRPr="006E5B71">
        <w:rPr>
          <w:rStyle w:val="Emphasis"/>
          <w:highlight w:val="yellow"/>
        </w:rPr>
        <w:t>terrorist safe havens</w:t>
      </w:r>
      <w:r w:rsidRPr="00B65DE6">
        <w:t>, and taking other steps they see as brutal but necessary to preserve their security</w:t>
      </w:r>
      <w:r w:rsidRPr="006E5B71">
        <w:rPr>
          <w:rStyle w:val="StyleUnderline"/>
          <w:highlight w:val="yellow"/>
        </w:rPr>
        <w:t>.</w:t>
      </w:r>
      <w:r w:rsidRPr="00B65DE6">
        <w:t xml:space="preserve"> For this reason, foreign policy analyst Stephen Krasner has argued that </w:t>
      </w:r>
      <w:r w:rsidRPr="00413752">
        <w:rPr>
          <w:rStyle w:val="StyleUnderline"/>
        </w:rPr>
        <w:t xml:space="preserve">“conventional rules of sovereignty </w:t>
      </w:r>
      <w:r w:rsidRPr="00413752">
        <w:rPr>
          <w:rStyle w:val="Emphasis"/>
        </w:rPr>
        <w:t>would be abandoned overnight</w:t>
      </w:r>
      <w:r w:rsidRPr="00413752">
        <w:rPr>
          <w:rStyle w:val="StyleUnderline"/>
        </w:rPr>
        <w:t>.”</w:t>
      </w:r>
      <w:r w:rsidRPr="00B65DE6">
        <w:t xml:space="preserve"> </w:t>
      </w:r>
      <w:r w:rsidRPr="00413752">
        <w:rPr>
          <w:rStyle w:val="StyleUnderline"/>
        </w:rPr>
        <w:t>Confidence in</w:t>
      </w:r>
      <w:r w:rsidRPr="00B65DE6">
        <w:t xml:space="preserve"> both the national security institutions of the country attacked and </w:t>
      </w:r>
      <w:r w:rsidRPr="00413752">
        <w:rPr>
          <w:rStyle w:val="StyleUnderline"/>
        </w:rPr>
        <w:t xml:space="preserve">international institutions such </w:t>
      </w:r>
      <w:r w:rsidRPr="00382E2F">
        <w:rPr>
          <w:rStyle w:val="StyleUnderline"/>
        </w:rPr>
        <w:t>as the International</w:t>
      </w:r>
      <w:r w:rsidRPr="00413752">
        <w:rPr>
          <w:rStyle w:val="StyleUnderline"/>
        </w:rPr>
        <w:t xml:space="preserve"> Atomic Energy Agency and the </w:t>
      </w:r>
      <w:r w:rsidRPr="00413752">
        <w:rPr>
          <w:rStyle w:val="Emphasis"/>
        </w:rPr>
        <w:t>U</w:t>
      </w:r>
      <w:r w:rsidRPr="00B65DE6">
        <w:t xml:space="preserve">nited </w:t>
      </w:r>
      <w:r w:rsidRPr="00413752">
        <w:rPr>
          <w:rStyle w:val="Emphasis"/>
        </w:rPr>
        <w:t>N</w:t>
      </w:r>
      <w:r w:rsidRPr="00B65DE6">
        <w:t xml:space="preserve">ations, which had so manifestly failed to prevent the devastation, </w:t>
      </w:r>
      <w:r w:rsidRPr="00413752">
        <w:rPr>
          <w:rStyle w:val="StyleUnderline"/>
        </w:rPr>
        <w:t>might erode</w:t>
      </w:r>
      <w:r w:rsidRPr="00B65DE6">
        <w:t>. The effect on nuclear weapons policies is hard to predict: One can imagine new nuclear terror driving a new push for nuclear disarmament, but one could also imagine states feeling more certain than ever before that they needed nuclear weapons.</w:t>
      </w:r>
    </w:p>
    <w:p w:rsidR="007D574E" w:rsidRDefault="007D574E" w:rsidP="007D574E"/>
    <w:p w:rsidR="007D574E" w:rsidRPr="00054E50" w:rsidRDefault="007D574E" w:rsidP="007D574E">
      <w:pPr>
        <w:pStyle w:val="Heading4"/>
      </w:pPr>
      <w:r>
        <w:t>Warming c</w:t>
      </w:r>
      <w:r w:rsidRPr="00054E50">
        <w:t>auses extinction – curbing excessive emissions is key.</w:t>
      </w:r>
    </w:p>
    <w:p w:rsidR="007D574E" w:rsidRPr="00054E50" w:rsidRDefault="007D574E" w:rsidP="007D574E">
      <w:r w:rsidRPr="00054E50">
        <w:rPr>
          <w:rStyle w:val="Style13ptBold"/>
        </w:rPr>
        <w:t>Xu &amp; Ramanathan 17</w:t>
      </w:r>
      <w:r w:rsidRPr="00054E50">
        <w:t xml:space="preserve"> Xu, Yangyang, and Veerabhadran Ramanathan. (Prof of Atmospheric Sciences at Texas A&amp;M University; Professor of Atmospheric and Climate Sciences at the University of California, San Diego). 2017. “Well below 2 °C: Mitigation Strategies for Avoiding Dangerous to Catastrophic Climate Changes.” Proceedings of the National Academy of Sciences 114 (39): 10315–23. </w:t>
      </w:r>
      <w:hyperlink r:id="rId19" w:history="1">
        <w:r w:rsidRPr="00054E50">
          <w:rPr>
            <w:rStyle w:val="Hyperlink"/>
          </w:rPr>
          <w:t>https://doi.org/10.1073/pnas.1618481114</w:t>
        </w:r>
      </w:hyperlink>
      <w:r w:rsidRPr="00054E50">
        <w:t>.  Accessed 1/9/18.</w:t>
      </w:r>
      <w:r w:rsidR="00B65DE6" w:rsidRPr="00B65DE6">
        <w:rPr>
          <w:b/>
          <w:sz w:val="20"/>
          <w:szCs w:val="20"/>
        </w:rPr>
        <w:t xml:space="preserve"> </w:t>
      </w:r>
      <w:r w:rsidR="00B65DE6" w:rsidRPr="00A33AC5">
        <w:rPr>
          <w:b/>
          <w:sz w:val="20"/>
          <w:szCs w:val="20"/>
        </w:rPr>
        <w:t>****NCC’19 Novice Packet****</w:t>
      </w:r>
    </w:p>
    <w:p w:rsidR="007D574E" w:rsidRPr="00054E50" w:rsidRDefault="007D574E" w:rsidP="007D574E"/>
    <w:p w:rsidR="007D574E" w:rsidRPr="00B65DE6" w:rsidRDefault="007D574E" w:rsidP="007D574E">
      <w:r w:rsidRPr="00054E50">
        <w:rPr>
          <w:rStyle w:val="StyleUnderline"/>
        </w:rPr>
        <w:t>We</w:t>
      </w:r>
      <w:r w:rsidRPr="00B65DE6">
        <w:t xml:space="preserve"> are </w:t>
      </w:r>
      <w:r w:rsidRPr="00054E50">
        <w:rPr>
          <w:rStyle w:val="StyleUnderline"/>
        </w:rPr>
        <w:t>propos</w:t>
      </w:r>
      <w:r w:rsidRPr="00B65DE6">
        <w:t xml:space="preserve">ing the following extension to the DAI risk categorization: warming greater than 1.5 °C as “dangerous”; warming greater than 3 °C as “catastrophic?”; and </w:t>
      </w:r>
      <w:r w:rsidRPr="00054E50">
        <w:rPr>
          <w:rStyle w:val="StyleUnderline"/>
        </w:rPr>
        <w:t xml:space="preserve">warming in excess of </w:t>
      </w:r>
      <w:r w:rsidRPr="00054E50">
        <w:rPr>
          <w:rStyle w:val="Emphasis"/>
          <w:highlight w:val="yellow"/>
        </w:rPr>
        <w:t>5 °</w:t>
      </w:r>
      <w:r w:rsidRPr="00054E50">
        <w:rPr>
          <w:rStyle w:val="Emphasis"/>
        </w:rPr>
        <w:t xml:space="preserve">C </w:t>
      </w:r>
      <w:r w:rsidRPr="00B65DE6">
        <w:t xml:space="preserve">as “unknown??,” with the understanding that changes of this magnitude, not experienced in the last 20+ million years, </w:t>
      </w:r>
      <w:r w:rsidRPr="00054E50">
        <w:rPr>
          <w:rStyle w:val="Emphasis"/>
          <w:highlight w:val="yellow"/>
        </w:rPr>
        <w:t>pose existential threats</w:t>
      </w:r>
      <w:r w:rsidRPr="00054E50">
        <w:rPr>
          <w:rStyle w:val="StyleUnderline"/>
        </w:rPr>
        <w:t xml:space="preserve"> to a majority of the population. </w:t>
      </w:r>
      <w:r w:rsidRPr="00B65DE6">
        <w:t xml:space="preserve">The question mark denotes the subjective nature of our deduction and the fact that catastrophe can strike at even lower warming levels. The justifications for the proposed extension to risk categorization are given below. From the IPCC burning embers diagram and from the language of the Paris Agreement, we infer that the DAI begins at warming greater than 1.5 °C. Our criteria for extending the risk category beyond DAI </w:t>
      </w:r>
      <w:r w:rsidRPr="00054E50">
        <w:rPr>
          <w:rStyle w:val="StyleUnderline"/>
          <w:highlight w:val="yellow"/>
        </w:rPr>
        <w:t>include</w:t>
      </w:r>
      <w:r w:rsidRPr="00054E50">
        <w:rPr>
          <w:rStyle w:val="StyleUnderline"/>
        </w:rPr>
        <w:t xml:space="preserve"> the potential </w:t>
      </w:r>
      <w:r w:rsidRPr="00054E50">
        <w:rPr>
          <w:rStyle w:val="StyleUnderline"/>
          <w:highlight w:val="yellow"/>
        </w:rPr>
        <w:t>risks</w:t>
      </w:r>
      <w:r w:rsidRPr="00054E50">
        <w:rPr>
          <w:rStyle w:val="StyleUnderline"/>
        </w:rPr>
        <w:t xml:space="preserve"> of climate change </w:t>
      </w:r>
      <w:r w:rsidRPr="00054E50">
        <w:rPr>
          <w:rStyle w:val="StyleUnderline"/>
          <w:highlight w:val="yellow"/>
        </w:rPr>
        <w:t xml:space="preserve">to the physical </w:t>
      </w:r>
      <w:r w:rsidRPr="00054E50">
        <w:rPr>
          <w:rStyle w:val="StyleUnderline"/>
        </w:rPr>
        <w:t xml:space="preserve">climate </w:t>
      </w:r>
      <w:r w:rsidRPr="00054E50">
        <w:rPr>
          <w:rStyle w:val="StyleUnderline"/>
          <w:highlight w:val="yellow"/>
        </w:rPr>
        <w:t>system, the ecosystem, human health, and species extinction.</w:t>
      </w:r>
      <w:r w:rsidRPr="00B65DE6">
        <w:t xml:space="preserve"> Let us first consider the category of catastrophic (3 to 5 °C warming). </w:t>
      </w:r>
      <w:r w:rsidRPr="00054E50">
        <w:rPr>
          <w:rStyle w:val="StyleUnderline"/>
        </w:rPr>
        <w:t xml:space="preserve">The first major concern is the issue of tipping points. </w:t>
      </w:r>
      <w:r w:rsidRPr="00B65DE6">
        <w:t xml:space="preserve">Several studies (48, 49) have concluded that </w:t>
      </w:r>
      <w:r w:rsidRPr="00054E50">
        <w:rPr>
          <w:rStyle w:val="StyleUnderline"/>
          <w:highlight w:val="yellow"/>
        </w:rPr>
        <w:t>3 to 5 °C</w:t>
      </w:r>
      <w:r w:rsidRPr="00B65DE6">
        <w:t xml:space="preserve"> global warming </w:t>
      </w:r>
      <w:r w:rsidRPr="00054E50">
        <w:rPr>
          <w:rStyle w:val="StyleUnderline"/>
          <w:highlight w:val="yellow"/>
        </w:rPr>
        <w:t>is</w:t>
      </w:r>
      <w:r w:rsidRPr="00B65DE6">
        <w:t xml:space="preserve"> likely to be </w:t>
      </w:r>
      <w:r w:rsidRPr="00054E50">
        <w:rPr>
          <w:rStyle w:val="StyleUnderline"/>
          <w:highlight w:val="yellow"/>
        </w:rPr>
        <w:t>the threshold for tipping points such as</w:t>
      </w:r>
      <w:r w:rsidRPr="00054E50">
        <w:rPr>
          <w:rStyle w:val="StyleUnderline"/>
        </w:rPr>
        <w:t xml:space="preserve"> the </w:t>
      </w:r>
      <w:r w:rsidRPr="00054E50">
        <w:rPr>
          <w:rStyle w:val="StyleUnderline"/>
          <w:highlight w:val="yellow"/>
        </w:rPr>
        <w:t>collapse of the</w:t>
      </w:r>
      <w:r w:rsidRPr="00054E50">
        <w:rPr>
          <w:rStyle w:val="StyleUnderline"/>
        </w:rPr>
        <w:t xml:space="preserve"> western Antarctic </w:t>
      </w:r>
      <w:r w:rsidRPr="00054E50">
        <w:rPr>
          <w:rStyle w:val="StyleUnderline"/>
          <w:highlight w:val="yellow"/>
        </w:rPr>
        <w:t>ice sheet,</w:t>
      </w:r>
      <w:r w:rsidRPr="00054E50">
        <w:rPr>
          <w:rStyle w:val="StyleUnderline"/>
        </w:rPr>
        <w:t xml:space="preserve"> shutdown of </w:t>
      </w:r>
      <w:r w:rsidRPr="00054E50">
        <w:rPr>
          <w:rStyle w:val="StyleUnderline"/>
          <w:highlight w:val="yellow"/>
        </w:rPr>
        <w:t>deep water circulation</w:t>
      </w:r>
      <w:r w:rsidRPr="00054E50">
        <w:rPr>
          <w:rStyle w:val="StyleUnderline"/>
        </w:rPr>
        <w:t xml:space="preserve"> in the North Atlantic</w:t>
      </w:r>
      <w:r w:rsidRPr="00054E50">
        <w:rPr>
          <w:rStyle w:val="StyleUnderline"/>
          <w:highlight w:val="yellow"/>
        </w:rPr>
        <w:t>, dieback of</w:t>
      </w:r>
      <w:r w:rsidRPr="00054E50">
        <w:rPr>
          <w:rStyle w:val="StyleUnderline"/>
        </w:rPr>
        <w:t xml:space="preserve"> Amazon </w:t>
      </w:r>
      <w:r w:rsidRPr="00054E50">
        <w:rPr>
          <w:rStyle w:val="StyleUnderline"/>
          <w:highlight w:val="yellow"/>
        </w:rPr>
        <w:t>rainforests</w:t>
      </w:r>
      <w:r w:rsidRPr="00054E50">
        <w:rPr>
          <w:rStyle w:val="StyleUnderline"/>
        </w:rPr>
        <w:t xml:space="preserve"> as well as boreal forests, and collapse of the West African monsoon, among others</w:t>
      </w:r>
      <w:r w:rsidRPr="00054E50">
        <w:rPr>
          <w:rStyle w:val="StyleUnderline"/>
          <w:highlight w:val="yellow"/>
        </w:rPr>
        <w:t>.</w:t>
      </w:r>
      <w:r w:rsidRPr="00B65DE6">
        <w:t xml:space="preserve"> While natural scientists refer to these as </w:t>
      </w:r>
      <w:r w:rsidRPr="00054E50">
        <w:rPr>
          <w:rStyle w:val="StyleUnderline"/>
        </w:rPr>
        <w:t>abrupt and irreversible climate changes</w:t>
      </w:r>
      <w:r w:rsidRPr="00B65DE6">
        <w:t xml:space="preserve">, economists refer to them as </w:t>
      </w:r>
      <w:r w:rsidRPr="00054E50">
        <w:rPr>
          <w:rStyle w:val="StyleUnderline"/>
        </w:rPr>
        <w:t>catastrophic events</w:t>
      </w:r>
      <w:r w:rsidRPr="00B65DE6">
        <w:t xml:space="preserve"> (49)</w:t>
      </w:r>
      <w:r w:rsidRPr="00054E50">
        <w:rPr>
          <w:rStyle w:val="StyleUnderline"/>
        </w:rPr>
        <w:t>.</w:t>
      </w:r>
      <w:r w:rsidRPr="00B65DE6">
        <w:t xml:space="preserve"> </w:t>
      </w:r>
      <w:r w:rsidRPr="00054E50">
        <w:rPr>
          <w:rStyle w:val="StyleUnderline"/>
          <w:highlight w:val="yellow"/>
        </w:rPr>
        <w:t>Warming</w:t>
      </w:r>
      <w:r w:rsidRPr="00054E50">
        <w:rPr>
          <w:rStyle w:val="StyleUnderline"/>
        </w:rPr>
        <w:t xml:space="preserve"> of such magnitudes also has catastrophic human health effects.</w:t>
      </w:r>
      <w:r w:rsidRPr="00B65DE6">
        <w:t xml:space="preserve"> Many recent studies (50, 51) have focused on the direct influence of extreme events such as heat waves on public health by evaluating exposure to heat stress and hyperthermia. It has been estimated that the likelihood of extreme events (defined as 3-sigma events), including heat waves, has increased 10-fold in the recent decades (52). Human beings are extremely sensitive to heat stress. For example, the 2013 European heat wave led to about 70,000 premature mortalities (53). The major finding of a recent study (51) is that, currently, about 13.6% of land area with a population of 30.6% is exposed to deadly heat. The authors of that study defined deadly heat as exceeding a threshold of temperature as well as humidity. The thresholds were determined from numerous heat wave events and data for mortalities attributed to heat waves. According to this study, a 2 °C warming would double the land area subject to deadly heat and expose 48% of the population. A </w:t>
      </w:r>
      <w:r w:rsidRPr="00054E50">
        <w:rPr>
          <w:rStyle w:val="StyleUnderline"/>
        </w:rPr>
        <w:t>4 °C</w:t>
      </w:r>
      <w:r w:rsidRPr="00B65DE6">
        <w:t xml:space="preserve"> warming by 2100 </w:t>
      </w:r>
      <w:r w:rsidRPr="00054E50">
        <w:rPr>
          <w:rStyle w:val="StyleUnderline"/>
          <w:highlight w:val="yellow"/>
        </w:rPr>
        <w:t>would subject</w:t>
      </w:r>
      <w:r w:rsidRPr="00054E50">
        <w:rPr>
          <w:rStyle w:val="StyleUnderline"/>
        </w:rPr>
        <w:t xml:space="preserve"> 47% of the land area and almost 74% of </w:t>
      </w:r>
      <w:r w:rsidRPr="00054E50">
        <w:rPr>
          <w:rStyle w:val="StyleUnderline"/>
          <w:highlight w:val="yellow"/>
        </w:rPr>
        <w:t>the</w:t>
      </w:r>
      <w:r w:rsidRPr="00054E50">
        <w:rPr>
          <w:rStyle w:val="StyleUnderline"/>
        </w:rPr>
        <w:t xml:space="preserve"> world </w:t>
      </w:r>
      <w:r w:rsidRPr="00054E50">
        <w:rPr>
          <w:rStyle w:val="StyleUnderline"/>
          <w:highlight w:val="yellow"/>
        </w:rPr>
        <w:t>population to deadly heat</w:t>
      </w:r>
      <w:r w:rsidRPr="00054E50">
        <w:rPr>
          <w:rStyle w:val="StyleUnderline"/>
        </w:rPr>
        <w:t xml:space="preserve">, which could pose existential risks to humans and mammals alike unless massive adaptation measures are implemented, such as providing air conditioning to the entire population or a massive relocation of most of the population to safer climates. </w:t>
      </w:r>
      <w:r w:rsidRPr="00B65DE6">
        <w:t xml:space="preserve">Climate risks can vary markedly depending on the socioeconomic status and culture of the population, and so we must take up the question of “dangerous to whom?” (54). Our discussion in this study is focused more on people and not on the ecosystem, and even with this limited scope, there are multitudes of categories of people. We will focus on the poorest 3 billion people living mostly in tropical rural areas, who are still relying on 18th-century technologies for meeting basic needs such as cooking and heating. Their contribution to CO2 pollution is roughly 5% compared with the 50% contribution by the wealthiest 1 billion (55). This bottom 3 billion population comprises mostly subsistent farmers, whose livelihood will be severely impacted, if not destroyed, with a one- to five-year megadrought, heat waves, or heavy floods; for those among the bottom 3 billion of the world’s population who are living in coastal areas, a 1- to 2-m rise in sea level (likely with a warming in excess of 3 °C) poses existential threat if they do not relocate or migrate. It has been estimated that several hundred million people would be subject to famine with warming in excess of 4 °C (54). However, there has essentially been no discussion on warming beyond 5 °C. </w:t>
      </w:r>
      <w:r w:rsidRPr="00054E50">
        <w:rPr>
          <w:rStyle w:val="StyleUnderline"/>
          <w:highlight w:val="yellow"/>
        </w:rPr>
        <w:t>Climate change-</w:t>
      </w:r>
      <w:r w:rsidRPr="00054E50">
        <w:rPr>
          <w:rStyle w:val="StyleUnderline"/>
        </w:rPr>
        <w:t xml:space="preserve">induced species extinction is one major concern with warming </w:t>
      </w:r>
      <w:r w:rsidRPr="00054E50">
        <w:rPr>
          <w:rStyle w:val="StyleUnderline"/>
          <w:highlight w:val="yellow"/>
        </w:rPr>
        <w:t>of</w:t>
      </w:r>
      <w:r w:rsidRPr="00054E50">
        <w:rPr>
          <w:rStyle w:val="StyleUnderline"/>
        </w:rPr>
        <w:t xml:space="preserve"> such large magnitudes (&gt;</w:t>
      </w:r>
      <w:r w:rsidRPr="00054E50">
        <w:rPr>
          <w:rStyle w:val="Emphasis"/>
          <w:highlight w:val="yellow"/>
        </w:rPr>
        <w:t>5 °</w:t>
      </w:r>
      <w:r w:rsidRPr="00054E50">
        <w:rPr>
          <w:rStyle w:val="StyleUnderline"/>
        </w:rPr>
        <w:t xml:space="preserve">C). </w:t>
      </w:r>
      <w:r w:rsidRPr="00B65DE6">
        <w:t xml:space="preserve">The current rate of loss of species is </w:t>
      </w:r>
      <w:r w:rsidRPr="00054E50">
        <w:rPr>
          <w:rFonts w:ascii="Cambria Math" w:hAnsi="Cambria Math" w:cs="Cambria Math"/>
          <w:sz w:val="12"/>
        </w:rPr>
        <w:t>∼</w:t>
      </w:r>
      <w:r w:rsidRPr="00B65DE6">
        <w:t xml:space="preserve">1,000-fold the historical rate, due largely to habitat destruction. At this rate, about 25% of species are in danger of extinction in the coming decades (56). Global warming of 6 °C or more (accompanied by increase in ocean acidity due to increased CO2) </w:t>
      </w:r>
      <w:r w:rsidRPr="00054E50">
        <w:rPr>
          <w:rStyle w:val="StyleUnderline"/>
          <w:highlight w:val="yellow"/>
        </w:rPr>
        <w:t>can act as a</w:t>
      </w:r>
      <w:r w:rsidRPr="00054E50">
        <w:rPr>
          <w:rStyle w:val="StyleUnderline"/>
        </w:rPr>
        <w:t xml:space="preserve"> major </w:t>
      </w:r>
      <w:r w:rsidRPr="00054E50">
        <w:rPr>
          <w:rStyle w:val="StyleUnderline"/>
          <w:highlight w:val="yellow"/>
        </w:rPr>
        <w:t>force multiplier and expose</w:t>
      </w:r>
      <w:r w:rsidRPr="00B65DE6">
        <w:t xml:space="preserve"> as much as </w:t>
      </w:r>
      <w:r w:rsidRPr="00054E50">
        <w:rPr>
          <w:rStyle w:val="StyleUnderline"/>
          <w:highlight w:val="yellow"/>
        </w:rPr>
        <w:t xml:space="preserve">90% of species to </w:t>
      </w:r>
      <w:r w:rsidRPr="00054E50">
        <w:rPr>
          <w:rStyle w:val="StyleUnderline"/>
        </w:rPr>
        <w:t xml:space="preserve">the dangers of </w:t>
      </w:r>
      <w:r w:rsidRPr="00054E50">
        <w:rPr>
          <w:rStyle w:val="StyleUnderline"/>
          <w:highlight w:val="yellow"/>
        </w:rPr>
        <w:t>extinction</w:t>
      </w:r>
      <w:r w:rsidRPr="00054E50">
        <w:rPr>
          <w:rStyle w:val="StyleUnderline"/>
        </w:rPr>
        <w:t xml:space="preserve"> </w:t>
      </w:r>
      <w:r w:rsidRPr="00B65DE6">
        <w:t>(57)</w:t>
      </w:r>
      <w:r w:rsidRPr="00054E50">
        <w:rPr>
          <w:rStyle w:val="StyleUnderline"/>
        </w:rPr>
        <w:t>.</w:t>
      </w:r>
      <w:r w:rsidRPr="00B65DE6">
        <w:t xml:space="preserve"> The bodily harms combined with climate change-forced species destruction, biodiversity loss, and threats to water and food security, as summarized recently (58), motivated us to categorize </w:t>
      </w:r>
      <w:r w:rsidRPr="00054E50">
        <w:rPr>
          <w:rStyle w:val="StyleUnderline"/>
        </w:rPr>
        <w:t>warming beyond 5 °C</w:t>
      </w:r>
      <w:r w:rsidRPr="00B65DE6">
        <w:t xml:space="preserve"> as unknown??, </w:t>
      </w:r>
      <w:r w:rsidRPr="00054E50">
        <w:rPr>
          <w:rStyle w:val="StyleUnderline"/>
        </w:rPr>
        <w:t>imply</w:t>
      </w:r>
      <w:r w:rsidRPr="00B65DE6">
        <w:t xml:space="preserve">ing the possibility of </w:t>
      </w:r>
      <w:r w:rsidRPr="00054E50">
        <w:rPr>
          <w:rStyle w:val="Emphasis"/>
        </w:rPr>
        <w:t xml:space="preserve">existential threats. </w:t>
      </w:r>
      <w:r w:rsidRPr="00B65DE6">
        <w:t>Fig. 2 displays these three risk categorizations (vertical dashed lines).</w:t>
      </w:r>
    </w:p>
    <w:p w:rsidR="007D574E" w:rsidRDefault="007D574E" w:rsidP="007D574E"/>
    <w:p w:rsidR="007D574E" w:rsidRDefault="007D574E" w:rsidP="007D574E"/>
    <w:p w:rsidR="007D574E" w:rsidRDefault="007D574E" w:rsidP="007D574E">
      <w:pPr>
        <w:pStyle w:val="Heading3"/>
      </w:pPr>
      <w:r>
        <w:lastRenderedPageBreak/>
        <w:t>Mistrust: Plan Solves Relations</w:t>
      </w:r>
    </w:p>
    <w:p w:rsidR="007D574E" w:rsidRDefault="007D574E" w:rsidP="007D574E"/>
    <w:p w:rsidR="007D574E" w:rsidRDefault="0080696F" w:rsidP="007D574E">
      <w:pPr>
        <w:pStyle w:val="Heading4"/>
      </w:pPr>
      <w:r>
        <w:t>Strategic communication about space helps build the relatoinship</w:t>
      </w:r>
    </w:p>
    <w:p w:rsidR="00AA3536" w:rsidRDefault="00AA3536" w:rsidP="007D574E">
      <w:r>
        <w:t xml:space="preserve">Joan </w:t>
      </w:r>
      <w:r w:rsidRPr="00AA3536">
        <w:rPr>
          <w:rStyle w:val="Style13ptBold"/>
        </w:rPr>
        <w:t>Johnson-Freese</w:t>
      </w:r>
      <w:r>
        <w:t>, Professor, U.S. Naval War college, “Found in Space: Cooperation,” CHINA-US FOCUS, 10—9—</w:t>
      </w:r>
      <w:r w:rsidRPr="00AA3536">
        <w:rPr>
          <w:rStyle w:val="Style13ptBold"/>
        </w:rPr>
        <w:t>15</w:t>
      </w:r>
      <w:r>
        <w:t xml:space="preserve">, </w:t>
      </w:r>
      <w:hyperlink r:id="rId20" w:history="1">
        <w:r w:rsidRPr="00920683">
          <w:rPr>
            <w:rStyle w:val="Hyperlink"/>
          </w:rPr>
          <w:t>https://www.chinausfocus.com/foreign-policy/u-s-china-space-cooperation-a-welcome-dialogue-begins</w:t>
        </w:r>
      </w:hyperlink>
      <w:r>
        <w:t>, accessed 8-18-19.</w:t>
      </w:r>
      <w:r w:rsidR="00B65DE6" w:rsidRPr="00B65DE6">
        <w:rPr>
          <w:b/>
          <w:sz w:val="20"/>
          <w:szCs w:val="20"/>
        </w:rPr>
        <w:t xml:space="preserve"> </w:t>
      </w:r>
      <w:r w:rsidR="00B65DE6" w:rsidRPr="00A33AC5">
        <w:rPr>
          <w:b/>
          <w:sz w:val="20"/>
          <w:szCs w:val="20"/>
        </w:rPr>
        <w:t>****NCC’19 Novice Packet****</w:t>
      </w:r>
    </w:p>
    <w:p w:rsidR="00AA3536" w:rsidRDefault="00AA3536" w:rsidP="007D574E"/>
    <w:p w:rsidR="007D574E" w:rsidRPr="00A73D9B" w:rsidRDefault="007D574E" w:rsidP="007D574E">
      <w:r w:rsidRPr="00A73D9B">
        <w:t xml:space="preserve">Strategic </w:t>
      </w:r>
      <w:r w:rsidRPr="00A73D9B">
        <w:rPr>
          <w:rStyle w:val="StyleUnderline"/>
        </w:rPr>
        <w:t>relations between China and the United States have many facets</w:t>
      </w:r>
      <w:r w:rsidRPr="00A73D9B">
        <w:t xml:space="preserve"> and levels</w:t>
      </w:r>
      <w:r w:rsidRPr="00A73D9B">
        <w:rPr>
          <w:rStyle w:val="StyleUnderline"/>
        </w:rPr>
        <w:t>.</w:t>
      </w:r>
      <w:r w:rsidRPr="00A73D9B">
        <w:t xml:space="preserve"> </w:t>
      </w:r>
      <w:r w:rsidRPr="0080696F">
        <w:rPr>
          <w:rStyle w:val="StyleUnderline"/>
        </w:rPr>
        <w:t xml:space="preserve">Strategic communication on those different facets and levels may involve a variety of engagements and dialogues with a view toward enhancing mutual understanding. Strategic </w:t>
      </w:r>
      <w:r w:rsidRPr="00A73D9B">
        <w:rPr>
          <w:rStyle w:val="StyleUnderline"/>
        </w:rPr>
        <w:t>communications on space</w:t>
      </w:r>
      <w:r w:rsidRPr="00A73D9B">
        <w:t xml:space="preserve">, therefore, </w:t>
      </w:r>
      <w:r w:rsidRPr="00A73D9B">
        <w:rPr>
          <w:rStyle w:val="StyleUnderline"/>
        </w:rPr>
        <w:t>must be considered within</w:t>
      </w:r>
      <w:r w:rsidRPr="00A73D9B">
        <w:t xml:space="preserve"> the broader context </w:t>
      </w:r>
      <w:r w:rsidRPr="00A73D9B">
        <w:rPr>
          <w:rStyle w:val="StyleUnderline"/>
        </w:rPr>
        <w:t xml:space="preserve">of U.S.-China relations generally. </w:t>
      </w:r>
      <w:r w:rsidRPr="00A73D9B">
        <w:t xml:space="preserve">Regarding China-U.S. relations, in June 2005, U.S. Secretary of State Condoleeza Rice stated “The U.S. welcomes the rise of a confident, peaceful, prosperous China and wants China as a global partner.” U.S. Deputy Secretary of State Robert Zoellick extended Rice’s message in September 2005, talking about how </w:t>
      </w:r>
      <w:r w:rsidRPr="0080696F">
        <w:rPr>
          <w:rStyle w:val="StyleUnderline"/>
        </w:rPr>
        <w:t>China could become a “responsible stakeholder” in the international system. But that message has not always been consistent. In fact, there has also been a recent resurgence in what many analysts, particularly outside the United States, see as U.S. China-bashing</w:t>
      </w:r>
      <w:r w:rsidRPr="00A73D9B">
        <w:t xml:space="preserve">,3 based on concerns from moralistic neo-conservatives; economic protectionists; </w:t>
      </w:r>
      <w:r w:rsidRPr="0080696F">
        <w:rPr>
          <w:rStyle w:val="StyleUnderline"/>
        </w:rPr>
        <w:t>defense types concerned about China’s arms build-</w:t>
      </w:r>
      <w:r w:rsidRPr="00A73D9B">
        <w:t xml:space="preserve">up – and needing a worthy peer-competitor to justify the U.S. defense budget; and fundamentalist Christians irate over atheist China’s repressive ways. The concerns of these groups usually surface at lower levels, in functional areas. Subsequently, at the highest level, the United States has attempted to convey to Chinese elites a willingness to work with them. Yet, </w:t>
      </w:r>
      <w:r w:rsidRPr="0080696F">
        <w:rPr>
          <w:rStyle w:val="StyleUnderline"/>
        </w:rPr>
        <w:t>translating that general willingness to work together into meaningful dialogue in functional areas has been problematic; though at all levels the United States tends to want to delve into specifics uncomfortable for Beijing.</w:t>
      </w:r>
      <w:r w:rsidRPr="00A73D9B">
        <w:t xml:space="preserve"> In U.S.-China Defense Consultation Talks and military maritime security, for example, the United States seeks transparency on specific capabilities, deployment and spending that China inherently avoids. </w:t>
      </w:r>
      <w:r w:rsidRPr="0080696F">
        <w:rPr>
          <w:rStyle w:val="StyleUnderline"/>
        </w:rPr>
        <w:t>China,</w:t>
      </w:r>
      <w:r w:rsidRPr="00A73D9B">
        <w:t xml:space="preserve"> on the other hand, </w:t>
      </w:r>
      <w:r w:rsidRPr="0080696F">
        <w:rPr>
          <w:rStyle w:val="StyleUnderline"/>
        </w:rPr>
        <w:t>is more interested in engaging in function area dialogue to better understand U.S. strategic intent on issues</w:t>
      </w:r>
      <w:r w:rsidRPr="00A73D9B">
        <w:t xml:space="preserve"> </w:t>
      </w:r>
      <w:r w:rsidRPr="0080696F">
        <w:rPr>
          <w:rStyle w:val="StyleUnderline"/>
        </w:rPr>
        <w:t xml:space="preserve">such </w:t>
      </w:r>
      <w:r w:rsidRPr="00A73D9B">
        <w:t xml:space="preserve">as U.S. support for Taiwan, the U.S.-Japan military alliance, the North Korean nuclear issue, and </w:t>
      </w:r>
      <w:r w:rsidRPr="0080696F">
        <w:rPr>
          <w:rStyle w:val="StyleUnderline"/>
        </w:rPr>
        <w:t>space. Consequently even when dialogue infrequently occurs, both sides can end up frustrated by lack of progress on their goals. Clearly, there is a great deal of work to be done</w:t>
      </w:r>
      <w:r w:rsidRPr="00A73D9B">
        <w:t xml:space="preserve">. The 2004 Defense Science Board report suggests that, “strategic communication describes a variety of instruments used by governments for generations to understand global attitudes and cultures, engage in a dialogue of ideas between people and institutions, advise policymakers, diplomats, and military leaders on the public opinion implications of policy choices, and influence attitudes and behavior through communications strategies.”4 </w:t>
      </w:r>
      <w:r w:rsidRPr="0080696F">
        <w:rPr>
          <w:rStyle w:val="StyleUnderline"/>
        </w:rPr>
        <w:t>A look at each of these components of strategic communication as they relate to U.S.-China space relations clearly illustrates the many issues that must be addressed</w:t>
      </w:r>
      <w:r w:rsidRPr="00A73D9B">
        <w:t>.</w:t>
      </w:r>
    </w:p>
    <w:p w:rsidR="007D574E" w:rsidRDefault="007D574E" w:rsidP="007D574E"/>
    <w:p w:rsidR="00AA3536" w:rsidRDefault="00AA3536" w:rsidP="007D574E">
      <w:r>
        <w:t>&lt;&lt;repeats in part with card on other adv&gt;&gt;</w:t>
      </w:r>
    </w:p>
    <w:p w:rsidR="0080696F" w:rsidRDefault="0080696F" w:rsidP="0080696F">
      <w:pPr>
        <w:pStyle w:val="Heading4"/>
      </w:pPr>
      <w:r>
        <w:t>Negotiations on space issues build trust and bolster space governance</w:t>
      </w:r>
    </w:p>
    <w:p w:rsidR="00AA3536" w:rsidRPr="00AC4FCA" w:rsidRDefault="00AA3536" w:rsidP="00AA3536">
      <w:r w:rsidRPr="00AC4FCA">
        <w:t xml:space="preserve">Ralph A. </w:t>
      </w:r>
      <w:r w:rsidRPr="00AC4FCA">
        <w:rPr>
          <w:rStyle w:val="Style13ptBold"/>
        </w:rPr>
        <w:t>Cossa</w:t>
      </w:r>
      <w:r w:rsidRPr="00AC4FCA">
        <w:t xml:space="preserve"> and David Santoro, analysts, Pacific Forum CSIS, “Paving the Way for a ‘New Type of Major Country Relations’”, Eighth China-US Dialogue on Strategic Nuclear Dynamics, Conference Report, ISSUES &amp; INSIGHTS v. 14 n. 9, Held in Beijing, November 4-5, 20</w:t>
      </w:r>
      <w:r w:rsidRPr="00AC4FCA">
        <w:rPr>
          <w:rStyle w:val="Style13ptBold"/>
        </w:rPr>
        <w:t>13</w:t>
      </w:r>
      <w:r w:rsidRPr="00AC4FCA">
        <w:t xml:space="preserve">, p. </w:t>
      </w:r>
      <w:r>
        <w:t>14-</w:t>
      </w:r>
      <w:r w:rsidRPr="00AC4FCA">
        <w:t>15.</w:t>
      </w:r>
      <w:r w:rsidR="00B65DE6" w:rsidRPr="00B65DE6">
        <w:rPr>
          <w:b/>
          <w:sz w:val="20"/>
          <w:szCs w:val="20"/>
        </w:rPr>
        <w:t xml:space="preserve"> </w:t>
      </w:r>
      <w:r w:rsidR="00B65DE6" w:rsidRPr="00A33AC5">
        <w:rPr>
          <w:b/>
          <w:sz w:val="20"/>
          <w:szCs w:val="20"/>
        </w:rPr>
        <w:t>****NCC’19 Novice Packet****</w:t>
      </w:r>
    </w:p>
    <w:p w:rsidR="004049C3" w:rsidRPr="005A43E4" w:rsidRDefault="004049C3" w:rsidP="007D574E"/>
    <w:p w:rsidR="007D574E" w:rsidRDefault="007D574E" w:rsidP="007D574E">
      <w:r>
        <w:t xml:space="preserve">Our US speaker argued that </w:t>
      </w:r>
      <w:r w:rsidRPr="00B777E5">
        <w:t>US-China cooperation in space is essential because both countries have shared interests and problems in this domain and because international space rules and norms need to be expanded.</w:t>
      </w:r>
      <w:r>
        <w:t xml:space="preserve"> When it began to be exploited in the mid-1950s, space was not governed by any rules. Steps toward the development of space governance mechanisms were only established in the early/mid-1960s, with the notable conclusion of the Outer Space Treaty (1967</w:t>
      </w:r>
      <w:r w:rsidRPr="00B777E5">
        <w:t>). No major space security agreement has been concluded since 1975, however.</w:t>
      </w:r>
      <w:r>
        <w:t xml:space="preserve"> With the exception of the 2007 UN Debris Mitigation Guidelines, </w:t>
      </w:r>
      <w:r w:rsidRPr="00B777E5">
        <w:t>major powers have failed to close the gaps and limitations in existing treaties. This is problematic because the space domain is becoming more important in strategic relations</w:t>
      </w:r>
      <w:r>
        <w:t xml:space="preserve">: new actors include the European Space Agency, Japan, Israel, India, Iran, North Korea, and South Korea. </w:t>
      </w:r>
      <w:r w:rsidRPr="00B777E5">
        <w:t xml:space="preserve">Several commercial actors are also becoming active, such as SpaceX or Virgin Galactic. Meanwhile, orbital debris and traffic are increasingly difficult to manage and positioning, navigation, and timing systems are more vulnerable. Actors are also expanding military activities in space: there is growing interest in kinetic/laser anti-satellite (ASAT) capabilities and jamming, growing concerns about the development of action-reaction dynamics, and no effective forum for negotiations. Finally, the legal framework governing the moon and celestial bodies does not include provisions on mining and could be a theater for future conflicts. </w:t>
      </w:r>
      <w:r>
        <w:t xml:space="preserve">Our US speaker argued that </w:t>
      </w:r>
      <w:r w:rsidRPr="00B777E5">
        <w:t>it is in the interest of humankind to maintain safe access to space and promote its peaceful use. Also critical is preventing interference with critical space infrastructure such as navigation and communication systems, to improve international space situational awareness for safety, collision avoidance, and verification, and to reduce international military tensions, harmful weapons test, and arms race pressures</w:t>
      </w:r>
      <w:r>
        <w:t>. In recent years (even months), several space governance efforts have been initiated: Russia and China proposed the PPWT (2008), the Europeans crafted the “International Code of Conduct” for space (2012), the UN Group of Governmental Experts concluded its work, proposing that states adopt several transparency and confidence-building measures (2013), and the UN Committee on the Peaceful Uses of Outer Space (COPUOS) is conducting a sustainability initiative, which is expected to conclude in 2014.</w:t>
      </w:r>
      <w:r w:rsidRPr="00B777E5">
        <w:t xml:space="preserve"> US space policy is guided by the 2010 National Space Policy and the 2011 National Security Space Strategy, both of which strongly support international cooperation. In this spirit, the US departments of Defense and State have made outreach efforts to Beijing on space security since 2010. </w:t>
      </w:r>
      <w:r>
        <w:t xml:space="preserve">The hope is to increase transparency and confidence-building measures to encourage responsible behavior in space. A longer-term possibility is the conclusion of verifiable treaties that promote security and stability. Our US speaker argued that </w:t>
      </w:r>
      <w:r w:rsidRPr="00B777E5">
        <w:t>there are numerous benefits to expanded US-China space talks: they would help reduce mistrust and promote better understanding of each other’s space interests, create new rules/norms for safeguarding space utilities, provide a forum to defuse problems and avoid inadvertent military escalation, prevent further debris-producing events and other actions of mutual concern, and improve peacetime and crisis stability. Specific ideas for US-China space initiatives could include mutual noninterference pledges for space assets, exchanges of visits for space-launch observation, closer cooperation in debris-tracking and collision avoidance, discussions about further developing the Code of Conduct, bilateral</w:t>
      </w:r>
      <w:r>
        <w:t xml:space="preserve">/multilateral </w:t>
      </w:r>
      <w:r w:rsidRPr="00B777E5">
        <w:t xml:space="preserve">talks on kinetic ASAT tests (leading to a ban with international verification), and talks on concerns raised by space-based weapons (leading to a test ban, NFU, or no-first-deployment agreements). </w:t>
      </w:r>
      <w:r>
        <w:t xml:space="preserve">Of course, there are political obstacles to such developments. For starters, high-level attention to space issues remains limited. Hardliners in both capitals oppose greater cooperation and verification mechanisms to support new treaties are weak. Finally, China wants civil/commercial cooperation to come first, while the United States prioritizes military restraint and greater transparency. </w:t>
      </w:r>
    </w:p>
    <w:p w:rsidR="007D574E" w:rsidRDefault="007D574E" w:rsidP="007D574E"/>
    <w:p w:rsidR="007D574E" w:rsidRPr="00AC4FCA" w:rsidRDefault="007D574E" w:rsidP="007D574E">
      <w:pPr>
        <w:pStyle w:val="Heading4"/>
      </w:pPr>
      <w:r w:rsidRPr="00AC4FCA">
        <w:lastRenderedPageBreak/>
        <w:t xml:space="preserve">Space cooperation can </w:t>
      </w:r>
      <w:r w:rsidR="0080696F">
        <w:t>boost</w:t>
      </w:r>
      <w:r w:rsidRPr="00AC4FCA">
        <w:t xml:space="preserve"> broader relations—Cold War examples prove</w:t>
      </w:r>
    </w:p>
    <w:p w:rsidR="007D574E" w:rsidRPr="00AC4FCA" w:rsidRDefault="007D574E" w:rsidP="007D574E">
      <w:r w:rsidRPr="00AC4FCA">
        <w:t xml:space="preserve">Scott J. </w:t>
      </w:r>
      <w:r w:rsidRPr="00AC4FCA">
        <w:rPr>
          <w:rStyle w:val="Style13ptBold"/>
        </w:rPr>
        <w:t>Shackelford</w:t>
      </w:r>
      <w:r w:rsidRPr="00AC4FCA">
        <w:t>, Assistant Professor, Business Law and Ethics, Kelly School of Business, Indiana University, “Governing the Final Frontier: A Polycentric Approach to Managing Space Weaponization and Debris,” AMERICAN BUSINESS LAW JOURNAL v. 51, Summer 20</w:t>
      </w:r>
      <w:r w:rsidRPr="00AC4FCA">
        <w:rPr>
          <w:rStyle w:val="Style13ptBold"/>
        </w:rPr>
        <w:t>14</w:t>
      </w:r>
      <w:r w:rsidRPr="00AC4FCA">
        <w:t>, p. 463-464.</w:t>
      </w:r>
      <w:r w:rsidR="00B65DE6" w:rsidRPr="00B65DE6">
        <w:rPr>
          <w:b/>
          <w:sz w:val="20"/>
          <w:szCs w:val="20"/>
        </w:rPr>
        <w:t xml:space="preserve"> </w:t>
      </w:r>
      <w:r w:rsidR="00B65DE6" w:rsidRPr="00A33AC5">
        <w:rPr>
          <w:b/>
          <w:sz w:val="20"/>
          <w:szCs w:val="20"/>
        </w:rPr>
        <w:t>****NCC’19 Novice Packet****</w:t>
      </w:r>
    </w:p>
    <w:p w:rsidR="007D574E" w:rsidRPr="00AC4FCA" w:rsidRDefault="007D574E" w:rsidP="007D574E"/>
    <w:p w:rsidR="007D574E" w:rsidRPr="00AC4FCA" w:rsidRDefault="007D574E" w:rsidP="007D574E">
      <w:r w:rsidRPr="00AC4FCA">
        <w:t>The U.S. response to Chinese space efforts has been varied but has followed political fault lines. This is reminiscent of the Carter and Reagan administrations' stance toward international space cooperation with the Soviet Union. Then, as now, nuclear nonproliferation and human rights concerns were underscored as a hindrance to bilateral cooperation. With debate over the veracity of the "China threat" thesis intensifying, future bilateral space cooperation be-tween the United States and China is similarly contentious. In the first space race, "space became . . . a Cold War battlefield, where scientists . . . were the frontline soldiers, fighting for the prestige and global influence that would flow from technical prowess . . . ." Now, economic development seems to be increasingly tied to the rationale for space exploration. The Chinese government is keenly aware of the relationships between space, technology, and economic growth, as it is due to surpass the United States as the world's largest economy as early as 2016. Ziyuan Ouyang, chief scientist of the Chinese lunar exploration program, has reportedly stated that China plans to mine lunar resources beginning with preliminary robotic missions slated for launch in 2013 and 2017. Yet China does not have to be an enemy of the United States as it seeks to utilize space-based resources; at worst it could be a competitor and at best a partner in certain sectors and issue areas. Since 1985, China has established cooperative relations with more than forty countries and international bodies. Assuming continued improving U.S. attitudes and political will in Congress, the United States and China could one day realize a version of the Apollo-Soyuz handshake that would help lay the groundwork for a more robust and lasting partnership.</w:t>
      </w:r>
    </w:p>
    <w:p w:rsidR="007D574E" w:rsidRPr="00AC4FCA" w:rsidRDefault="007D574E" w:rsidP="007D574E"/>
    <w:p w:rsidR="007D574E" w:rsidRPr="005A315A" w:rsidRDefault="007D574E" w:rsidP="007D574E"/>
    <w:p w:rsidR="007D574E" w:rsidRDefault="007D574E" w:rsidP="007D574E">
      <w:pPr>
        <w:pStyle w:val="Heading3"/>
      </w:pPr>
      <w:r>
        <w:lastRenderedPageBreak/>
        <w:t>Mistrust: North Korea—Relations Solve</w:t>
      </w:r>
    </w:p>
    <w:p w:rsidR="007D574E" w:rsidRDefault="007D574E" w:rsidP="007D574E"/>
    <w:p w:rsidR="007D574E" w:rsidRPr="00BF28E3" w:rsidRDefault="007D574E" w:rsidP="007D574E">
      <w:pPr>
        <w:pStyle w:val="Heading4"/>
      </w:pPr>
      <w:r w:rsidRPr="00BF28E3">
        <w:t xml:space="preserve">US-Sino cooperation failing on North Korea – diplomatic breakthrough is key </w:t>
      </w:r>
    </w:p>
    <w:p w:rsidR="007D574E" w:rsidRDefault="007D574E" w:rsidP="007D574E">
      <w:r>
        <w:rPr>
          <w:rStyle w:val="Style13ptBold"/>
        </w:rPr>
        <w:t>Economy 18</w:t>
      </w:r>
      <w:r>
        <w:t xml:space="preserve"> (Elizabeth C. Economy is the C.V. Starr Senior Fellow and Director of Asia Studies at the Council on Foreign Relations, “The Third Revolution: Xi Jinping and the New Chinese State,” 5-13,  </w:t>
      </w:r>
      <w:hyperlink r:id="rId21">
        <w:r w:rsidRPr="218E6D10">
          <w:rPr>
            <w:rStyle w:val="Hyperlink"/>
          </w:rPr>
          <w:t>https://blog.oup.com/2018/05/future-us-china-diplomacy-excerpt/</w:t>
        </w:r>
      </w:hyperlink>
      <w:r>
        <w:t xml:space="preserve">) </w:t>
      </w:r>
      <w:r w:rsidR="00B65DE6" w:rsidRPr="00A33AC5">
        <w:rPr>
          <w:b/>
          <w:sz w:val="20"/>
          <w:szCs w:val="20"/>
        </w:rPr>
        <w:t>****NCC’19 Novice Packet****</w:t>
      </w:r>
    </w:p>
    <w:p w:rsidR="004049C3" w:rsidRDefault="004049C3" w:rsidP="007D574E"/>
    <w:p w:rsidR="007D574E" w:rsidRDefault="007D574E" w:rsidP="007D574E">
      <w:r>
        <w:rPr>
          <w:rStyle w:val="StyleUnderline"/>
        </w:rPr>
        <w:t>Cooperation between the United States and China is also essential in meeting the challenge of North Korea’s ballistic missile and nuclear weapons program. Both countries have devoted significant attention to the issue and agree on the objective of denuclearization on the Korean Peninsula, but options are limited.</w:t>
      </w:r>
      <w:r>
        <w:t xml:space="preserve"> The Trump administration has persuaded China to adopt increasingly tough trade and other sanctions on North Korea, but the </w:t>
      </w:r>
      <w:r>
        <w:rPr>
          <w:rStyle w:val="StyleUnderline"/>
        </w:rPr>
        <w:t>sanctions have yet to bring North Korea to the negotiating table</w:t>
      </w:r>
      <w:r>
        <w:t xml:space="preserve">. A preemptive military strike on North Korea would engender retaliation and devastating human and economic losses in South Korea, along with the potential to draw both the United States and China into military conflict. </w:t>
      </w:r>
      <w:r>
        <w:rPr>
          <w:rStyle w:val="StyleUnderline"/>
        </w:rPr>
        <w:t xml:space="preserve">Simply allowing North Korea to continue on its current path directly </w:t>
      </w:r>
      <w:r>
        <w:rPr>
          <w:rStyle w:val="Emphasis"/>
        </w:rPr>
        <w:t>endangers the security of the United States.</w:t>
      </w:r>
      <w:r>
        <w:t xml:space="preserve"> And China’s double freeze proposal— in which the United States and South Korea freeze their military exercises in exchange for North Korea freezing its development and testing program— failed to engage the relevant parties. Nonetheless, </w:t>
      </w:r>
      <w:r>
        <w:rPr>
          <w:rStyle w:val="StyleUnderline"/>
        </w:rPr>
        <w:t>a combination of diplomacy and sanctions led by the United States and China remains the most viable path forward. Full enforcement of current sanctions by China is a first and necessary step</w:t>
      </w:r>
      <w:r>
        <w:t xml:space="preserve">. For its part, </w:t>
      </w:r>
      <w:r>
        <w:rPr>
          <w:rStyle w:val="StyleUnderline"/>
        </w:rPr>
        <w:t xml:space="preserve">the United States should commit in earnest to a variant of China’s “freeze for freeze” proposal, agreeing to some “modest </w:t>
      </w:r>
      <w:r w:rsidRPr="218E6D10">
        <w:rPr>
          <w:rStyle w:val="StyleUnderline"/>
        </w:rPr>
        <w:t>adjustment</w:t>
      </w:r>
      <w:r>
        <w:rPr>
          <w:rStyle w:val="StyleUnderline"/>
        </w:rPr>
        <w:t xml:space="preserve"> to conventional military exercises” while the parameters and sequencing of a potential agreement are determined</w:t>
      </w:r>
      <w:r>
        <w:t>. The United States and China could also take a page from their own history of diplomatic opening and use sports or culture to open the door to North Korea. There is no clear path forward, but setting the stage for more formal negotiations would be a first step.</w:t>
      </w:r>
    </w:p>
    <w:p w:rsidR="007D574E" w:rsidRDefault="007D574E" w:rsidP="007D574E"/>
    <w:p w:rsidR="007D574E" w:rsidRDefault="007D574E" w:rsidP="007D574E">
      <w:pPr>
        <w:pStyle w:val="Heading4"/>
        <w:rPr>
          <w:sz w:val="26"/>
          <w:szCs w:val="26"/>
        </w:rPr>
      </w:pPr>
      <w:r>
        <w:t xml:space="preserve">US-China coop key to denuclearize North Korea </w:t>
      </w:r>
    </w:p>
    <w:p w:rsidR="007D574E" w:rsidRDefault="007D574E" w:rsidP="007D574E">
      <w:r>
        <w:rPr>
          <w:rStyle w:val="Style13ptBold"/>
        </w:rPr>
        <w:t>CFR 18</w:t>
      </w:r>
      <w:r>
        <w:t xml:space="preserve"> (Council on Foreign Relations Workshop, In March 2018, the Council on Foreign Relations’ Center for Preventive Action convened a workshop to examine areas of cooperation between the United States and China, “Managing Global Disorder: Prospects for U.S.-China Cooperation,” April 18, </w:t>
      </w:r>
      <w:hyperlink r:id="rId22" w:history="1">
        <w:r w:rsidR="004049C3" w:rsidRPr="00920683">
          <w:rPr>
            <w:rStyle w:val="Hyperlink"/>
          </w:rPr>
          <w:t>https://www.cfr.org/report/managing-global-disorder-prospects-us-china-cooperation</w:t>
        </w:r>
      </w:hyperlink>
      <w:r>
        <w:t>)</w:t>
      </w:r>
      <w:r w:rsidR="00B65DE6" w:rsidRPr="00B65DE6">
        <w:rPr>
          <w:b/>
          <w:sz w:val="20"/>
          <w:szCs w:val="20"/>
        </w:rPr>
        <w:t xml:space="preserve"> </w:t>
      </w:r>
      <w:r w:rsidR="00B65DE6" w:rsidRPr="00A33AC5">
        <w:rPr>
          <w:b/>
          <w:sz w:val="20"/>
          <w:szCs w:val="20"/>
        </w:rPr>
        <w:t>****NCC’19 Novice Packet****</w:t>
      </w:r>
    </w:p>
    <w:p w:rsidR="004049C3" w:rsidRDefault="004049C3" w:rsidP="007D574E">
      <w:pPr>
        <w:rPr>
          <w:rStyle w:val="StyleUnderline"/>
          <w:b w:val="0"/>
        </w:rPr>
      </w:pPr>
    </w:p>
    <w:p w:rsidR="007D574E" w:rsidRDefault="007D574E" w:rsidP="007D574E">
      <w:pPr>
        <w:rPr>
          <w:rStyle w:val="StyleUnderline"/>
          <w:sz w:val="16"/>
          <w:szCs w:val="16"/>
        </w:rPr>
      </w:pPr>
      <w:r>
        <w:t xml:space="preserve">Participants agreed that </w:t>
      </w:r>
      <w:r>
        <w:rPr>
          <w:rStyle w:val="StyleUnderline"/>
        </w:rPr>
        <w:t>stability in East Asia is a goal the United States and China both share</w:t>
      </w:r>
      <w:r>
        <w:t xml:space="preserve">. They recognized North Korea as the most pressing challenge in the region, and noted that </w:t>
      </w:r>
      <w:r>
        <w:rPr>
          <w:rStyle w:val="StyleUnderline"/>
        </w:rPr>
        <w:t xml:space="preserve">there is a mutual interest in a </w:t>
      </w:r>
      <w:r>
        <w:rPr>
          <w:rStyle w:val="Emphasis"/>
        </w:rPr>
        <w:t>denuclearized Korean Peninsula</w:t>
      </w:r>
      <w:r>
        <w:t xml:space="preserve">. Some participants claimed that the United States and China should at least conduct joint contingency planning, as the threat of military clashes has grown in the past year. However, some participants argued that </w:t>
      </w:r>
      <w:r>
        <w:rPr>
          <w:rStyle w:val="StyleUnderline"/>
        </w:rPr>
        <w:t xml:space="preserve">the </w:t>
      </w:r>
      <w:r>
        <w:rPr>
          <w:rStyle w:val="Emphasis"/>
        </w:rPr>
        <w:t>best avenue</w:t>
      </w:r>
      <w:r>
        <w:rPr>
          <w:rStyle w:val="StyleUnderline"/>
        </w:rPr>
        <w:t xml:space="preserve"> to sustain pressure on North Korea would be through </w:t>
      </w:r>
      <w:r>
        <w:rPr>
          <w:rStyle w:val="Emphasis"/>
        </w:rPr>
        <w:t>U.S.-Chinese cooperation</w:t>
      </w:r>
      <w:r>
        <w:t xml:space="preserve">. </w:t>
      </w:r>
      <w:r>
        <w:rPr>
          <w:rStyle w:val="StyleUnderline"/>
        </w:rPr>
        <w:t>That could result in</w:t>
      </w:r>
      <w:r>
        <w:t xml:space="preserve"> the start of </w:t>
      </w:r>
      <w:r>
        <w:rPr>
          <w:rStyle w:val="StyleUnderline"/>
        </w:rPr>
        <w:t>a denuclearization process and a ban on long-range missile testing</w:t>
      </w:r>
      <w:r>
        <w:t>, especially of missiles that can reach the United States. However, significant challenges to such a process remain, including the verification and longevity of an international commitment in light of recent U.S. reversals on the Paris climate accords and the Iran nuclear deal.</w:t>
      </w:r>
    </w:p>
    <w:p w:rsidR="007D574E" w:rsidRPr="00CA7B85" w:rsidRDefault="007D574E" w:rsidP="007D574E"/>
    <w:p w:rsidR="007D574E" w:rsidRPr="007D574E" w:rsidRDefault="007D574E" w:rsidP="007D574E"/>
    <w:p w:rsidR="007D574E" w:rsidRDefault="007D574E" w:rsidP="007D574E">
      <w:pPr>
        <w:pStyle w:val="Heading3"/>
      </w:pPr>
      <w:r>
        <w:lastRenderedPageBreak/>
        <w:t>Mistrust: Prolif—Extinction</w:t>
      </w:r>
    </w:p>
    <w:p w:rsidR="007D574E" w:rsidRDefault="007D574E" w:rsidP="007D574E"/>
    <w:p w:rsidR="007D574E" w:rsidRPr="005004B6" w:rsidRDefault="007D574E" w:rsidP="007D574E">
      <w:pPr>
        <w:pStyle w:val="Heading4"/>
      </w:pPr>
      <w:r w:rsidRPr="005004B6">
        <w:t>Nuclear war and extinction</w:t>
      </w:r>
    </w:p>
    <w:p w:rsidR="007D574E" w:rsidRPr="005004B6" w:rsidRDefault="007D574E" w:rsidP="007D574E">
      <w:r w:rsidRPr="005004B6">
        <w:rPr>
          <w:rStyle w:val="Style13ptBold"/>
        </w:rPr>
        <w:t>Kroenig, 16</w:t>
      </w:r>
    </w:p>
    <w:p w:rsidR="007D574E" w:rsidRDefault="007D574E" w:rsidP="007D574E">
      <w:r w:rsidRPr="005004B6">
        <w:t>(Matthew, Associate Professor in the Department of Government and School of Foreign Service at Georgetown University and a Senior Fellow in the Brent Scowcroft Center on International Security at the Atlantic Council, “Approaching Critical Mass: Asia’s Multipolar Nuclear Future,” National Bureau of Asian Research Special Report #58)</w:t>
      </w:r>
      <w:r w:rsidR="00B65DE6" w:rsidRPr="00B65DE6">
        <w:rPr>
          <w:b/>
          <w:sz w:val="20"/>
          <w:szCs w:val="20"/>
        </w:rPr>
        <w:t xml:space="preserve"> </w:t>
      </w:r>
      <w:r w:rsidR="00B65DE6" w:rsidRPr="00A33AC5">
        <w:rPr>
          <w:b/>
          <w:sz w:val="20"/>
          <w:szCs w:val="20"/>
        </w:rPr>
        <w:t>****NCC’19 Novice Packet****</w:t>
      </w:r>
    </w:p>
    <w:p w:rsidR="007D574E" w:rsidRPr="005004B6" w:rsidRDefault="007D574E" w:rsidP="007D574E"/>
    <w:p w:rsidR="007D574E" w:rsidRPr="005004B6" w:rsidRDefault="007D574E" w:rsidP="007D574E">
      <w:pPr>
        <w:rPr>
          <w:rStyle w:val="StyleUnderline"/>
        </w:rPr>
      </w:pPr>
      <w:r w:rsidRPr="005004B6">
        <w:rPr>
          <w:rStyle w:val="StyleUnderline"/>
        </w:rPr>
        <w:t>The most important reason to be concerned about nuclear weapons in Asia</w:t>
      </w:r>
      <w:r w:rsidRPr="005004B6">
        <w:t xml:space="preserve">, of course, </w:t>
      </w:r>
      <w:r w:rsidRPr="005004B6">
        <w:rPr>
          <w:rStyle w:val="StyleUnderline"/>
        </w:rPr>
        <w:t xml:space="preserve">is the threat that nuclear weapons </w:t>
      </w:r>
      <w:r w:rsidRPr="005004B6">
        <w:rPr>
          <w:rStyle w:val="Emphasis"/>
        </w:rPr>
        <w:t>might be used</w:t>
      </w:r>
      <w:r w:rsidRPr="005004B6">
        <w:t xml:space="preserve">. To be sure, </w:t>
      </w:r>
      <w:r w:rsidRPr="005004B6">
        <w:rPr>
          <w:rStyle w:val="StyleUnderline"/>
        </w:rPr>
        <w:t xml:space="preserve">the use of nuclear weapons remains remote, but </w:t>
      </w:r>
      <w:r w:rsidRPr="005004B6">
        <w:rPr>
          <w:rStyle w:val="Emphasis"/>
        </w:rPr>
        <w:t>the probability is not zero</w:t>
      </w:r>
      <w:r w:rsidRPr="005004B6">
        <w:rPr>
          <w:rStyle w:val="StyleUnderline"/>
        </w:rPr>
        <w:t xml:space="preserve"> and the </w:t>
      </w:r>
      <w:r w:rsidRPr="005004B6">
        <w:rPr>
          <w:rStyle w:val="StyleUnderline"/>
          <w:highlight w:val="yellow"/>
        </w:rPr>
        <w:t>consequences could be</w:t>
      </w:r>
      <w:r w:rsidRPr="005004B6">
        <w:rPr>
          <w:rStyle w:val="StyleUnderline"/>
        </w:rPr>
        <w:t xml:space="preserve"> </w:t>
      </w:r>
      <w:r w:rsidRPr="005004B6">
        <w:rPr>
          <w:rStyle w:val="Emphasis"/>
          <w:highlight w:val="yellow"/>
        </w:rPr>
        <w:t>catastrophic</w:t>
      </w:r>
      <w:r w:rsidRPr="005004B6">
        <w:t xml:space="preserve">. The subject, therefore, deserves careful scrutiny. </w:t>
      </w:r>
      <w:r w:rsidRPr="005004B6">
        <w:rPr>
          <w:rStyle w:val="StyleUnderline"/>
        </w:rPr>
        <w:t xml:space="preserve">Nuclear use would overturn a </w:t>
      </w:r>
      <w:r w:rsidRPr="005004B6">
        <w:rPr>
          <w:rStyle w:val="Emphasis"/>
        </w:rPr>
        <w:t>70-year tradition of nonuse</w:t>
      </w:r>
      <w:r w:rsidRPr="005004B6">
        <w:rPr>
          <w:rStyle w:val="StyleUnderline"/>
        </w:rPr>
        <w:t xml:space="preserve">, could result in </w:t>
      </w:r>
      <w:r w:rsidRPr="005004B6">
        <w:rPr>
          <w:rStyle w:val="Emphasis"/>
        </w:rPr>
        <w:t>large-scale death</w:t>
      </w:r>
      <w:r w:rsidRPr="005004B6">
        <w:rPr>
          <w:rStyle w:val="StyleUnderline"/>
        </w:rPr>
        <w:t xml:space="preserve"> and </w:t>
      </w:r>
      <w:r w:rsidRPr="005004B6">
        <w:rPr>
          <w:rStyle w:val="Emphasis"/>
        </w:rPr>
        <w:t>destruction</w:t>
      </w:r>
      <w:r w:rsidRPr="005004B6">
        <w:rPr>
          <w:rStyle w:val="StyleUnderline"/>
        </w:rPr>
        <w:t xml:space="preserve">, </w:t>
      </w:r>
      <w:r w:rsidRPr="005004B6">
        <w:rPr>
          <w:rStyle w:val="StyleUnderline"/>
          <w:highlight w:val="yellow"/>
        </w:rPr>
        <w:t>and</w:t>
      </w:r>
      <w:r w:rsidRPr="005004B6">
        <w:rPr>
          <w:rStyle w:val="StyleUnderline"/>
        </w:rPr>
        <w:t xml:space="preserve"> might </w:t>
      </w:r>
      <w:r w:rsidRPr="005004B6">
        <w:rPr>
          <w:rStyle w:val="Emphasis"/>
          <w:highlight w:val="yellow"/>
        </w:rPr>
        <w:t>set a precedent</w:t>
      </w:r>
      <w:r w:rsidRPr="005004B6">
        <w:rPr>
          <w:rStyle w:val="StyleUnderline"/>
        </w:rPr>
        <w:t xml:space="preserve"> that shapes </w:t>
      </w:r>
      <w:r w:rsidRPr="005004B6">
        <w:rPr>
          <w:rStyle w:val="StyleUnderline"/>
          <w:highlight w:val="yellow"/>
        </w:rPr>
        <w:t>how nuclear weapons are</w:t>
      </w:r>
      <w:r w:rsidRPr="005004B6">
        <w:rPr>
          <w:rStyle w:val="StyleUnderline"/>
        </w:rPr>
        <w:t xml:space="preserve"> viewed, </w:t>
      </w:r>
      <w:r w:rsidRPr="005004B6">
        <w:rPr>
          <w:rStyle w:val="StyleUnderline"/>
          <w:highlight w:val="yellow"/>
        </w:rPr>
        <w:t>proliferated</w:t>
      </w:r>
      <w:r w:rsidRPr="005004B6">
        <w:rPr>
          <w:rStyle w:val="StyleUnderline"/>
        </w:rPr>
        <w:t xml:space="preserve">, and postured decades hence. </w:t>
      </w:r>
      <w:r w:rsidRPr="005004B6">
        <w:rPr>
          <w:rStyle w:val="StyleUnderline"/>
          <w:highlight w:val="yellow"/>
        </w:rPr>
        <w:t>The dangers of escalation</w:t>
      </w:r>
      <w:r w:rsidRPr="005004B6">
        <w:rPr>
          <w:rStyle w:val="StyleUnderline"/>
        </w:rPr>
        <w:t xml:space="preserve"> may be </w:t>
      </w:r>
      <w:r w:rsidRPr="005004B6">
        <w:rPr>
          <w:rStyle w:val="Emphasis"/>
          <w:highlight w:val="yellow"/>
        </w:rPr>
        <w:t>magnified</w:t>
      </w:r>
      <w:r w:rsidRPr="005004B6">
        <w:rPr>
          <w:rStyle w:val="StyleUnderline"/>
        </w:rPr>
        <w:t xml:space="preserve"> </w:t>
      </w:r>
      <w:r w:rsidRPr="005004B6">
        <w:rPr>
          <w:rStyle w:val="StyleUnderline"/>
          <w:highlight w:val="yellow"/>
        </w:rPr>
        <w:t xml:space="preserve">in a </w:t>
      </w:r>
      <w:r w:rsidRPr="005004B6">
        <w:rPr>
          <w:rStyle w:val="Emphasis"/>
          <w:highlight w:val="yellow"/>
        </w:rPr>
        <w:t>multipolar nuclear order</w:t>
      </w:r>
      <w:r w:rsidRPr="005004B6">
        <w:rPr>
          <w:rStyle w:val="StyleUnderline"/>
        </w:rPr>
        <w:t xml:space="preserve"> </w:t>
      </w:r>
      <w:r w:rsidRPr="005004B6">
        <w:rPr>
          <w:rStyle w:val="StyleUnderline"/>
          <w:highlight w:val="yellow"/>
        </w:rPr>
        <w:t>in which small skirmishes</w:t>
      </w:r>
      <w:r w:rsidRPr="005004B6">
        <w:rPr>
          <w:rStyle w:val="StyleUnderline"/>
        </w:rPr>
        <w:t xml:space="preserve"> present the potential to </w:t>
      </w:r>
      <w:r w:rsidRPr="005004B6">
        <w:rPr>
          <w:rStyle w:val="Emphasis"/>
        </w:rPr>
        <w:t xml:space="preserve">quickly </w:t>
      </w:r>
      <w:r w:rsidRPr="005004B6">
        <w:rPr>
          <w:rStyle w:val="Emphasis"/>
          <w:highlight w:val="yellow"/>
        </w:rPr>
        <w:t>draw in multiple powers</w:t>
      </w:r>
      <w:r w:rsidRPr="005004B6">
        <w:rPr>
          <w:rStyle w:val="StyleUnderline"/>
        </w:rPr>
        <w:t>, each with a finger on the nuclear trigger</w:t>
      </w:r>
      <w:r w:rsidRPr="005004B6">
        <w:t xml:space="preserve">. The following discussion will explore the logic of crisis escalation and strategic stability in a multipolar nuclear order.14 First and foremost, </w:t>
      </w:r>
      <w:r w:rsidRPr="005004B6">
        <w:rPr>
          <w:rStyle w:val="StyleUnderline"/>
        </w:rPr>
        <w:t xml:space="preserve">the existence of multipolar nuclear powers means that crises may </w:t>
      </w:r>
      <w:r w:rsidRPr="005004B6">
        <w:rPr>
          <w:rStyle w:val="Emphasis"/>
        </w:rPr>
        <w:t>pit multiple nuclear-armed states against one another</w:t>
      </w:r>
      <w:r w:rsidRPr="005004B6">
        <w:t xml:space="preserve">. This may be the result of formal planning if a state’s strategy calls for fighting multiple nuclear-armed adversaries simultaneously. A state may choose such a strategy if it believes that a war with one of these states would inevitably mean war with both. Alternatively, in a war between state A and state B, state A may decide to conduct a preventive strike on state C for fear that it would otherwise seek to exploit the aftermath of the war between states A and B. Given U.S. nuclear strategy in the early Cold War, for example, it is likely that a nuclear war between the United States and the Soviet Union would have also resulted in U.S. nuclear attacks against China, even if China had not been a direct participant in the precipitating dispute. In addition, </w:t>
      </w:r>
      <w:r w:rsidRPr="005004B6">
        <w:rPr>
          <w:rStyle w:val="StyleUnderline"/>
          <w:highlight w:val="yellow"/>
        </w:rPr>
        <w:t>conflicts of interest</w:t>
      </w:r>
      <w:r w:rsidRPr="005004B6">
        <w:rPr>
          <w:rStyle w:val="StyleUnderline"/>
        </w:rPr>
        <w:t xml:space="preserve"> between nuclear powers may </w:t>
      </w:r>
      <w:r w:rsidRPr="005004B6">
        <w:rPr>
          <w:rStyle w:val="Emphasis"/>
          <w:highlight w:val="yellow"/>
        </w:rPr>
        <w:t>inadvertently</w:t>
      </w:r>
      <w:r w:rsidRPr="005004B6">
        <w:rPr>
          <w:rStyle w:val="Emphasis"/>
        </w:rPr>
        <w:t xml:space="preserve"> impinge</w:t>
      </w:r>
      <w:r w:rsidRPr="005004B6">
        <w:rPr>
          <w:rStyle w:val="StyleUnderline"/>
        </w:rPr>
        <w:t xml:space="preserve"> on the interests of other nuclear-armed states, </w:t>
      </w:r>
      <w:r w:rsidRPr="005004B6">
        <w:rPr>
          <w:rStyle w:val="Emphasis"/>
          <w:highlight w:val="yellow"/>
        </w:rPr>
        <w:t>drawing them into</w:t>
      </w:r>
      <w:r w:rsidRPr="005004B6">
        <w:rPr>
          <w:rStyle w:val="Emphasis"/>
        </w:rPr>
        <w:t xml:space="preserve"> </w:t>
      </w:r>
      <w:r w:rsidRPr="005004B6">
        <w:rPr>
          <w:rStyle w:val="Emphasis"/>
          <w:highlight w:val="yellow"/>
        </w:rPr>
        <w:t>conflict</w:t>
      </w:r>
      <w:r w:rsidRPr="005004B6">
        <w:rPr>
          <w:rStyle w:val="StyleUnderline"/>
        </w:rPr>
        <w:t xml:space="preserve">. There is </w:t>
      </w:r>
      <w:r w:rsidRPr="005004B6">
        <w:rPr>
          <w:rStyle w:val="Emphasis"/>
        </w:rPr>
        <w:t>always a danger</w:t>
      </w:r>
      <w:r w:rsidRPr="005004B6">
        <w:rPr>
          <w:rStyle w:val="StyleUnderline"/>
        </w:rPr>
        <w:t xml:space="preserve"> that one nuclear power could take action against a nuclear rival and that this action would </w:t>
      </w:r>
      <w:r w:rsidRPr="005004B6">
        <w:rPr>
          <w:rStyle w:val="Emphasis"/>
        </w:rPr>
        <w:t>unintentionally cross a red line</w:t>
      </w:r>
      <w:r w:rsidRPr="005004B6">
        <w:rPr>
          <w:rStyle w:val="StyleUnderline"/>
        </w:rPr>
        <w:t xml:space="preserve"> for a third nuclear power, triggering a tripartite nuclear crisis</w:t>
      </w:r>
      <w:r w:rsidRPr="005004B6">
        <w:t xml:space="preserve">. Linton Brooks and Mira Rapp-Hooper have dubbed this category of phenomena the “security trilemma.”15 For example, if the United States were to engage in a show of force in an effort to signal resolve to Russia, such as the flushing of nuclear submarines, this action could inadvertently trigger a crisis for China. </w:t>
      </w:r>
      <w:r w:rsidRPr="005004B6">
        <w:rPr>
          <w:rStyle w:val="StyleUnderline"/>
        </w:rPr>
        <w:t xml:space="preserve">There is also the issue of </w:t>
      </w:r>
      <w:r w:rsidRPr="005004B6">
        <w:rPr>
          <w:rStyle w:val="Emphasis"/>
        </w:rPr>
        <w:t>“catalytic” war</w:t>
      </w:r>
      <w:r w:rsidRPr="005004B6">
        <w:t xml:space="preserve">. This may be the first mechanism by which Cold War strategists feared that multiple nuclear players could increase the motivations for a nuclear exchange. They worried that </w:t>
      </w:r>
      <w:r w:rsidRPr="005004B6">
        <w:rPr>
          <w:rStyle w:val="StyleUnderline"/>
        </w:rPr>
        <w:t>a third nuclear power</w:t>
      </w:r>
      <w:r w:rsidRPr="005004B6">
        <w:t xml:space="preserve">, such as China, </w:t>
      </w:r>
      <w:r w:rsidRPr="005004B6">
        <w:rPr>
          <w:rStyle w:val="StyleUnderline"/>
        </w:rPr>
        <w:t>might conduct a nuclear strike on one of the superpowers, leading the wounded superpower to conclude wrongly that the other</w:t>
      </w:r>
      <w:r w:rsidRPr="005004B6">
        <w:t xml:space="preserve"> superpower </w:t>
      </w:r>
      <w:r w:rsidRPr="005004B6">
        <w:rPr>
          <w:rStyle w:val="StyleUnderline"/>
        </w:rPr>
        <w:t>was responsible and thereby retaliate against an innocent state presumed to be the aggressor</w:t>
      </w:r>
      <w:r w:rsidRPr="005004B6">
        <w:t xml:space="preserve">. This outcome was seen as potentially attractive to the third state as a way of destroying the superpowers and promoting itself within the global power hierarchy. Fortunately, this scenario never came to pass during the Cold War. With modern intelligence, reconnaissance, and early warning capabilities among the major powers, it is more difficult to imagine such a scenario today, although </w:t>
      </w:r>
      <w:r w:rsidRPr="005004B6">
        <w:rPr>
          <w:rStyle w:val="StyleUnderline"/>
          <w:highlight w:val="yellow"/>
        </w:rPr>
        <w:t xml:space="preserve">this risk is </w:t>
      </w:r>
      <w:r w:rsidRPr="005004B6">
        <w:rPr>
          <w:rStyle w:val="Emphasis"/>
          <w:highlight w:val="yellow"/>
        </w:rPr>
        <w:t>still conceivable</w:t>
      </w:r>
      <w:r w:rsidRPr="005004B6">
        <w:rPr>
          <w:rStyle w:val="StyleUnderline"/>
        </w:rPr>
        <w:t xml:space="preserve"> among less technologically developed states</w:t>
      </w:r>
      <w:r w:rsidRPr="005004B6">
        <w:t xml:space="preserve">. In addition to acting directly against one another, </w:t>
      </w:r>
      <w:r w:rsidRPr="005004B6">
        <w:rPr>
          <w:rStyle w:val="StyleUnderline"/>
          <w:highlight w:val="yellow"/>
        </w:rPr>
        <w:t xml:space="preserve">nuclear powers could be </w:t>
      </w:r>
      <w:r w:rsidRPr="005004B6">
        <w:rPr>
          <w:rStyle w:val="Emphasis"/>
          <w:highlight w:val="yellow"/>
        </w:rPr>
        <w:t>drawn into</w:t>
      </w:r>
      <w:r w:rsidRPr="005004B6">
        <w:rPr>
          <w:rStyle w:val="Emphasis"/>
        </w:rPr>
        <w:t xml:space="preserve"> </w:t>
      </w:r>
      <w:r w:rsidRPr="005004B6">
        <w:rPr>
          <w:rStyle w:val="Emphasis"/>
          <w:highlight w:val="yellow"/>
        </w:rPr>
        <w:t>smaller conflicts</w:t>
      </w:r>
      <w:r w:rsidRPr="005004B6">
        <w:rPr>
          <w:rStyle w:val="StyleUnderline"/>
        </w:rPr>
        <w:t xml:space="preserve"> between their allies </w:t>
      </w:r>
      <w:r w:rsidRPr="005004B6">
        <w:rPr>
          <w:rStyle w:val="StyleUnderline"/>
          <w:highlight w:val="yellow"/>
        </w:rPr>
        <w:t>and</w:t>
      </w:r>
      <w:r w:rsidRPr="005004B6">
        <w:rPr>
          <w:rStyle w:val="StyleUnderline"/>
        </w:rPr>
        <w:t xml:space="preserve"> </w:t>
      </w:r>
      <w:r w:rsidRPr="005004B6">
        <w:rPr>
          <w:rStyle w:val="Emphasis"/>
        </w:rPr>
        <w:t>brought face to face in peak crises</w:t>
      </w:r>
      <w:r w:rsidRPr="005004B6">
        <w:t xml:space="preserve">. International relations </w:t>
      </w:r>
      <w:r w:rsidRPr="005004B6">
        <w:rPr>
          <w:rStyle w:val="StyleUnderline"/>
        </w:rPr>
        <w:t xml:space="preserve">theorists discuss the concept of </w:t>
      </w:r>
      <w:r w:rsidRPr="005004B6">
        <w:rPr>
          <w:rStyle w:val="Emphasis"/>
        </w:rPr>
        <w:t>“</w:t>
      </w:r>
      <w:r w:rsidRPr="005004B6">
        <w:rPr>
          <w:rStyle w:val="Emphasis"/>
          <w:highlight w:val="yellow"/>
        </w:rPr>
        <w:t>chain ganging”</w:t>
      </w:r>
      <w:r w:rsidRPr="005004B6">
        <w:rPr>
          <w:rStyle w:val="StyleUnderline"/>
          <w:highlight w:val="yellow"/>
        </w:rPr>
        <w:t xml:space="preserve"> within alliance</w:t>
      </w:r>
      <w:r w:rsidRPr="005004B6">
        <w:rPr>
          <w:rStyle w:val="StyleUnderline"/>
        </w:rPr>
        <w:t xml:space="preserve"> </w:t>
      </w:r>
      <w:r w:rsidRPr="005004B6">
        <w:rPr>
          <w:rStyle w:val="StyleUnderline"/>
          <w:highlight w:val="yellow"/>
        </w:rPr>
        <w:t>relationships</w:t>
      </w:r>
      <w:r w:rsidRPr="005004B6">
        <w:rPr>
          <w:rStyle w:val="StyleUnderline"/>
        </w:rPr>
        <w:t xml:space="preserve">, the dangers of which are </w:t>
      </w:r>
      <w:r w:rsidRPr="005004B6">
        <w:rPr>
          <w:rStyle w:val="Emphasis"/>
        </w:rPr>
        <w:t>more severe</w:t>
      </w:r>
      <w:r w:rsidRPr="005004B6">
        <w:rPr>
          <w:rStyle w:val="StyleUnderline"/>
        </w:rPr>
        <w:t xml:space="preserve"> when the possibility of nuclear escalation is present</w:t>
      </w:r>
      <w:r w:rsidRPr="005004B6">
        <w:t xml:space="preserve">.16 Although this was a potential problem even in a bipolar nuclear order, </w:t>
      </w:r>
      <w:r w:rsidRPr="005004B6">
        <w:rPr>
          <w:rStyle w:val="StyleUnderline"/>
        </w:rPr>
        <w:t xml:space="preserve">the more nuclear weapons states present, the </w:t>
      </w:r>
      <w:r w:rsidRPr="005004B6">
        <w:rPr>
          <w:rStyle w:val="Emphasis"/>
        </w:rPr>
        <w:t>greater the likelihood</w:t>
      </w:r>
      <w:r w:rsidRPr="005004B6">
        <w:rPr>
          <w:rStyle w:val="StyleUnderline"/>
        </w:rPr>
        <w:t xml:space="preserve"> of multiple nuclear powers entering a crisis. A similar logic suggests that the more fingers on the nuclear trigger, the </w:t>
      </w:r>
      <w:r w:rsidRPr="005004B6">
        <w:rPr>
          <w:rStyle w:val="Emphasis"/>
        </w:rPr>
        <w:t>more likely it is</w:t>
      </w:r>
      <w:r w:rsidRPr="005004B6">
        <w:rPr>
          <w:rStyle w:val="StyleUnderline"/>
        </w:rPr>
        <w:t xml:space="preserve"> that nuclear weapons </w:t>
      </w:r>
      <w:r w:rsidRPr="005004B6">
        <w:rPr>
          <w:rStyle w:val="Emphasis"/>
        </w:rPr>
        <w:t>will be used</w:t>
      </w:r>
      <w:r w:rsidRPr="005004B6">
        <w:rPr>
          <w:rStyle w:val="StyleUnderline"/>
        </w:rPr>
        <w:t xml:space="preserve">. Multipolar nuclear crises are </w:t>
      </w:r>
      <w:r w:rsidRPr="005004B6">
        <w:rPr>
          <w:rStyle w:val="Emphasis"/>
        </w:rPr>
        <w:t>not without historical precedent</w:t>
      </w:r>
      <w:r w:rsidRPr="005004B6">
        <w:t xml:space="preserve">.17 Several Cold War crises featured the Soviet Union against the United States and its European nuclear-armed allies, Britain and later France. The 1973 Arab-Israeli War involved the United States, the Soviet Union, and a nuclear-armed Israel. The United States has been an interested party in regional nuclear disputes, including the Sino-Soviet border war of 1969 and several crises in the past two decades on the Indian subcontinent. Indeed, </w:t>
      </w:r>
      <w:r w:rsidRPr="005004B6">
        <w:rPr>
          <w:rStyle w:val="StyleUnderline"/>
        </w:rPr>
        <w:t xml:space="preserve">many of these crises stand out as among </w:t>
      </w:r>
      <w:r w:rsidRPr="005004B6">
        <w:rPr>
          <w:rStyle w:val="Emphasis"/>
        </w:rPr>
        <w:t>the most dangerous of the nuclear era</w:t>
      </w:r>
      <w:r w:rsidRPr="005004B6">
        <w:rPr>
          <w:rStyle w:val="StyleUnderline"/>
        </w:rPr>
        <w:t>.</w:t>
      </w:r>
    </w:p>
    <w:p w:rsidR="007D574E" w:rsidRPr="00572FC6" w:rsidRDefault="007D574E" w:rsidP="007D574E"/>
    <w:p w:rsidR="007D574E" w:rsidRPr="007D574E" w:rsidRDefault="007D574E" w:rsidP="007D574E"/>
    <w:p w:rsidR="007D574E" w:rsidRDefault="007D574E" w:rsidP="007D574E">
      <w:pPr>
        <w:pStyle w:val="Heading3"/>
      </w:pPr>
      <w:r>
        <w:lastRenderedPageBreak/>
        <w:t>Mistrust: Prolif—Nuclear Terrorism</w:t>
      </w:r>
    </w:p>
    <w:p w:rsidR="007D574E" w:rsidRDefault="007D574E" w:rsidP="007D574E"/>
    <w:p w:rsidR="007D574E" w:rsidRPr="005004B6" w:rsidRDefault="007D574E" w:rsidP="007D574E">
      <w:pPr>
        <w:pStyle w:val="Heading4"/>
      </w:pPr>
      <w:r w:rsidRPr="005004B6">
        <w:t>Proliferation causes nuclear terrorism – it’s the greatest threat to global security</w:t>
      </w:r>
    </w:p>
    <w:p w:rsidR="007D574E" w:rsidRDefault="007D574E" w:rsidP="007D574E">
      <w:pPr>
        <w:rPr>
          <w:lang w:eastAsia="zh-CN"/>
        </w:rPr>
      </w:pPr>
      <w:r w:rsidRPr="005004B6">
        <w:rPr>
          <w:rStyle w:val="Style13ptBold"/>
        </w:rPr>
        <w:t>Jaspal ’12</w:t>
      </w:r>
      <w:r w:rsidRPr="005004B6">
        <w:t xml:space="preserve"> – Associate Professor at the School of Politics and International Relations, Quaid-i-Azam University, Islamabad, Pakistan.</w:t>
      </w:r>
      <w:r w:rsidRPr="005004B6">
        <w:br/>
        <w:t>“Nuclear/Radiological Terrorism: Myth or Reali</w:t>
      </w:r>
      <w:r w:rsidRPr="005004B6">
        <w:rPr>
          <w:lang w:eastAsia="zh-CN"/>
        </w:rPr>
        <w:t>ty?”; Zafar Nawas Jaspal; Journal of Political Studies, Vol. 19, Issue - 1, 2012, 91:111</w:t>
      </w:r>
      <w:r w:rsidR="00B65DE6" w:rsidRPr="00A33AC5">
        <w:rPr>
          <w:b/>
          <w:sz w:val="20"/>
          <w:szCs w:val="20"/>
        </w:rPr>
        <w:t>****NCC’19 Novice Packet****</w:t>
      </w:r>
    </w:p>
    <w:p w:rsidR="004049C3" w:rsidRPr="005004B6" w:rsidRDefault="004049C3" w:rsidP="007D574E">
      <w:pPr>
        <w:rPr>
          <w:rFonts w:eastAsiaTheme="minorEastAsia"/>
          <w:lang w:eastAsia="zh-CN"/>
        </w:rPr>
      </w:pPr>
    </w:p>
    <w:p w:rsidR="007D574E" w:rsidRPr="005004B6" w:rsidRDefault="007D574E" w:rsidP="007D574E">
      <w:r w:rsidRPr="005004B6">
        <w:t xml:space="preserve">The misperception, miscalculation and above all ignorance of the ruling elite about security puzzles are perilous for the national security of a state. Indeed, </w:t>
      </w:r>
      <w:r w:rsidRPr="005004B6">
        <w:rPr>
          <w:rStyle w:val="StyleUnderline"/>
        </w:rPr>
        <w:t>in</w:t>
      </w:r>
      <w:r w:rsidRPr="005004B6">
        <w:t xml:space="preserve"> an age of </w:t>
      </w:r>
      <w:r w:rsidRPr="005004B6">
        <w:rPr>
          <w:rStyle w:val="StyleUnderline"/>
          <w:highlight w:val="yellow"/>
        </w:rPr>
        <w:t>transnational terrorism and</w:t>
      </w:r>
      <w:r w:rsidRPr="005004B6">
        <w:rPr>
          <w:rStyle w:val="StyleUnderline"/>
        </w:rPr>
        <w:t xml:space="preserve"> unprecedented </w:t>
      </w:r>
      <w:r w:rsidRPr="005004B6">
        <w:rPr>
          <w:rStyle w:val="Emphasis"/>
          <w:highlight w:val="yellow"/>
        </w:rPr>
        <w:t>dissemination</w:t>
      </w:r>
      <w:r w:rsidRPr="005004B6">
        <w:rPr>
          <w:rStyle w:val="StyleUnderline"/>
          <w:highlight w:val="yellow"/>
        </w:rPr>
        <w:t xml:space="preserve"> </w:t>
      </w:r>
      <w:r w:rsidRPr="005004B6">
        <w:rPr>
          <w:rStyle w:val="Emphasis"/>
          <w:highlight w:val="yellow"/>
        </w:rPr>
        <w:t>of</w:t>
      </w:r>
      <w:r w:rsidRPr="005004B6">
        <w:rPr>
          <w:rStyle w:val="StyleUnderline"/>
        </w:rPr>
        <w:t xml:space="preserve"> dual-use </w:t>
      </w:r>
      <w:r w:rsidRPr="005004B6">
        <w:rPr>
          <w:rStyle w:val="Emphasis"/>
          <w:highlight w:val="yellow"/>
        </w:rPr>
        <w:t>nuclear tech</w:t>
      </w:r>
      <w:r w:rsidRPr="005004B6">
        <w:rPr>
          <w:rStyle w:val="Emphasis"/>
        </w:rPr>
        <w:t>nology</w:t>
      </w:r>
      <w:r w:rsidRPr="005004B6">
        <w:t xml:space="preserve">, </w:t>
      </w:r>
      <w:r w:rsidRPr="005004B6">
        <w:rPr>
          <w:rStyle w:val="Emphasis"/>
          <w:highlight w:val="yellow"/>
        </w:rPr>
        <w:t>ignoring nuclear</w:t>
      </w:r>
      <w:r w:rsidRPr="005004B6">
        <w:rPr>
          <w:rStyle w:val="Emphasis"/>
        </w:rPr>
        <w:t xml:space="preserve"> </w:t>
      </w:r>
      <w:r w:rsidRPr="005004B6">
        <w:rPr>
          <w:rStyle w:val="Emphasis"/>
          <w:highlight w:val="yellow"/>
        </w:rPr>
        <w:t>terrorism</w:t>
      </w:r>
      <w:r w:rsidRPr="005004B6">
        <w:rPr>
          <w:rStyle w:val="StyleUnderline"/>
          <w:highlight w:val="yellow"/>
        </w:rPr>
        <w:t xml:space="preserve"> threat is</w:t>
      </w:r>
      <w:r w:rsidRPr="005004B6">
        <w:t xml:space="preserve"> an </w:t>
      </w:r>
      <w:r w:rsidRPr="005004B6">
        <w:rPr>
          <w:rStyle w:val="Emphasis"/>
          <w:highlight w:val="yellow"/>
        </w:rPr>
        <w:t>imprudent</w:t>
      </w:r>
      <w:r w:rsidRPr="005004B6">
        <w:t xml:space="preserve"> policy choice. </w:t>
      </w:r>
      <w:r w:rsidRPr="005004B6">
        <w:rPr>
          <w:rStyle w:val="StyleUnderline"/>
        </w:rPr>
        <w:t>The incapability of terrorist organizations to engineer fissile material does not eliminate completely the possibility of nuclear terrorism.</w:t>
      </w:r>
      <w:r w:rsidRPr="005004B6">
        <w:t xml:space="preserve"> At the same time, the absence of an example or precedent of a nuclear/ radiological terrorism does not qualify the assertion that the nuclear/radiological terrorism ought to be remained a myth. </w:t>
      </w:r>
    </w:p>
    <w:p w:rsidR="007D574E" w:rsidRPr="005004B6" w:rsidRDefault="007D574E" w:rsidP="007D574E">
      <w:r w:rsidRPr="005004B6">
        <w:t xml:space="preserve">Farsighted rationality obligates that </w:t>
      </w:r>
      <w:r w:rsidRPr="005004B6">
        <w:rPr>
          <w:rStyle w:val="StyleUnderline"/>
        </w:rPr>
        <w:t>one should not miscalculate transnational terrorist groups</w:t>
      </w:r>
      <w:r w:rsidRPr="005004B6">
        <w:t xml:space="preserve"> — whose behavior suggests that they have a death wish — </w:t>
      </w:r>
      <w:r w:rsidRPr="005004B6">
        <w:rPr>
          <w:rStyle w:val="StyleUnderline"/>
        </w:rPr>
        <w:t>of acquiring nuclear</w:t>
      </w:r>
      <w:r w:rsidRPr="005004B6">
        <w:t xml:space="preserve">, radiological, chemical and biological material producing </w:t>
      </w:r>
      <w:r w:rsidRPr="005004B6">
        <w:rPr>
          <w:rStyle w:val="StyleUnderline"/>
        </w:rPr>
        <w:t>capabilities</w:t>
      </w:r>
      <w:r w:rsidRPr="005004B6">
        <w:t xml:space="preserve">. In addition, one could be sensible about the published information that huge amount of nuclear material is spread around the globe. According to estimate it is enough to build more than 120,000 Hiroshima-sized nuclear bombs (Fissile Material Working Group, 2010, April 1). The alarming fact is that a </w:t>
      </w:r>
      <w:r w:rsidRPr="005004B6">
        <w:rPr>
          <w:rStyle w:val="StyleUnderline"/>
          <w:highlight w:val="yellow"/>
        </w:rPr>
        <w:t>few storage sites</w:t>
      </w:r>
      <w:r w:rsidRPr="005004B6">
        <w:rPr>
          <w:rStyle w:val="StyleUnderline"/>
        </w:rPr>
        <w:t xml:space="preserve"> of nuclear/radiological materials </w:t>
      </w:r>
      <w:r w:rsidRPr="005004B6">
        <w:rPr>
          <w:rStyle w:val="StyleUnderline"/>
          <w:highlight w:val="yellow"/>
        </w:rPr>
        <w:t>are</w:t>
      </w:r>
      <w:r w:rsidRPr="005004B6">
        <w:rPr>
          <w:rStyle w:val="StyleUnderline"/>
        </w:rPr>
        <w:t xml:space="preserve"> inadequately </w:t>
      </w:r>
      <w:r w:rsidRPr="005004B6">
        <w:rPr>
          <w:rStyle w:val="StyleUnderline"/>
          <w:highlight w:val="yellow"/>
        </w:rPr>
        <w:t>secured and</w:t>
      </w:r>
      <w:r w:rsidRPr="005004B6">
        <w:rPr>
          <w:rStyle w:val="StyleUnderline"/>
        </w:rPr>
        <w:t xml:space="preserve"> continue to be </w:t>
      </w:r>
      <w:r w:rsidRPr="005004B6">
        <w:rPr>
          <w:rStyle w:val="StyleUnderline"/>
          <w:highlight w:val="yellow"/>
        </w:rPr>
        <w:t>accumulated in unstable regions</w:t>
      </w:r>
      <w:r w:rsidRPr="005004B6">
        <w:t xml:space="preserve"> (Sambaiew, 2010, February). </w:t>
      </w:r>
      <w:r w:rsidRPr="005004B6">
        <w:rPr>
          <w:rStyle w:val="StyleUnderline"/>
          <w:highlight w:val="yellow"/>
        </w:rPr>
        <w:t xml:space="preserve">Attempts at </w:t>
      </w:r>
      <w:r w:rsidRPr="005004B6">
        <w:rPr>
          <w:rStyle w:val="Emphasis"/>
          <w:highlight w:val="yellow"/>
        </w:rPr>
        <w:t>stealing fissile material</w:t>
      </w:r>
      <w:r w:rsidRPr="005004B6">
        <w:rPr>
          <w:rStyle w:val="StyleUnderline"/>
        </w:rPr>
        <w:t xml:space="preserve"> had </w:t>
      </w:r>
      <w:r w:rsidRPr="005004B6">
        <w:rPr>
          <w:rStyle w:val="Emphasis"/>
          <w:highlight w:val="yellow"/>
        </w:rPr>
        <w:t>already</w:t>
      </w:r>
      <w:r w:rsidRPr="005004B6">
        <w:rPr>
          <w:rStyle w:val="Emphasis"/>
        </w:rPr>
        <w:t xml:space="preserve"> been </w:t>
      </w:r>
      <w:r w:rsidRPr="005004B6">
        <w:rPr>
          <w:rStyle w:val="Emphasis"/>
          <w:highlight w:val="yellow"/>
        </w:rPr>
        <w:t>discovered</w:t>
      </w:r>
      <w:r w:rsidRPr="005004B6">
        <w:t xml:space="preserve"> (Din &amp; Zhiwei, 2003: 18). </w:t>
      </w:r>
    </w:p>
    <w:p w:rsidR="007D574E" w:rsidRPr="005004B6" w:rsidRDefault="007D574E" w:rsidP="007D574E">
      <w:r w:rsidRPr="005004B6">
        <w:rPr>
          <w:rStyle w:val="StyleUnderline"/>
          <w:highlight w:val="yellow"/>
        </w:rPr>
        <w:t>Numerous evidences confirm</w:t>
      </w:r>
      <w:r w:rsidRPr="005004B6">
        <w:rPr>
          <w:rStyle w:val="StyleUnderline"/>
        </w:rPr>
        <w:t xml:space="preserve"> that terrorist </w:t>
      </w:r>
      <w:r w:rsidRPr="005004B6">
        <w:rPr>
          <w:rStyle w:val="StyleUnderline"/>
          <w:highlight w:val="yellow"/>
        </w:rPr>
        <w:t>groups</w:t>
      </w:r>
      <w:r w:rsidRPr="005004B6">
        <w:rPr>
          <w:rStyle w:val="StyleUnderline"/>
        </w:rPr>
        <w:t xml:space="preserve"> had </w:t>
      </w:r>
      <w:r w:rsidRPr="005004B6">
        <w:rPr>
          <w:rStyle w:val="StyleUnderline"/>
          <w:highlight w:val="yellow"/>
        </w:rPr>
        <w:t xml:space="preserve">aspired to </w:t>
      </w:r>
      <w:r w:rsidRPr="005004B6">
        <w:rPr>
          <w:rStyle w:val="Emphasis"/>
          <w:highlight w:val="yellow"/>
        </w:rPr>
        <w:t>acquire fissile material</w:t>
      </w:r>
      <w:r w:rsidRPr="005004B6">
        <w:rPr>
          <w:rStyle w:val="StyleUnderline"/>
        </w:rPr>
        <w:t xml:space="preserve"> for their terrorist acts</w:t>
      </w:r>
      <w:r w:rsidRPr="005004B6">
        <w:t xml:space="preserve">. Late Osama bin Laden, the founder of </w:t>
      </w:r>
      <w:r w:rsidRPr="005004B6">
        <w:rPr>
          <w:rStyle w:val="StyleUnderline"/>
        </w:rPr>
        <w:t>al Qaeda stated that acquiring nuclear weapons was a“religious duty”</w:t>
      </w:r>
      <w:r w:rsidRPr="005004B6">
        <w:t xml:space="preserve"> (Yusufzai, 1999, January 11). </w:t>
      </w:r>
      <w:r w:rsidRPr="005004B6">
        <w:rPr>
          <w:rStyle w:val="StyleUnderline"/>
        </w:rPr>
        <w:t>The IAEA also reported that “al-Qaeda was actively seeking an atomic bomb.”</w:t>
      </w:r>
      <w:r w:rsidRPr="005004B6">
        <w:t xml:space="preserve"> Jamal Ahmad al-Fadl, a dissenter of Al Qaeda, in his trial testimony had “revealed his extensive but unsuccessful efforts to acquire enriched uranium for al-Qaeda” (Allison, 2010, January: 11). On November 9, 2001, Osama bin Laden claimed that “we have chemical and nuclear weapons as a deterrent and if America used them against us we reserve the right to use them (Mir, 2001, November 10).” On May 28, 2010, Sultan Bashiruddin Mahmood, a </w:t>
      </w:r>
      <w:r w:rsidRPr="005004B6">
        <w:rPr>
          <w:rStyle w:val="StyleUnderline"/>
        </w:rPr>
        <w:t xml:space="preserve">Pakistani nuclear scientist confessed that he met Osama bin Laden. </w:t>
      </w:r>
      <w:r w:rsidRPr="005004B6">
        <w:t xml:space="preserve">He claimed that “I met Osama bin Laden before 9/11 not to give him nuclear know-how, but to seek funds for establishing a technical college in Kabul (Syed, 2010, May 29).” He was arrested in 2003 and after extensive interrogation by American and Pakistani intelligence agencies he was released (Syed, 2010, May 29). Agreed, Mr. Mahmood did not share nuclear know-how with Al Qaeda, but his meeting with Osama establishes the fact that the terrorist organization was in contact with nuclear scientists. Second, the </w:t>
      </w:r>
      <w:r w:rsidRPr="005004B6">
        <w:rPr>
          <w:rStyle w:val="StyleUnderline"/>
          <w:highlight w:val="yellow"/>
        </w:rPr>
        <w:t>terrorist</w:t>
      </w:r>
      <w:r w:rsidRPr="005004B6">
        <w:rPr>
          <w:rStyle w:val="StyleUnderline"/>
        </w:rPr>
        <w:t xml:space="preserve"> group has </w:t>
      </w:r>
      <w:r w:rsidRPr="005004B6">
        <w:rPr>
          <w:rStyle w:val="Emphasis"/>
          <w:highlight w:val="yellow"/>
        </w:rPr>
        <w:t>sympathizers</w:t>
      </w:r>
      <w:r w:rsidRPr="005004B6">
        <w:rPr>
          <w:rStyle w:val="StyleUnderline"/>
          <w:highlight w:val="yellow"/>
        </w:rPr>
        <w:t xml:space="preserve"> in the </w:t>
      </w:r>
      <w:r w:rsidRPr="005004B6">
        <w:rPr>
          <w:rStyle w:val="Emphasis"/>
          <w:highlight w:val="yellow"/>
        </w:rPr>
        <w:t>nuclear scientific bureaucracies</w:t>
      </w:r>
      <w:r w:rsidRPr="005004B6">
        <w:rPr>
          <w:rStyle w:val="StyleUnderline"/>
        </w:rPr>
        <w:t>.</w:t>
      </w:r>
      <w:r w:rsidRPr="005004B6">
        <w:t xml:space="preserve"> It also authenticates bin Laden’s Deputy Ayman Zawahiri’s claim which he made in December 2001: “</w:t>
      </w:r>
      <w:r w:rsidRPr="005004B6">
        <w:rPr>
          <w:rStyle w:val="StyleUnderline"/>
        </w:rPr>
        <w:t>If you have $30 million, go to the black market in the central Asia, contact any disgruntled Soviet scientist and a lot of dozens of smart briefcase bombs are available</w:t>
      </w:r>
      <w:r w:rsidRPr="005004B6">
        <w:t xml:space="preserve"> (Allison, 2010, January: 2).”</w:t>
      </w:r>
    </w:p>
    <w:p w:rsidR="007D574E" w:rsidRPr="005004B6" w:rsidRDefault="007D574E" w:rsidP="007D574E">
      <w:r w:rsidRPr="005004B6">
        <w:rPr>
          <w:rStyle w:val="StyleUnderline"/>
        </w:rPr>
        <w:t xml:space="preserve">The covert meetings between nuclear scientists and al Qaeda members could not be interpreted as idle threats and thereby the </w:t>
      </w:r>
      <w:r w:rsidRPr="005004B6">
        <w:rPr>
          <w:rStyle w:val="Emphasis"/>
          <w:highlight w:val="yellow"/>
        </w:rPr>
        <w:t>threat of nuclear</w:t>
      </w:r>
      <w:r w:rsidRPr="005004B6">
        <w:rPr>
          <w:rStyle w:val="Emphasis"/>
        </w:rPr>
        <w:t xml:space="preserve">/radiological </w:t>
      </w:r>
      <w:r w:rsidRPr="005004B6">
        <w:rPr>
          <w:rStyle w:val="Emphasis"/>
          <w:highlight w:val="yellow"/>
        </w:rPr>
        <w:t>terrorism is real</w:t>
      </w:r>
      <w:r w:rsidRPr="005004B6">
        <w:t xml:space="preserve">. The </w:t>
      </w:r>
      <w:r w:rsidRPr="005004B6">
        <w:rPr>
          <w:rStyle w:val="StyleUnderline"/>
        </w:rPr>
        <w:t>33Defense Secretary Robert Gates admitted in 2008 that “what keeps every senior government leader awake at night is the thought of a terrorist ending up with a weapon of mass destruction, especially nuclear</w:t>
      </w:r>
      <w:r w:rsidRPr="005004B6">
        <w:t xml:space="preserve"> (Mueller, 2011, August 2).” Indeed, the nuclear </w:t>
      </w:r>
      <w:r w:rsidRPr="005004B6">
        <w:rPr>
          <w:rStyle w:val="Emphasis"/>
          <w:highlight w:val="yellow"/>
        </w:rPr>
        <w:t>deterrence</w:t>
      </w:r>
      <w:r w:rsidRPr="005004B6">
        <w:t xml:space="preserve"> strategy </w:t>
      </w:r>
      <w:r w:rsidRPr="005004B6">
        <w:rPr>
          <w:rStyle w:val="Emphasis"/>
          <w:highlight w:val="yellow"/>
        </w:rPr>
        <w:t>cannot deter</w:t>
      </w:r>
      <w:r w:rsidRPr="005004B6">
        <w:rPr>
          <w:rStyle w:val="StyleUnderline"/>
          <w:highlight w:val="yellow"/>
        </w:rPr>
        <w:t xml:space="preserve"> the</w:t>
      </w:r>
      <w:r w:rsidRPr="005004B6">
        <w:rPr>
          <w:rStyle w:val="StyleUnderline"/>
        </w:rPr>
        <w:t xml:space="preserve"> transnational </w:t>
      </w:r>
      <w:r w:rsidRPr="005004B6">
        <w:rPr>
          <w:rStyle w:val="StyleUnderline"/>
          <w:highlight w:val="yellow"/>
        </w:rPr>
        <w:t>terrorist</w:t>
      </w:r>
      <w:r w:rsidRPr="005004B6">
        <w:rPr>
          <w:rStyle w:val="StyleUnderline"/>
        </w:rPr>
        <w:t xml:space="preserve"> syndicate from nuclear</w:t>
      </w:r>
      <w:r w:rsidRPr="005004B6">
        <w:t xml:space="preserve">/radiological terrorist </w:t>
      </w:r>
      <w:r w:rsidRPr="005004B6">
        <w:rPr>
          <w:rStyle w:val="StyleUnderline"/>
        </w:rPr>
        <w:t>attacks</w:t>
      </w:r>
      <w:r w:rsidRPr="005004B6">
        <w:t xml:space="preserve">. Daniel Whiteneck pointed out: </w:t>
      </w:r>
    </w:p>
    <w:p w:rsidR="007D574E" w:rsidRPr="005004B6" w:rsidRDefault="007D574E" w:rsidP="007D574E">
      <w:pPr>
        <w:ind w:left="720"/>
      </w:pPr>
      <w:r w:rsidRPr="005004B6">
        <w:t xml:space="preserve">“Evidence suggests, for example, that </w:t>
      </w:r>
      <w:r w:rsidRPr="005004B6">
        <w:rPr>
          <w:rStyle w:val="StyleUnderline"/>
          <w:highlight w:val="yellow"/>
        </w:rPr>
        <w:t>al Qaeda</w:t>
      </w:r>
      <w:r w:rsidRPr="005004B6">
        <w:t xml:space="preserve"> might not only use WMD simply to demonstrate the magnitude of its capability but that it </w:t>
      </w:r>
      <w:r w:rsidRPr="005004B6">
        <w:rPr>
          <w:rStyle w:val="StyleUnderline"/>
        </w:rPr>
        <w:t xml:space="preserve">might actually </w:t>
      </w:r>
      <w:r w:rsidRPr="005004B6">
        <w:rPr>
          <w:rStyle w:val="Emphasis"/>
          <w:highlight w:val="yellow"/>
        </w:rPr>
        <w:t>welcome the escalation</w:t>
      </w:r>
      <w:r w:rsidRPr="005004B6">
        <w:rPr>
          <w:rStyle w:val="StyleUnderline"/>
        </w:rPr>
        <w:t xml:space="preserve"> of a strong U.S. response,</w:t>
      </w:r>
      <w:r w:rsidRPr="005004B6">
        <w:t xml:space="preserve"> </w:t>
      </w:r>
      <w:r w:rsidRPr="005004B6">
        <w:rPr>
          <w:rStyle w:val="StyleUnderline"/>
        </w:rPr>
        <w:t>especially if it included catalytic effects on governments and societies</w:t>
      </w:r>
      <w:r w:rsidRPr="005004B6">
        <w:t xml:space="preserve"> in the Muslim world. An adversary that prefers escalation regardless of the consequences cannot be deterred” (Whiteneck, 2005, Summer: 187) </w:t>
      </w:r>
    </w:p>
    <w:p w:rsidR="007D574E" w:rsidRPr="005004B6" w:rsidRDefault="007D574E" w:rsidP="007D574E">
      <w:r w:rsidRPr="005004B6">
        <w:t>Since taking office, President Obama has been reiterating that “</w:t>
      </w:r>
      <w:r w:rsidRPr="005004B6">
        <w:rPr>
          <w:rStyle w:val="StyleUnderline"/>
          <w:highlight w:val="yellow"/>
        </w:rPr>
        <w:t xml:space="preserve">nuclear weapons represent the </w:t>
      </w:r>
      <w:r w:rsidRPr="005004B6">
        <w:rPr>
          <w:rStyle w:val="Emphasis"/>
          <w:highlight w:val="yellow"/>
        </w:rPr>
        <w:t>‘gravest threat’</w:t>
      </w:r>
      <w:r w:rsidRPr="005004B6">
        <w:rPr>
          <w:rStyle w:val="StyleUnderline"/>
          <w:highlight w:val="yellow"/>
        </w:rPr>
        <w:t xml:space="preserve"> to</w:t>
      </w:r>
      <w:r w:rsidRPr="005004B6">
        <w:rPr>
          <w:rStyle w:val="StyleUnderline"/>
        </w:rPr>
        <w:t xml:space="preserve"> United States and </w:t>
      </w:r>
      <w:r w:rsidRPr="005004B6">
        <w:rPr>
          <w:rStyle w:val="StyleUnderline"/>
          <w:highlight w:val="yellow"/>
        </w:rPr>
        <w:t>international sec</w:t>
      </w:r>
      <w:r w:rsidRPr="005004B6">
        <w:rPr>
          <w:rStyle w:val="StyleUnderline"/>
        </w:rPr>
        <w:t>urity.</w:t>
      </w:r>
      <w:r w:rsidRPr="005004B6">
        <w:t xml:space="preserve">” While realizing that the US could not prevent nuclear/radiological terrorist attacks singlehandedly, he launched 47an international campaign to convince the international community about the increasing threat of nuclear/ radiological terrorism. He stated on April 5, 2009: “Black market trade in nuclear secrets and nuclear materials abound. </w:t>
      </w:r>
      <w:r w:rsidRPr="005004B6">
        <w:rPr>
          <w:rStyle w:val="StyleUnderline"/>
        </w:rPr>
        <w:t xml:space="preserve">The </w:t>
      </w:r>
      <w:r w:rsidRPr="005004B6">
        <w:rPr>
          <w:rStyle w:val="StyleUnderline"/>
          <w:highlight w:val="yellow"/>
        </w:rPr>
        <w:t>technology</w:t>
      </w:r>
      <w:r w:rsidRPr="005004B6">
        <w:rPr>
          <w:rStyle w:val="StyleUnderline"/>
        </w:rPr>
        <w:t xml:space="preserve"> to build a bomb </w:t>
      </w:r>
      <w:r w:rsidRPr="005004B6">
        <w:rPr>
          <w:rStyle w:val="StyleUnderline"/>
          <w:highlight w:val="yellow"/>
        </w:rPr>
        <w:t>has spread</w:t>
      </w:r>
      <w:r w:rsidRPr="005004B6">
        <w:t xml:space="preserve">. </w:t>
      </w:r>
      <w:r w:rsidRPr="005004B6">
        <w:rPr>
          <w:rStyle w:val="StyleUnderline"/>
          <w:highlight w:val="yellow"/>
        </w:rPr>
        <w:t>Terrorists are determined</w:t>
      </w:r>
      <w:r w:rsidRPr="005004B6">
        <w:rPr>
          <w:rStyle w:val="StyleUnderline"/>
        </w:rPr>
        <w:t xml:space="preserve"> to buy, build or steal one. </w:t>
      </w:r>
      <w:r w:rsidRPr="005004B6">
        <w:t xml:space="preserve">Our </w:t>
      </w:r>
      <w:r w:rsidRPr="005004B6">
        <w:rPr>
          <w:rStyle w:val="StyleUnderline"/>
          <w:highlight w:val="yellow"/>
        </w:rPr>
        <w:t>efforts</w:t>
      </w:r>
      <w:r w:rsidRPr="005004B6">
        <w:rPr>
          <w:rStyle w:val="StyleUnderline"/>
        </w:rPr>
        <w:t xml:space="preserve"> to </w:t>
      </w:r>
      <w:r w:rsidRPr="005004B6">
        <w:rPr>
          <w:rStyle w:val="StyleUnderline"/>
          <w:highlight w:val="yellow"/>
        </w:rPr>
        <w:t xml:space="preserve">contain these dangers are </w:t>
      </w:r>
      <w:r w:rsidRPr="005004B6">
        <w:rPr>
          <w:rStyle w:val="Emphasis"/>
          <w:highlight w:val="yellow"/>
        </w:rPr>
        <w:t>centered on</w:t>
      </w:r>
      <w:r w:rsidRPr="005004B6">
        <w:rPr>
          <w:rStyle w:val="Emphasis"/>
        </w:rPr>
        <w:t xml:space="preserve"> a global </w:t>
      </w:r>
      <w:r w:rsidRPr="005004B6">
        <w:rPr>
          <w:rStyle w:val="Emphasis"/>
          <w:highlight w:val="yellow"/>
        </w:rPr>
        <w:t>non-proliferation</w:t>
      </w:r>
      <w:r w:rsidRPr="005004B6">
        <w:rPr>
          <w:rStyle w:val="Emphasis"/>
        </w:rPr>
        <w:t xml:space="preserve"> regime</w:t>
      </w:r>
      <w:r w:rsidRPr="005004B6">
        <w:t>, but as more people and nations break the rules, we could reach the point where the center cannot hold (Remarks by President Barack Obama, 2009, April 5).” He added: “</w:t>
      </w:r>
      <w:r w:rsidRPr="005004B6">
        <w:rPr>
          <w:rStyle w:val="Emphasis"/>
          <w:highlight w:val="yellow"/>
        </w:rPr>
        <w:t>One</w:t>
      </w:r>
      <w:r w:rsidRPr="005004B6">
        <w:rPr>
          <w:rStyle w:val="Emphasis"/>
        </w:rPr>
        <w:t xml:space="preserve"> </w:t>
      </w:r>
      <w:r w:rsidRPr="005004B6">
        <w:rPr>
          <w:rStyle w:val="Emphasis"/>
          <w:highlight w:val="yellow"/>
        </w:rPr>
        <w:t>terrorist</w:t>
      </w:r>
      <w:r w:rsidRPr="005004B6">
        <w:rPr>
          <w:rStyle w:val="StyleUnderline"/>
        </w:rPr>
        <w:t xml:space="preserve"> with one nuclear weapon </w:t>
      </w:r>
      <w:r w:rsidRPr="005004B6">
        <w:rPr>
          <w:rStyle w:val="StyleUnderline"/>
          <w:highlight w:val="yellow"/>
        </w:rPr>
        <w:t xml:space="preserve">could </w:t>
      </w:r>
      <w:r w:rsidRPr="005004B6">
        <w:rPr>
          <w:rStyle w:val="Emphasis"/>
          <w:highlight w:val="yellow"/>
        </w:rPr>
        <w:t>unleash massive destruction</w:t>
      </w:r>
      <w:r w:rsidRPr="005004B6">
        <w:rPr>
          <w:rStyle w:val="StyleUnderline"/>
        </w:rPr>
        <w:t>.</w:t>
      </w:r>
      <w:r w:rsidRPr="005004B6">
        <w:t xml:space="preserve"> Al Qaeda has said it seeks a bomb and that it would have no problem with using it. And we know that there is unsecured nuclear material across the globe” (Remarks by President Barack Obama, 2009, April 5). In July 2009, at the G-8 Summit, President Obama announced the convening of a Nuclear Security Summit in 2010 to deliberate on the mechanism to “secure nuclear materials, combat nuclear smuggling, and prevent nuclear terrorism” (Luongo, 2009, November 10). President Obama’s nuclear/radiological threat perceptions were also accentuated by the United Nations Security Council (UNSC) Resolution 1887 (2009). </w:t>
      </w:r>
      <w:r w:rsidRPr="005004B6">
        <w:rPr>
          <w:rStyle w:val="StyleUnderline"/>
        </w:rPr>
        <w:t>The UNSC expressed its grave concern regarding ‘the threat of nuclear terrorism.</w:t>
      </w:r>
      <w:r w:rsidRPr="005004B6">
        <w:t xml:space="preserve">” It also recognized the need for all States “to take effective measures to prevent nuclear material or technical assistance becoming available to terrorists.” The UNSC Resolution called “for universal adherence to the Convention on Physical Protection of Nuclear Materials and its 2005 Amendment, and the Convention for the Suppression of Acts of Nuclear Terrorism.” (UNSC Resolution, 2009) </w:t>
      </w:r>
    </w:p>
    <w:p w:rsidR="007D574E" w:rsidRDefault="007D574E" w:rsidP="007D574E"/>
    <w:p w:rsidR="007D574E" w:rsidRPr="005004B6" w:rsidRDefault="007D574E" w:rsidP="007D574E">
      <w:pPr>
        <w:pStyle w:val="Heading4"/>
      </w:pPr>
      <w:r w:rsidRPr="005004B6">
        <w:t xml:space="preserve">Nuclear terrorism causes war – </w:t>
      </w:r>
      <w:r w:rsidRPr="005004B6">
        <w:rPr>
          <w:u w:val="single"/>
        </w:rPr>
        <w:t>miscalc</w:t>
      </w:r>
      <w:r w:rsidRPr="005004B6">
        <w:t xml:space="preserve"> and </w:t>
      </w:r>
      <w:r w:rsidRPr="005004B6">
        <w:rPr>
          <w:u w:val="single"/>
        </w:rPr>
        <w:t>high tensions</w:t>
      </w:r>
      <w:r w:rsidRPr="005004B6">
        <w:t xml:space="preserve"> spark rapid escalation </w:t>
      </w:r>
    </w:p>
    <w:p w:rsidR="007D574E" w:rsidRDefault="007D574E" w:rsidP="007D574E">
      <w:r w:rsidRPr="005004B6">
        <w:rPr>
          <w:rStyle w:val="Style13ptBold"/>
        </w:rPr>
        <w:t xml:space="preserve">Hayes 18 </w:t>
      </w:r>
      <w:r w:rsidRPr="004049C3">
        <w:t xml:space="preserve">(Peter Hayes, Director of the Nautilus Institute and Honorary Professor at the Centre for International Security Studies at the University of Sydney, January 18, 2018. “NON-STATE TERRORISM AND INADVERTENT NUCLEAR WAR.” </w:t>
      </w:r>
      <w:hyperlink r:id="rId23" w:history="1">
        <w:r w:rsidR="004049C3" w:rsidRPr="00920683">
          <w:rPr>
            <w:rStyle w:val="Hyperlink"/>
          </w:rPr>
          <w:t>https://nautilus.org/napsnet/napsnet-special-reports/non-state-terrorism-and-inadvertent-nuclear-war/</w:t>
        </w:r>
      </w:hyperlink>
      <w:r w:rsidRPr="004049C3">
        <w:t>)</w:t>
      </w:r>
      <w:r w:rsidR="00B65DE6" w:rsidRPr="00A33AC5">
        <w:rPr>
          <w:b/>
          <w:sz w:val="20"/>
          <w:szCs w:val="20"/>
        </w:rPr>
        <w:t>****NCC’19 Novice Packet****</w:t>
      </w:r>
    </w:p>
    <w:p w:rsidR="004049C3" w:rsidRPr="005004B6" w:rsidRDefault="004049C3" w:rsidP="007D574E">
      <w:pPr>
        <w:rPr>
          <w:rStyle w:val="Style13ptBold"/>
          <w:b w:val="0"/>
          <w:sz w:val="16"/>
        </w:rPr>
      </w:pPr>
    </w:p>
    <w:p w:rsidR="007D574E" w:rsidRPr="005004B6" w:rsidRDefault="007D574E" w:rsidP="007D574E">
      <w:r w:rsidRPr="005004B6">
        <w:t xml:space="preserve">We now move to our conclusion. </w:t>
      </w:r>
      <w:r w:rsidRPr="005004B6">
        <w:rPr>
          <w:rStyle w:val="StyleUnderline"/>
        </w:rPr>
        <w:t>Nuclear-armed states</w:t>
      </w:r>
      <w:r w:rsidRPr="005004B6">
        <w:t xml:space="preserve"> can </w:t>
      </w:r>
      <w:r w:rsidRPr="005004B6">
        <w:rPr>
          <w:rStyle w:val="StyleUnderline"/>
        </w:rPr>
        <w:t xml:space="preserve">place themselves on the </w:t>
      </w:r>
      <w:r w:rsidRPr="005004B6">
        <w:rPr>
          <w:rStyle w:val="Emphasis"/>
        </w:rPr>
        <w:t xml:space="preserve">edge of nuclear war </w:t>
      </w:r>
      <w:r w:rsidRPr="00B65DE6">
        <w:t>by a combination of threatening force deployments and threat rhetoric. Statements by US and North Korea’s leaders and supporting amplification by state and private media to present just such a lethal combination. Many observers have observed that the risk of war and nuclear war, in Korea and globally, have increased in the last few years—although no-one can say with authority by how much and exactly for what reasons. However, states are restrained in their actual decisions to escalate to conflict and/or nuclear war by conventional deterrence, vital national interests, and other institutional and political restraints, both domestic and international. It is not easy, in the real world, or even in fiction, to start nuclear wars.</w:t>
      </w:r>
      <w:bookmarkStart w:id="0" w:name="_ftnref19"/>
      <w:r w:rsidRPr="005004B6">
        <w:rPr>
          <w:sz w:val="10"/>
        </w:rPr>
        <w:fldChar w:fldCharType="begin"/>
      </w:r>
      <w:r w:rsidRPr="005004B6">
        <w:rPr>
          <w:sz w:val="10"/>
        </w:rPr>
        <w:instrText xml:space="preserve"> HYPERLINK "https://nautilus.org/napsnet/napsnet-special-reports/non-state-terrorism-and-inadvertent-nuclear-war/" \l "_ftn19" </w:instrText>
      </w:r>
      <w:r w:rsidRPr="005004B6">
        <w:rPr>
          <w:sz w:val="10"/>
        </w:rPr>
        <w:fldChar w:fldCharType="separate"/>
      </w:r>
      <w:r w:rsidRPr="005004B6">
        <w:rPr>
          <w:rStyle w:val="Hyperlink"/>
          <w:sz w:val="10"/>
        </w:rPr>
        <w:t>[19]</w:t>
      </w:r>
      <w:r w:rsidRPr="005004B6">
        <w:rPr>
          <w:sz w:val="10"/>
        </w:rPr>
        <w:fldChar w:fldCharType="end"/>
      </w:r>
      <w:bookmarkEnd w:id="0"/>
      <w:r w:rsidRPr="00B65DE6">
        <w:t xml:space="preserve"> Rhetorical threats are standard fare in realist and constructivist accounts of inter-state nuclear deterrence, compellence, and reassurance, and are not cause for alarm per se. States will manage the risk in each of the threat relationships with other nuclear armed states to stay back from the brink, let alone go over it, as they have in the past. This argument was powerful and to many, persuasive during the Cold War although it does not deny the hair-raising risks taken by nuclear armed states during this period. Today</w:t>
      </w:r>
      <w:r w:rsidRPr="005004B6">
        <w:t xml:space="preserve">, </w:t>
      </w:r>
      <w:r w:rsidRPr="005004B6">
        <w:rPr>
          <w:rStyle w:val="StyleUnderline"/>
        </w:rPr>
        <w:t>the multi-polarity of nine nuclear weapons states interacting in a four-tiered nuclear threat system means that the practice of sustaining nuclear threat and preparing for nuclear war is no longer merely complicated, but is now enormously complex in ways that may exceed the capacity of some and perhaps all states to manage</w:t>
      </w:r>
      <w:r w:rsidRPr="005004B6">
        <w:t xml:space="preserve">, even without the emergence of a fifth tier of non-state actors to add further unpredictability to how this system works in practice. The possibility that </w:t>
      </w:r>
      <w:r w:rsidRPr="005004B6">
        <w:rPr>
          <w:rStyle w:val="Emphasis"/>
        </w:rPr>
        <w:t>non-state actors</w:t>
      </w:r>
      <w:r w:rsidRPr="005004B6">
        <w:t xml:space="preserve"> may </w:t>
      </w:r>
      <w:r w:rsidRPr="005004B6">
        <w:rPr>
          <w:rStyle w:val="StyleUnderline"/>
        </w:rPr>
        <w:t>attack</w:t>
      </w:r>
      <w:r w:rsidRPr="005004B6">
        <w:t xml:space="preserve"> without advance warning as to the time, place, and angle of attack </w:t>
      </w:r>
      <w:r w:rsidRPr="005004B6">
        <w:rPr>
          <w:rStyle w:val="StyleUnderline"/>
        </w:rPr>
        <w:t>presents another layer of uncertainty to this complexity as to how inter-state nuclear war may break out</w:t>
      </w:r>
      <w:r w:rsidRPr="005004B6">
        <w:t xml:space="preserve">. That is, non-state actors with nuclear weapons or threat goals and capacities do not seek the same goals, will not use the same control systems, and will use radically different organizational procedures and systems to deliver on their threats compared with nuclear armed states. If used tactically for immediate terrorist effect, a non-state nuclear terrorist could violently attack nuclear facilities, exploiting any number of vulnerabilities in fuel cycle facility security, or use actual nuclear materials and even warheads against military or civilian targets. If a persistent, strategically oriented nuclear terrorist succeed in gaining credible nuclear threat capacities, it might take hostage one or more states or cities. If such an event coincides with already high levels of tension and even military collisions between the non-nuclear forces of nuclear armed states, then </w:t>
      </w:r>
      <w:r w:rsidRPr="005004B6">
        <w:rPr>
          <w:rStyle w:val="StyleUnderline"/>
          <w:highlight w:val="yellow"/>
        </w:rPr>
        <w:t>a</w:t>
      </w:r>
      <w:r w:rsidRPr="005004B6">
        <w:t xml:space="preserve"> non-state </w:t>
      </w:r>
      <w:r w:rsidRPr="005004B6">
        <w:rPr>
          <w:rStyle w:val="Emphasis"/>
          <w:highlight w:val="yellow"/>
        </w:rPr>
        <w:t>nuclear terrorist attack</w:t>
      </w:r>
      <w:r w:rsidRPr="005004B6">
        <w:t xml:space="preserve"> </w:t>
      </w:r>
      <w:r w:rsidRPr="005004B6">
        <w:rPr>
          <w:rStyle w:val="StyleUnderline"/>
          <w:highlight w:val="yellow"/>
        </w:rPr>
        <w:t xml:space="preserve">could impel a </w:t>
      </w:r>
      <w:r w:rsidRPr="005004B6">
        <w:rPr>
          <w:rStyle w:val="Emphasis"/>
          <w:highlight w:val="yellow"/>
        </w:rPr>
        <w:t>nuclear armed state</w:t>
      </w:r>
      <w:r w:rsidRPr="005004B6">
        <w:t xml:space="preserve"> </w:t>
      </w:r>
      <w:r w:rsidRPr="005004B6">
        <w:rPr>
          <w:rStyle w:val="StyleUnderline"/>
          <w:highlight w:val="yellow"/>
        </w:rPr>
        <w:t xml:space="preserve">to </w:t>
      </w:r>
      <w:r w:rsidRPr="005004B6">
        <w:rPr>
          <w:rStyle w:val="Emphasis"/>
          <w:highlight w:val="yellow"/>
        </w:rPr>
        <w:t>escalate</w:t>
      </w:r>
      <w:r w:rsidRPr="005004B6">
        <w:t xml:space="preserve"> its threat or even </w:t>
      </w:r>
      <w:r w:rsidRPr="005004B6">
        <w:rPr>
          <w:rStyle w:val="StyleUnderline"/>
          <w:highlight w:val="yellow"/>
        </w:rPr>
        <w:t>military actions</w:t>
      </w:r>
      <w:r w:rsidRPr="005004B6">
        <w:t xml:space="preserve"> </w:t>
      </w:r>
      <w:r w:rsidRPr="005004B6">
        <w:rPr>
          <w:rStyle w:val="Emphasis"/>
          <w:highlight w:val="yellow"/>
        </w:rPr>
        <w:t>against other states</w:t>
      </w:r>
      <w:r w:rsidRPr="005004B6">
        <w:rPr>
          <w:highlight w:val="yellow"/>
        </w:rPr>
        <w:t xml:space="preserve">, </w:t>
      </w:r>
      <w:r w:rsidRPr="005004B6">
        <w:rPr>
          <w:rStyle w:val="StyleUnderline"/>
          <w:highlight w:val="yellow"/>
        </w:rPr>
        <w:t>in</w:t>
      </w:r>
      <w:r w:rsidRPr="005004B6">
        <w:rPr>
          <w:rStyle w:val="StyleUnderline"/>
        </w:rPr>
        <w:t xml:space="preserve"> the </w:t>
      </w:r>
      <w:r w:rsidRPr="005004B6">
        <w:rPr>
          <w:rStyle w:val="StyleUnderline"/>
          <w:highlight w:val="yellow"/>
        </w:rPr>
        <w:t>belief</w:t>
      </w:r>
      <w:r w:rsidRPr="005004B6">
        <w:rPr>
          <w:rStyle w:val="StyleUnderline"/>
        </w:rPr>
        <w:t xml:space="preserve"> that </w:t>
      </w:r>
      <w:r w:rsidRPr="005004B6">
        <w:rPr>
          <w:rStyle w:val="StyleUnderline"/>
          <w:highlight w:val="yellow"/>
        </w:rPr>
        <w:t>this</w:t>
      </w:r>
      <w:r w:rsidRPr="005004B6">
        <w:rPr>
          <w:rStyle w:val="StyleUnderline"/>
        </w:rPr>
        <w:t xml:space="preserve"> targeted </w:t>
      </w:r>
      <w:r w:rsidRPr="005004B6">
        <w:rPr>
          <w:rStyle w:val="StyleUnderline"/>
          <w:highlight w:val="yellow"/>
        </w:rPr>
        <w:t>state</w:t>
      </w:r>
      <w:r w:rsidRPr="005004B6">
        <w:rPr>
          <w:rStyle w:val="StyleUnderline"/>
        </w:rPr>
        <w:t xml:space="preserve"> may have </w:t>
      </w:r>
      <w:r w:rsidRPr="005004B6">
        <w:rPr>
          <w:rStyle w:val="Emphasis"/>
          <w:highlight w:val="yellow"/>
        </w:rPr>
        <w:t>sponsored</w:t>
      </w:r>
      <w:r w:rsidRPr="005004B6">
        <w:rPr>
          <w:rStyle w:val="StyleUnderline"/>
        </w:rPr>
        <w:t xml:space="preserve"> </w:t>
      </w:r>
      <w:r w:rsidRPr="005004B6">
        <w:rPr>
          <w:rStyle w:val="StyleUnderline"/>
          <w:highlight w:val="yellow"/>
        </w:rPr>
        <w:t>the</w:t>
      </w:r>
      <w:r w:rsidRPr="005004B6">
        <w:rPr>
          <w:rStyle w:val="StyleUnderline"/>
        </w:rPr>
        <w:t xml:space="preserve"> non-state </w:t>
      </w:r>
      <w:r w:rsidRPr="005004B6">
        <w:rPr>
          <w:rStyle w:val="StyleUnderline"/>
          <w:highlight w:val="yellow"/>
        </w:rPr>
        <w:t>attack</w:t>
      </w:r>
      <w:r w:rsidRPr="005004B6">
        <w:rPr>
          <w:rStyle w:val="StyleUnderline"/>
        </w:rPr>
        <w:t>,</w:t>
      </w:r>
      <w:r w:rsidRPr="005004B6">
        <w:t xml:space="preserve"> or was simply the source of the attack, whatever the declared identity of the attacking non-state entity. </w:t>
      </w:r>
      <w:r w:rsidRPr="005004B6">
        <w:rPr>
          <w:rStyle w:val="StyleUnderline"/>
          <w:highlight w:val="yellow"/>
        </w:rPr>
        <w:t>This</w:t>
      </w:r>
      <w:r w:rsidRPr="005004B6">
        <w:t xml:space="preserve"> outcome </w:t>
      </w:r>
      <w:r w:rsidRPr="005004B6">
        <w:rPr>
          <w:rStyle w:val="StyleUnderline"/>
          <w:highlight w:val="yellow"/>
        </w:rPr>
        <w:t>could</w:t>
      </w:r>
      <w:r w:rsidRPr="005004B6">
        <w:t xml:space="preserve"> </w:t>
      </w:r>
      <w:r w:rsidRPr="005004B6">
        <w:rPr>
          <w:rStyle w:val="Emphasis"/>
          <w:highlight w:val="yellow"/>
        </w:rPr>
        <w:t>trigger</w:t>
      </w:r>
      <w:r w:rsidRPr="005004B6">
        <w:t xml:space="preserve"> these states to go onto one or more of the pathways to </w:t>
      </w:r>
      <w:r w:rsidRPr="005004B6">
        <w:rPr>
          <w:rStyle w:val="Emphasis"/>
          <w:highlight w:val="yellow"/>
        </w:rPr>
        <w:t>inadvertent nuclear war</w:t>
      </w:r>
      <w:r w:rsidRPr="005004B6">
        <w:t xml:space="preserve">, especially if the terrorist attack was on a high value and high risk nuclear facility or involved the seizure and/or use of fissile material. </w:t>
      </w:r>
      <w:r w:rsidRPr="005004B6">
        <w:rPr>
          <w:rStyle w:val="StyleUnderline"/>
          <w:highlight w:val="yellow"/>
        </w:rPr>
        <w:t>Some</w:t>
      </w:r>
      <w:r w:rsidRPr="005004B6">
        <w:rPr>
          <w:rStyle w:val="StyleUnderline"/>
        </w:rPr>
        <w:t xml:space="preserve"> </w:t>
      </w:r>
      <w:r w:rsidRPr="005004B6">
        <w:t>experts</w:t>
      </w:r>
      <w:r w:rsidRPr="005004B6">
        <w:rPr>
          <w:rStyle w:val="StyleUnderline"/>
        </w:rPr>
        <w:t xml:space="preserve"> </w:t>
      </w:r>
      <w:r w:rsidRPr="005004B6">
        <w:rPr>
          <w:rStyle w:val="StyleUnderline"/>
          <w:highlight w:val="yellow"/>
        </w:rPr>
        <w:t>dismiss this possibility as</w:t>
      </w:r>
      <w:r w:rsidRPr="005004B6">
        <w:t xml:space="preserve"> </w:t>
      </w:r>
      <w:r w:rsidRPr="005004B6">
        <w:rPr>
          <w:rStyle w:val="Emphasis"/>
        </w:rPr>
        <w:t xml:space="preserve">so </w:t>
      </w:r>
      <w:r w:rsidRPr="005004B6">
        <w:rPr>
          <w:rStyle w:val="Emphasis"/>
          <w:highlight w:val="yellow"/>
        </w:rPr>
        <w:t>remote</w:t>
      </w:r>
      <w:r w:rsidRPr="005004B6">
        <w:t xml:space="preserve"> as to be not worth worrying about. </w:t>
      </w:r>
      <w:r w:rsidRPr="005004B6">
        <w:rPr>
          <w:rStyle w:val="Emphasis"/>
          <w:highlight w:val="yellow"/>
        </w:rPr>
        <w:t>Yet the history</w:t>
      </w:r>
      <w:r w:rsidRPr="005004B6">
        <w:t xml:space="preserve"> </w:t>
      </w:r>
      <w:r w:rsidRPr="005004B6">
        <w:rPr>
          <w:rStyle w:val="StyleUnderline"/>
          <w:highlight w:val="yellow"/>
        </w:rPr>
        <w:t>of nuclear terrorism</w:t>
      </w:r>
      <w:r w:rsidRPr="005004B6">
        <w:t xml:space="preserve"> globally and in the Northeast Asian region </w:t>
      </w:r>
      <w:r w:rsidRPr="005004B6">
        <w:rPr>
          <w:rStyle w:val="StyleUnderline"/>
          <w:highlight w:val="yellow"/>
        </w:rPr>
        <w:t>suggests</w:t>
      </w:r>
      <w:r w:rsidRPr="005004B6">
        <w:t xml:space="preserve"> </w:t>
      </w:r>
      <w:r w:rsidRPr="005004B6">
        <w:rPr>
          <w:rStyle w:val="Emphasis"/>
          <w:highlight w:val="yellow"/>
        </w:rPr>
        <w:t>otherwise</w:t>
      </w:r>
      <w:r w:rsidRPr="005004B6">
        <w:t xml:space="preserve">. Using the sand castle metaphor, once built on the high tide line, sand castles may withstand the wind but eventually succumb to the tide once it reaches the castle—at least once, usually twice a day. Also, theories of organizational and technological failure point to the coincidence of multiple, relatively insignificant driving events that interact or accumulate in ways that lead the “metasystem” to fail, even if each individual component of a system works perfectly. Thus, the potential catalytic effect of a nuclear terrorist incident is not that it would of itself lead to a sudden inter-state nuclear war; but that </w:t>
      </w:r>
      <w:r w:rsidRPr="005004B6">
        <w:rPr>
          <w:rStyle w:val="StyleUnderline"/>
          <w:highlight w:val="yellow"/>
        </w:rPr>
        <w:t xml:space="preserve">at a time of </w:t>
      </w:r>
      <w:r w:rsidRPr="005004B6">
        <w:rPr>
          <w:rStyle w:val="Emphasis"/>
          <w:highlight w:val="yellow"/>
        </w:rPr>
        <w:t>crisis</w:t>
      </w:r>
      <w:r w:rsidRPr="005004B6">
        <w:t xml:space="preserve"> </w:t>
      </w:r>
      <w:r w:rsidRPr="005004B6">
        <w:rPr>
          <w:rStyle w:val="StyleUnderline"/>
        </w:rPr>
        <w:t>when</w:t>
      </w:r>
      <w:r w:rsidRPr="005004B6">
        <w:t xml:space="preserve"> </w:t>
      </w:r>
      <w:r w:rsidRPr="005004B6">
        <w:rPr>
          <w:rStyle w:val="Emphasis"/>
          <w:highlight w:val="yellow"/>
        </w:rPr>
        <w:t xml:space="preserve">alert levels are </w:t>
      </w:r>
      <w:r w:rsidRPr="005004B6">
        <w:rPr>
          <w:rStyle w:val="Emphasis"/>
        </w:rPr>
        <w:t xml:space="preserve">already </w:t>
      </w:r>
      <w:r w:rsidRPr="005004B6">
        <w:rPr>
          <w:rStyle w:val="Emphasis"/>
          <w:highlight w:val="yellow"/>
        </w:rPr>
        <w:t>high</w:t>
      </w:r>
      <w:r w:rsidRPr="005004B6">
        <w:t xml:space="preserve">, </w:t>
      </w:r>
      <w:r w:rsidRPr="005004B6">
        <w:rPr>
          <w:rStyle w:val="StyleUnderline"/>
        </w:rPr>
        <w:t xml:space="preserve">when control systems on nuclear forces have already shifted from primary emphasis on negative to positive control, when </w:t>
      </w:r>
      <w:r w:rsidRPr="005004B6">
        <w:rPr>
          <w:rStyle w:val="Emphasis"/>
          <w:highlight w:val="yellow"/>
        </w:rPr>
        <w:t>decision making</w:t>
      </w:r>
      <w:r w:rsidRPr="005004B6">
        <w:rPr>
          <w:rStyle w:val="StyleUnderline"/>
          <w:highlight w:val="yellow"/>
        </w:rPr>
        <w:t xml:space="preserve"> is</w:t>
      </w:r>
      <w:r w:rsidRPr="005004B6">
        <w:rPr>
          <w:rStyle w:val="StyleUnderline"/>
        </w:rPr>
        <w:t xml:space="preserve"> already </w:t>
      </w:r>
      <w:r w:rsidRPr="005004B6">
        <w:rPr>
          <w:rStyle w:val="Emphasis"/>
          <w:highlight w:val="yellow"/>
        </w:rPr>
        <w:t>stressed</w:t>
      </w:r>
      <w:r w:rsidRPr="005004B6">
        <w:t xml:space="preserve">, </w:t>
      </w:r>
      <w:r w:rsidRPr="005004B6">
        <w:rPr>
          <w:rStyle w:val="StyleUnderline"/>
        </w:rPr>
        <w:t xml:space="preserve">when </w:t>
      </w:r>
      <w:r w:rsidRPr="005004B6">
        <w:rPr>
          <w:rStyle w:val="StyleUnderline"/>
          <w:highlight w:val="yellow"/>
        </w:rPr>
        <w:t>the potential for</w:t>
      </w:r>
      <w:r w:rsidRPr="005004B6">
        <w:t xml:space="preserve"> </w:t>
      </w:r>
      <w:r w:rsidRPr="005004B6">
        <w:rPr>
          <w:rStyle w:val="StyleUnderline"/>
          <w:highlight w:val="yellow"/>
        </w:rPr>
        <w:t>miscalc</w:t>
      </w:r>
      <w:r w:rsidRPr="005004B6">
        <w:t xml:space="preserve">ulation </w:t>
      </w:r>
      <w:r w:rsidRPr="005004B6">
        <w:rPr>
          <w:rStyle w:val="StyleUnderline"/>
          <w:highlight w:val="yellow"/>
        </w:rPr>
        <w:t>is</w:t>
      </w:r>
      <w:r w:rsidRPr="005004B6">
        <w:t xml:space="preserve"> already </w:t>
      </w:r>
      <w:r w:rsidRPr="005004B6">
        <w:rPr>
          <w:rStyle w:val="Emphasis"/>
          <w:highlight w:val="yellow"/>
        </w:rPr>
        <w:t>high</w:t>
      </w:r>
      <w:r w:rsidRPr="005004B6">
        <w:t xml:space="preserve"> due to shows of force indicating that first-use is nigh, when rhetorical threats promising annihilation on the one hand, or collapse of morale and weakness on the other invite counter-vailing threats by nuclear adversaries or their allies to gain the upper hand in the “contest of resolve,” and when organizational cybernetics may be in play such that purposeful actions are implemented differently than intended, then </w:t>
      </w:r>
      <w:r w:rsidRPr="005004B6">
        <w:rPr>
          <w:rStyle w:val="StyleUnderline"/>
          <w:highlight w:val="yellow"/>
        </w:rPr>
        <w:t xml:space="preserve">a </w:t>
      </w:r>
      <w:r w:rsidRPr="005004B6">
        <w:rPr>
          <w:rStyle w:val="Emphasis"/>
          <w:highlight w:val="yellow"/>
        </w:rPr>
        <w:t>terrorist nuclear attack</w:t>
      </w:r>
      <w:r w:rsidRPr="005004B6">
        <w:t xml:space="preserve"> </w:t>
      </w:r>
      <w:r w:rsidRPr="005004B6">
        <w:rPr>
          <w:rStyle w:val="StyleUnderline"/>
          <w:highlight w:val="yellow"/>
        </w:rPr>
        <w:t>may shift</w:t>
      </w:r>
      <w:r w:rsidRPr="005004B6">
        <w:t xml:space="preserve"> a coincident combination of some or all of these </w:t>
      </w:r>
      <w:r w:rsidRPr="005004B6">
        <w:rPr>
          <w:rStyle w:val="StyleUnderline"/>
          <w:highlight w:val="yellow"/>
        </w:rPr>
        <w:t xml:space="preserve">factors to a </w:t>
      </w:r>
      <w:r w:rsidRPr="005004B6">
        <w:rPr>
          <w:rStyle w:val="Emphasis"/>
          <w:highlight w:val="yellow"/>
        </w:rPr>
        <w:t>threshold level</w:t>
      </w:r>
      <w:r w:rsidRPr="005004B6">
        <w:t xml:space="preserve"> </w:t>
      </w:r>
      <w:r w:rsidRPr="005004B6">
        <w:rPr>
          <w:rStyle w:val="StyleUnderline"/>
        </w:rPr>
        <w:t>where they</w:t>
      </w:r>
      <w:r w:rsidRPr="005004B6">
        <w:t xml:space="preserve"> collectively </w:t>
      </w:r>
      <w:r w:rsidRPr="005004B6">
        <w:rPr>
          <w:rStyle w:val="StyleUnderline"/>
        </w:rPr>
        <w:t>lead to</w:t>
      </w:r>
      <w:r w:rsidRPr="005004B6">
        <w:t xml:space="preserve"> </w:t>
      </w:r>
      <w:r w:rsidRPr="005004B6">
        <w:rPr>
          <w:rStyle w:val="StyleUnderline"/>
        </w:rPr>
        <w:t xml:space="preserve">a </w:t>
      </w:r>
      <w:r w:rsidRPr="005004B6">
        <w:rPr>
          <w:rStyle w:val="Emphasis"/>
        </w:rPr>
        <w:t>first-use decision</w:t>
      </w:r>
      <w:r w:rsidRPr="005004B6">
        <w:t xml:space="preserve"> </w:t>
      </w:r>
      <w:r w:rsidRPr="005004B6">
        <w:rPr>
          <w:rStyle w:val="StyleUnderline"/>
        </w:rPr>
        <w:t xml:space="preserve">by </w:t>
      </w:r>
      <w:r w:rsidRPr="005004B6">
        <w:rPr>
          <w:rStyle w:val="Emphasis"/>
        </w:rPr>
        <w:t>one or more nuclear-armed states</w:t>
      </w:r>
      <w:r w:rsidRPr="005004B6">
        <w:t>.</w:t>
      </w:r>
      <w:r w:rsidRPr="00B65DE6">
        <w:t xml:space="preserve"> If the terrorist attack is timed or happens to coincide with high levels of inter-state tension involving nuclear-armed states, then some or all of these tendencies will likely be in play anyway—precisely the concern of those who posit pathways to inadvertent nuclear war as outlined in section 2 above. The critical question is, just as a catalyst breaks some bonds and lets other bonds form, reducing the energy cost and time taken to achieve a chemical reaction, how would a nuclear terrorist attack at time of nuclear charged inter-state tension potentially shift the way that nuclear threat is projected and perceived in a four or five-way nuclear-prone conflict, and how might it affect the potential pathways to inadvertent nuclear war in such a system? Such a pervasive incremental effect is shown in Figure 6 below. Any one or indeed all of these starting nuclear control profiles may be disputed, as might the control profile at the end of the response arrow. (In Figure 6, each nuclear state responds to a terrorist nuclear attack by loosening or abandoning negative controls against unauthorized use, and shifts towards reliance mostly on positive procedural controls biased towards use). But each nuclear armed state will make its moves in response to the posited terrorist nuclear attack partly in response to its expectations as to how other nuclear armed states will perceive and respond to these moves, as well as their perception that an enemy state may have sponsored a terrorist nuclear attack—and considered together, it is obvious that they may not share a common image of the other states’ motivations and actions in this response, leading to cumulative potential for misinterpretation and rapid subsequent action, reaction, and escalation. It is also conceivable—although intuitively it would seem far less likely–that a terrorist nuclear attack at such a conjuncture of partly or fully mobilized nuclear armed states might induce one or more of them to stand down, slow down its decision making or deployments, establish new communication channels with potential nuclear enemy states, and even make common cause to hunt down and eliminate the non-state nuclear terrorist entity, or coordinate operations to respond to the threat of a second terrorist nuclear attack—the credibility of which would be high in the aftermath of a successful initial non-state nuclear attack. As Robert Ayson concluded: In considering the ways in which </w:t>
      </w:r>
      <w:r w:rsidRPr="005004B6">
        <w:rPr>
          <w:rStyle w:val="StyleUnderline"/>
        </w:rPr>
        <w:t xml:space="preserve">a </w:t>
      </w:r>
      <w:r w:rsidRPr="005004B6">
        <w:rPr>
          <w:rStyle w:val="Emphasis"/>
        </w:rPr>
        <w:t>terrorist nuclear attack</w:t>
      </w:r>
      <w:r w:rsidRPr="005004B6">
        <w:t xml:space="preserve"> </w:t>
      </w:r>
      <w:r w:rsidRPr="005004B6">
        <w:rPr>
          <w:rStyle w:val="StyleUnderline"/>
        </w:rPr>
        <w:t>could</w:t>
      </w:r>
      <w:r w:rsidRPr="005004B6">
        <w:t xml:space="preserve"> (wittingly or unwittingly) </w:t>
      </w:r>
      <w:r w:rsidRPr="005004B6">
        <w:rPr>
          <w:rStyle w:val="StyleUnderline"/>
        </w:rPr>
        <w:t xml:space="preserve">spark off a </w:t>
      </w:r>
      <w:r w:rsidRPr="005004B6">
        <w:rPr>
          <w:rStyle w:val="Emphasis"/>
        </w:rPr>
        <w:t>wider nuclear exchange</w:t>
      </w:r>
      <w:r w:rsidRPr="005004B6">
        <w:t xml:space="preserve"> government leaders are entitled to be just as worried about their own actions—how they would respond to a terrorist nuclear attack and how that response might get very catastrophically out of control—as about the terrorist act per se. If so, </w:t>
      </w:r>
      <w:r w:rsidRPr="005004B6">
        <w:rPr>
          <w:rStyle w:val="StyleUnderline"/>
        </w:rPr>
        <w:t>states need to do more than consider the best ways to prevent terrorists from acquiring, deploying and then detonating a nuclear weapon</w:t>
      </w:r>
      <w:r w:rsidRPr="005004B6">
        <w:t>. They also need to think about how they can control themselves in the event of a nuclear terrorist attack (even if some might suggest this risks handing the terrorist a premature and unnecessary victory by giving them indirect influence over the choices states make).</w:t>
      </w:r>
      <w:bookmarkStart w:id="1" w:name="_ftnref20"/>
      <w:r w:rsidRPr="005004B6">
        <w:fldChar w:fldCharType="begin"/>
      </w:r>
      <w:r w:rsidRPr="005004B6">
        <w:instrText xml:space="preserve"> HYPERLINK "https://nautilus.org/napsnet/napsnet-special-reports/non-state-terrorism-and-inadvertent-nuclear-war/" \l "_ftn20" </w:instrText>
      </w:r>
      <w:r w:rsidRPr="005004B6">
        <w:fldChar w:fldCharType="separate"/>
      </w:r>
      <w:r w:rsidRPr="005004B6">
        <w:rPr>
          <w:rStyle w:val="Hyperlink"/>
        </w:rPr>
        <w:t>[20]</w:t>
      </w:r>
      <w:r w:rsidRPr="005004B6">
        <w:fldChar w:fldCharType="end"/>
      </w:r>
      <w:bookmarkEnd w:id="1"/>
    </w:p>
    <w:p w:rsidR="007D574E" w:rsidRPr="00953601" w:rsidRDefault="007D574E" w:rsidP="007D574E"/>
    <w:p w:rsidR="007D574E" w:rsidRPr="007D574E" w:rsidRDefault="007D574E" w:rsidP="007D574E"/>
    <w:p w:rsidR="007D574E" w:rsidRDefault="007D574E" w:rsidP="007D574E">
      <w:pPr>
        <w:pStyle w:val="Heading3"/>
      </w:pPr>
      <w:r>
        <w:lastRenderedPageBreak/>
        <w:t>Mistrust: Warming—Relations Solve</w:t>
      </w:r>
    </w:p>
    <w:p w:rsidR="007D574E" w:rsidRDefault="007D574E" w:rsidP="007D574E"/>
    <w:p w:rsidR="007D574E" w:rsidRDefault="007D574E" w:rsidP="007D574E">
      <w:pPr>
        <w:pStyle w:val="Heading4"/>
      </w:pPr>
      <w:r>
        <w:t>US-China relations solves warming</w:t>
      </w:r>
    </w:p>
    <w:p w:rsidR="007D574E" w:rsidRPr="006D4747" w:rsidRDefault="00B65DE6" w:rsidP="007D574E">
      <w:hyperlink r:id="rId24" w:history="1">
        <w:r w:rsidR="007D574E" w:rsidRPr="00B65DE6">
          <w:rPr>
            <w:rStyle w:val="Style13ptBold"/>
          </w:rPr>
          <w:t>Rubin</w:t>
        </w:r>
        <w:r w:rsidR="007D574E" w:rsidRPr="006D4747">
          <w:rPr>
            <w:rStyle w:val="Hyperlink"/>
          </w:rPr>
          <w:t xml:space="preserve"> 1/2/20</w:t>
        </w:r>
        <w:r w:rsidR="007D574E" w:rsidRPr="00B65DE6">
          <w:rPr>
            <w:rStyle w:val="Style13ptBold"/>
          </w:rPr>
          <w:t>19</w:t>
        </w:r>
        <w:r w:rsidR="007D574E" w:rsidRPr="006D4747">
          <w:rPr>
            <w:rStyle w:val="Hyperlink"/>
          </w:rPr>
          <w:t xml:space="preserve"> (Robert, Secretary of the Treasury from 1995 to 1999 and co-chairman emeritus of the Council on Foreign Relations, “Why the World Needs America and China to Get Along,” The New York Times, https://www.nytimes.com/2019/01/02/opinion/america-china-climate-change-nuclear-weapons.html</w:t>
        </w:r>
      </w:hyperlink>
      <w:r w:rsidR="007D574E" w:rsidRPr="006D4747">
        <w:t>)</w:t>
      </w:r>
      <w:r w:rsidRPr="00B65DE6">
        <w:rPr>
          <w:b/>
          <w:sz w:val="20"/>
          <w:szCs w:val="20"/>
        </w:rPr>
        <w:t xml:space="preserve"> </w:t>
      </w:r>
      <w:r w:rsidRPr="00A33AC5">
        <w:rPr>
          <w:b/>
          <w:sz w:val="20"/>
          <w:szCs w:val="20"/>
        </w:rPr>
        <w:t>****NCC’19 Novice Packet****</w:t>
      </w:r>
    </w:p>
    <w:p w:rsidR="007D574E" w:rsidRPr="00AB425B" w:rsidRDefault="007D574E" w:rsidP="007D574E">
      <w:pPr>
        <w:rPr>
          <w:rFonts w:eastAsia="Times New Roman"/>
        </w:rPr>
      </w:pPr>
    </w:p>
    <w:p w:rsidR="007D574E" w:rsidRPr="006D4747" w:rsidRDefault="007D574E" w:rsidP="007D574E">
      <w:r w:rsidRPr="006D4747">
        <w:t>In the United States, support for a cooperative relationship with China is evaporating fast. I increasingly hear frustration from business leaders about structural trade issues. The military is concerned about aggressive geopolitical moves by Beijing. And prominent voices in both political parties are striking an increasingly confrontational tone. Legitimate concerns have led to a vicious cycle, with each negative development further poisoning an already shallow well of good will.</w:t>
      </w:r>
      <w:r w:rsidRPr="006C7716">
        <w:t xml:space="preserve"> </w:t>
      </w:r>
      <w:r w:rsidRPr="006D4747">
        <w:t>The cycle has to be reversed. In the United States, the business community, policy analysts and the media should create a climate that encourages elected officials to pursue a constructive relationship. The same is true in China, albeit in a different political system. Leaders in both countries should recognize our imperative self-interest in working together on hugely consequential transnational issues, especially two threats to life on earth as we know it: nuclear weapons and climate change.</w:t>
      </w:r>
      <w:r w:rsidRPr="006C7716">
        <w:t xml:space="preserve"> No single country can tackle these threats alone, and</w:t>
      </w:r>
      <w:r w:rsidRPr="006D4747">
        <w:t xml:space="preserve"> existing </w:t>
      </w:r>
      <w:r w:rsidRPr="006C7716">
        <w:t>international institutions have proved inadequate</w:t>
      </w:r>
      <w:r w:rsidRPr="006D4747">
        <w:t xml:space="preserve">. </w:t>
      </w:r>
      <w:r w:rsidRPr="006C7716">
        <w:t>The best chance for successfully dealing with these</w:t>
      </w:r>
      <w:r w:rsidRPr="006D4747">
        <w:t xml:space="preserve"> overarching </w:t>
      </w:r>
      <w:r w:rsidRPr="006C7716">
        <w:t>issues</w:t>
      </w:r>
      <w:r w:rsidRPr="006D4747">
        <w:t xml:space="preserve"> — as well as other transnational issues like pandemics, terrorism and cybersecurity — </w:t>
      </w:r>
      <w:r w:rsidRPr="006C7716">
        <w:t>is</w:t>
      </w:r>
      <w:r w:rsidRPr="006D4747">
        <w:t xml:space="preserve"> for </w:t>
      </w:r>
      <w:r w:rsidRPr="006C7716">
        <w:t>the world’s two largest national economies</w:t>
      </w:r>
      <w:r w:rsidRPr="006D4747">
        <w:t xml:space="preserve"> to </w:t>
      </w:r>
      <w:r w:rsidRPr="006C7716">
        <w:t>catalyze global action</w:t>
      </w:r>
      <w:r w:rsidRPr="006D4747">
        <w:t>.</w:t>
      </w:r>
      <w:r w:rsidRPr="006C7716">
        <w:t xml:space="preserve"> </w:t>
      </w:r>
      <w:r w:rsidRPr="006D4747">
        <w:t>In a conversation, I recently led at the Council on Foreign Relations, the Chinese foreign minister, Wang Yi, alluded to this, remarking that “history will remember those who took the lead in the mist.”</w:t>
      </w:r>
      <w:r w:rsidRPr="006C7716">
        <w:t xml:space="preserve"> The surest way</w:t>
      </w:r>
      <w:r w:rsidRPr="006D4747">
        <w:t xml:space="preserve"> for that to happen </w:t>
      </w:r>
      <w:r w:rsidRPr="006C7716">
        <w:t>is to forge a constructive relationship between our two countries</w:t>
      </w:r>
      <w:r w:rsidRPr="006D4747">
        <w:t>. Absent that, it is imperative that we put our differences aside to tackle these two existential challenges.</w:t>
      </w:r>
      <w:r w:rsidRPr="006C7716">
        <w:t xml:space="preserve"> </w:t>
      </w:r>
      <w:r w:rsidRPr="006D4747">
        <w:t xml:space="preserve">As the two largest economies, </w:t>
      </w:r>
      <w:r w:rsidRPr="006C7716">
        <w:t>the United States and China</w:t>
      </w:r>
      <w:r w:rsidRPr="006D4747">
        <w:t xml:space="preserve"> can </w:t>
      </w:r>
      <w:r w:rsidRPr="006C7716">
        <w:t>set the tone for a global effort against climate change by investing in clean-energy technology, adopting strict environmental rules and encouraging their trading partners to do the same.</w:t>
      </w:r>
      <w:r w:rsidRPr="006D4747">
        <w:t xml:space="preserve"> (Of course, the current administration does not accept the reality of climate change, but future administrations will hopefully recognize the urgency of action.)</w:t>
      </w:r>
    </w:p>
    <w:p w:rsidR="007D574E" w:rsidRDefault="007D574E" w:rsidP="007D574E"/>
    <w:p w:rsidR="007D574E" w:rsidRDefault="007D574E" w:rsidP="007D574E">
      <w:pPr>
        <w:pStyle w:val="Heading4"/>
      </w:pPr>
      <w:r>
        <w:t>Laundry List card</w:t>
      </w:r>
    </w:p>
    <w:p w:rsidR="007D574E" w:rsidRPr="00C5533B" w:rsidRDefault="007D574E" w:rsidP="007D574E">
      <w:r w:rsidRPr="005A09B5">
        <w:rPr>
          <w:rStyle w:val="Style13ptBold"/>
        </w:rPr>
        <w:t>Gurtov and Seldon 19</w:t>
      </w:r>
      <w:r>
        <w:t>—Mel Gurtov &amp; Mark Selden, The Asia-Pacific Journal.  Truthout.  August 17, 2019.  https://truthout.org/articles/the-dangerous-new-us-consensus-on-china-and-the-future-of-us-china-relations/.</w:t>
      </w:r>
      <w:r w:rsidR="00B65DE6" w:rsidRPr="00A33AC5">
        <w:rPr>
          <w:b/>
          <w:sz w:val="20"/>
          <w:szCs w:val="20"/>
        </w:rPr>
        <w:t>****NCC’19 Novice Packet****</w:t>
      </w:r>
    </w:p>
    <w:p w:rsidR="007D574E" w:rsidRDefault="007D574E" w:rsidP="007D574E"/>
    <w:p w:rsidR="007D574E" w:rsidRDefault="007D574E" w:rsidP="007D574E">
      <w:r>
        <w:t>The Costs of Demonizing China Beyond commercial ties, Americans and Chinese should recognize that we need each other when it comes to effectively confronting global problems including nuclear proliferation, climate crisis, humanitarian crises, the provision of sustainable energy sources, and bringing an end to the Korean War. Neither country is in a position to contain, much less resolve, any of these problems on its own. As Ana Swanson and Keith Bradsher argue, America First is an aggressive vision of American power that seeks to upend a rival system that has delivered prosperity for its people and has put China on course to be the world’s largest economy. We must rise above the “win-at-all-costs” approach and rivalry between the United States and China to recognize the two nations’ interdependence. The list of disputed issues between the US and China includes confrontations over Taiwan, Tibet, and the South China Sea, as well as policy differences over North Korea, Russia, Korea, Iran, and Africa. US policies on many of these issues not only risk worsening them, they also threaten to drive the Chinese into closer relationships with countries that share Beijing’s opposition to those policies, especially Russia, with which China now has a “comprehensive strategic partnership of coordination.” On Iran, for example, Xi Jinping has rejected the US demand that countries stop importing Iran’s oil. He declared that “China and Russia’s views and positions on the Iran nuclear issue are highly aligned” and called on “all relevant parties to remain rational and exercise restraint, step up dialogue and consultations and lower the temperature on the present tense situation.” The growing US-China tension is affecting scientific and educational exchanges, including reciprocal visa denials for scholars. Particularly pernicious is the officially-inspired suspicion of Chinese scientists, including Americans of Chinese origin, many of whom are working at US universities and laboratories. With little evidence, these scientists and doctoral students are being cast as security risks. While a few cases of espionage have emerged, visiting Chinese scientists and technicians have been a great boon to US research. Chinese students comprise the largest contingent of foreign students in the US—more than 130,000 graduate students and 148,000 undergraduates enrolled in 2017-2018—and their ability to pay full freight keeps afloat many of the colleges and universities they attend. As the president of MIT laments, these days anyone of Chinese ethnicity “now feel[s] unfairly scrutinized, stigmatized and on edge” when dealing with the US government.</w:t>
      </w:r>
    </w:p>
    <w:p w:rsidR="007D574E" w:rsidRDefault="007D574E" w:rsidP="007D574E"/>
    <w:p w:rsidR="007D574E" w:rsidRDefault="007D574E" w:rsidP="007D574E">
      <w:pPr>
        <w:pStyle w:val="Heading3"/>
      </w:pPr>
      <w:r>
        <w:lastRenderedPageBreak/>
        <w:t>Mistrust: Warming—Extinction</w:t>
      </w:r>
    </w:p>
    <w:p w:rsidR="007D574E" w:rsidRDefault="007D574E" w:rsidP="007D574E"/>
    <w:p w:rsidR="007D574E" w:rsidRPr="00054E50" w:rsidRDefault="007D574E" w:rsidP="007D574E">
      <w:pPr>
        <w:pStyle w:val="Heading4"/>
      </w:pPr>
      <w:r w:rsidRPr="00054E50">
        <w:t>Their defense underestimates water content in clouds – err neg.</w:t>
      </w:r>
    </w:p>
    <w:p w:rsidR="007D574E" w:rsidRPr="00054E50" w:rsidRDefault="007D574E" w:rsidP="007D574E">
      <w:r w:rsidRPr="00054E50">
        <w:rPr>
          <w:rStyle w:val="Style13ptBold"/>
        </w:rPr>
        <w:t>Borenstein 16</w:t>
      </w:r>
      <w:r w:rsidRPr="00054E50">
        <w:t xml:space="preserve"> Borenstein, Seth. 2016. (writher @ phys, citing study by Yale atmospheric scientist).  “Another Study Says Warming May Be Worse than Experts Think.” Phys.org. April 7, 2016. </w:t>
      </w:r>
      <w:hyperlink r:id="rId25" w:history="1">
        <w:r w:rsidRPr="00054E50">
          <w:rPr>
            <w:rStyle w:val="Hyperlink"/>
          </w:rPr>
          <w:t>https://phys.org/news/2016-04-worse-experts.html</w:t>
        </w:r>
      </w:hyperlink>
      <w:r w:rsidRPr="00054E50">
        <w:t>.  Accessed 1/9/19.</w:t>
      </w:r>
      <w:r w:rsidR="00B65DE6" w:rsidRPr="00B65DE6">
        <w:rPr>
          <w:b/>
          <w:sz w:val="20"/>
          <w:szCs w:val="20"/>
        </w:rPr>
        <w:t xml:space="preserve"> </w:t>
      </w:r>
      <w:r w:rsidR="00B65DE6" w:rsidRPr="00A33AC5">
        <w:rPr>
          <w:b/>
          <w:sz w:val="20"/>
          <w:szCs w:val="20"/>
        </w:rPr>
        <w:t>****NCC’19 Novice Packet****</w:t>
      </w:r>
    </w:p>
    <w:p w:rsidR="007D574E" w:rsidRPr="00054E50" w:rsidRDefault="007D574E" w:rsidP="007D574E"/>
    <w:p w:rsidR="007D574E" w:rsidRPr="00054E50" w:rsidRDefault="007D574E" w:rsidP="007D574E">
      <w:r w:rsidRPr="00054E50">
        <w:t xml:space="preserve">Most </w:t>
      </w:r>
      <w:r w:rsidRPr="00054E50">
        <w:rPr>
          <w:rStyle w:val="StyleUnderline"/>
          <w:highlight w:val="yellow"/>
        </w:rPr>
        <w:t>computer simulations</w:t>
      </w:r>
      <w:r w:rsidRPr="00054E50">
        <w:rPr>
          <w:rStyle w:val="StyleUnderline"/>
        </w:rPr>
        <w:t xml:space="preserve"> of climate change</w:t>
      </w:r>
      <w:r w:rsidRPr="00054E50">
        <w:t xml:space="preserve"> are </w:t>
      </w:r>
      <w:r w:rsidRPr="00054E50">
        <w:rPr>
          <w:rStyle w:val="StyleUnderline"/>
          <w:highlight w:val="yellow"/>
        </w:rPr>
        <w:t>underestimat</w:t>
      </w:r>
      <w:r w:rsidRPr="00054E50">
        <w:t xml:space="preserve">ing </w:t>
      </w:r>
      <w:r w:rsidRPr="00054E50">
        <w:rPr>
          <w:rStyle w:val="StyleUnderline"/>
        </w:rPr>
        <w:t>by at least one degree</w:t>
      </w:r>
      <w:r w:rsidRPr="00054E50">
        <w:t xml:space="preserve"> Fahrenheit </w:t>
      </w:r>
      <w:r w:rsidRPr="00054E50">
        <w:rPr>
          <w:rStyle w:val="StyleUnderline"/>
          <w:highlight w:val="yellow"/>
        </w:rPr>
        <w:t>how warm the world will get</w:t>
      </w:r>
      <w:r w:rsidRPr="00054E50">
        <w:t xml:space="preserve"> this century, a new study suggests</w:t>
      </w:r>
      <w:r w:rsidRPr="00054E50">
        <w:rPr>
          <w:rStyle w:val="Emphasis"/>
          <w:highlight w:val="yellow"/>
        </w:rPr>
        <w:t xml:space="preserve">. It all comes down to clouds </w:t>
      </w:r>
      <w:r w:rsidRPr="00054E50">
        <w:rPr>
          <w:rStyle w:val="StyleUnderline"/>
        </w:rPr>
        <w:t>and how much heat they are trapping.</w:t>
      </w:r>
      <w:r w:rsidRPr="00054E50">
        <w:t xml:space="preserve"> According to the study published Thursday in the journal Science, </w:t>
      </w:r>
      <w:r w:rsidRPr="00054E50">
        <w:rPr>
          <w:rStyle w:val="StyleUnderline"/>
          <w:highlight w:val="yellow"/>
        </w:rPr>
        <w:t>computer model simulations say there is</w:t>
      </w:r>
      <w:r w:rsidRPr="00054E50">
        <w:rPr>
          <w:rStyle w:val="StyleUnderline"/>
        </w:rPr>
        <w:t xml:space="preserve"> more ice and </w:t>
      </w:r>
      <w:r w:rsidRPr="00054E50">
        <w:rPr>
          <w:rStyle w:val="StyleUnderline"/>
          <w:highlight w:val="yellow"/>
        </w:rPr>
        <w:t>less liquid water</w:t>
      </w:r>
      <w:r w:rsidRPr="00054E50">
        <w:rPr>
          <w:rStyle w:val="StyleUnderline"/>
        </w:rPr>
        <w:t xml:space="preserve"> in clouds </w:t>
      </w:r>
      <w:r w:rsidRPr="00054E50">
        <w:rPr>
          <w:rStyle w:val="StyleUnderline"/>
          <w:highlight w:val="yellow"/>
        </w:rPr>
        <w:t>than a decade of satellite observations</w:t>
      </w:r>
      <w:r w:rsidRPr="00054E50">
        <w:rPr>
          <w:rStyle w:val="StyleUnderline"/>
        </w:rPr>
        <w:t xml:space="preserve"> show. </w:t>
      </w:r>
      <w:r w:rsidRPr="00054E50">
        <w:rPr>
          <w:rStyle w:val="StyleUnderline"/>
          <w:highlight w:val="yellow"/>
        </w:rPr>
        <w:t>The more water</w:t>
      </w:r>
      <w:r w:rsidRPr="00054E50">
        <w:t xml:space="preserve"> and less ice in clouds, </w:t>
      </w:r>
      <w:r w:rsidRPr="00054E50">
        <w:rPr>
          <w:rStyle w:val="StyleUnderline"/>
          <w:highlight w:val="yellow"/>
        </w:rPr>
        <w:t>the more heat is trapped and less the light is reflected</w:t>
      </w:r>
      <w:r w:rsidRPr="00054E50">
        <w:t xml:space="preserve">, said study co-author Trude Storelvmo, a Yale atmospheric scientist. She said even though it is below freezing, the </w:t>
      </w:r>
      <w:r w:rsidRPr="00054E50">
        <w:rPr>
          <w:rStyle w:val="StyleUnderline"/>
        </w:rPr>
        <w:t>clouds still have lots of liquid water because they don't have enough particles that help the water turn to ice crystals.</w:t>
      </w:r>
      <w:r w:rsidRPr="00054E50">
        <w:t xml:space="preserve"> As the climate changes, </w:t>
      </w:r>
      <w:r w:rsidRPr="00054E50">
        <w:rPr>
          <w:rStyle w:val="StyleUnderline"/>
        </w:rPr>
        <w:t xml:space="preserve">there will be more clouds with far more liquid, and global </w:t>
      </w:r>
      <w:r w:rsidRPr="00054E50">
        <w:rPr>
          <w:rStyle w:val="StyleUnderline"/>
          <w:highlight w:val="yellow"/>
        </w:rPr>
        <w:t>warming will be higher than previously thought</w:t>
      </w:r>
      <w:r w:rsidRPr="00054E50">
        <w:rPr>
          <w:rStyle w:val="StyleUnderline"/>
        </w:rPr>
        <w:t xml:space="preserve">, Storelvmo said. </w:t>
      </w:r>
      <w:r w:rsidRPr="00054E50">
        <w:t xml:space="preserve">This is just the latest in a series of studies that have found that </w:t>
      </w:r>
      <w:r w:rsidRPr="00054E50">
        <w:rPr>
          <w:rStyle w:val="Emphasis"/>
        </w:rPr>
        <w:t>mainstream science may be too conservative</w:t>
      </w:r>
      <w:r w:rsidRPr="00054E50">
        <w:t xml:space="preserve"> in estimating the pace and effects of warming, including melting ice sheets in Antarctica. "None of this is good news," Storelvmo said. "You always hope that climate isn't as sensitive to carbon dioxide as we fear, same with the ice sheets, but we're calling it as we see it. Several studies have come out and show that we've been too conservative up until now." Uncertainties in mainstream climate science are more "on the bad side" than on the side of less harm, said climate and glacier scientist Richard Alley of Pennsylvania State University, who wasn't part of the study. "Climate science thus is probably more open to criticism of being too conservative than being too alarmist." How much warming is predicted for the next 80 or so years depends a lot on whether society cuts back on carbon dioxide emissions. In the worst-case scenario, with no carbon reduction, </w:t>
      </w:r>
      <w:r w:rsidRPr="00054E50">
        <w:rPr>
          <w:rStyle w:val="StyleUnderline"/>
          <w:highlight w:val="yellow"/>
        </w:rPr>
        <w:t>the United Nations</w:t>
      </w:r>
      <w:r w:rsidRPr="00054E50">
        <w:t xml:space="preserve"> Intergovernmental Panel on Climate Change </w:t>
      </w:r>
      <w:r w:rsidRPr="00054E50">
        <w:rPr>
          <w:rStyle w:val="StyleUnderline"/>
          <w:highlight w:val="yellow"/>
        </w:rPr>
        <w:t>sees temperatures rising</w:t>
      </w:r>
      <w:r w:rsidRPr="00054E50">
        <w:t xml:space="preserve"> by about </w:t>
      </w:r>
      <w:r w:rsidRPr="00054E50">
        <w:rPr>
          <w:rStyle w:val="StyleUnderline"/>
        </w:rPr>
        <w:t>6.7 degrees</w:t>
      </w:r>
      <w:r w:rsidRPr="00054E50">
        <w:t xml:space="preserve"> Fahrenheit (</w:t>
      </w:r>
      <w:r w:rsidRPr="00054E50">
        <w:rPr>
          <w:rStyle w:val="StyleUnderline"/>
          <w:highlight w:val="yellow"/>
        </w:rPr>
        <w:t>3.7 degrees Celsius</w:t>
      </w:r>
      <w:r w:rsidRPr="00054E50">
        <w:t xml:space="preserve">) </w:t>
      </w:r>
      <w:r w:rsidRPr="00054E50">
        <w:rPr>
          <w:rStyle w:val="StyleUnderline"/>
        </w:rPr>
        <w:t>by the end of the century</w:t>
      </w:r>
      <w:r w:rsidRPr="00054E50">
        <w:t>, and Storelvmo said the liquid cloud factor would add another degree or more.</w:t>
      </w:r>
    </w:p>
    <w:p w:rsidR="007D574E" w:rsidRPr="008D69F1" w:rsidRDefault="007D574E" w:rsidP="007D574E"/>
    <w:p w:rsidR="007D574E" w:rsidRDefault="007D574E" w:rsidP="007D574E">
      <w:pPr>
        <w:pStyle w:val="Heading3"/>
      </w:pPr>
      <w:r>
        <w:lastRenderedPageBreak/>
        <w:t>Mistrust: Warming—Outweighs</w:t>
      </w:r>
    </w:p>
    <w:p w:rsidR="007D574E" w:rsidRDefault="007D574E" w:rsidP="007D574E"/>
    <w:p w:rsidR="007D574E" w:rsidRPr="00054E50" w:rsidRDefault="007D574E" w:rsidP="007D574E">
      <w:pPr>
        <w:pStyle w:val="Heading4"/>
      </w:pPr>
      <w:r w:rsidRPr="00054E50">
        <w:t>Warming outweighs everything – it’s a threat multiplier.</w:t>
      </w:r>
    </w:p>
    <w:p w:rsidR="007D574E" w:rsidRPr="00054E50" w:rsidRDefault="007D574E" w:rsidP="007D574E">
      <w:r w:rsidRPr="00054E50">
        <w:rPr>
          <w:rStyle w:val="Style13ptBold"/>
        </w:rPr>
        <w:t>Torres 16</w:t>
      </w:r>
      <w:r w:rsidRPr="00054E50">
        <w:t xml:space="preserve"> Torres, Phil. (PHD candidate at Rice University in tropical conservation biology). 2016. “Op-Ed: Climate Change Is the Most Urgent Existential Risk.” Future of Life Institute. July 22, 2016. </w:t>
      </w:r>
      <w:hyperlink r:id="rId26" w:history="1">
        <w:r w:rsidRPr="00054E50">
          <w:rPr>
            <w:rStyle w:val="Hyperlink"/>
          </w:rPr>
          <w:t>https://futureoflife.org/2016/07/22/climate-change-is-the-most-urgent-existential-risk/</w:t>
        </w:r>
      </w:hyperlink>
      <w:r w:rsidRPr="00054E50">
        <w:t>.  Accessed 1/9/19.</w:t>
      </w:r>
      <w:r w:rsidR="00B65DE6" w:rsidRPr="00B65DE6">
        <w:rPr>
          <w:b/>
          <w:sz w:val="20"/>
          <w:szCs w:val="20"/>
        </w:rPr>
        <w:t xml:space="preserve"> </w:t>
      </w:r>
      <w:r w:rsidR="00B65DE6" w:rsidRPr="00A33AC5">
        <w:rPr>
          <w:b/>
          <w:sz w:val="20"/>
          <w:szCs w:val="20"/>
        </w:rPr>
        <w:t>****NCC’19 Novice Packet****</w:t>
      </w:r>
    </w:p>
    <w:p w:rsidR="007D574E" w:rsidRPr="00054E50" w:rsidRDefault="007D574E" w:rsidP="007D574E"/>
    <w:p w:rsidR="007D574E" w:rsidRPr="00B65DE6" w:rsidRDefault="007D574E" w:rsidP="007D574E">
      <w:r w:rsidRPr="00054E50">
        <w:rPr>
          <w:rStyle w:val="StyleUnderline"/>
        </w:rPr>
        <w:t xml:space="preserve">Humanity faces </w:t>
      </w:r>
      <w:r w:rsidRPr="00054E50">
        <w:t>a number of</w:t>
      </w:r>
      <w:r w:rsidRPr="00054E50">
        <w:rPr>
          <w:rStyle w:val="StyleUnderline"/>
        </w:rPr>
        <w:t xml:space="preserve"> formidable challenges</w:t>
      </w:r>
      <w:r w:rsidRPr="00B65DE6">
        <w:t xml:space="preserve"> this </w:t>
      </w:r>
      <w:r w:rsidRPr="00054E50">
        <w:t>century. Threats to our collective survival stem from asteroids and comets, supervolcanoes, global pandemics, climate change, biodiversity loss, nuclear weapons, biotechnology, synthetic biology, nanotechnology, an</w:t>
      </w:r>
      <w:r w:rsidRPr="00B65DE6">
        <w:t xml:space="preserve">d artificial superintelligence. With such threats in mind, an informal survey conducted by the Future of Humanity Institute placed the probability of human extinction this century at 19%. To put this in perspective, it means that the average American is more than a thousand times more likely to die in a human extinction event than a plane crash.* So, given limited resources, which risks should we prioritize? Many intellectual leaders, including Elon Musk, Stephen Hawking, and Bill Gates, have suggested that artificial superintelligence constitutes one of the most significant risks to humanity. And this may be correct in the long-term. But I would argue that two other risks, namely </w:t>
      </w:r>
      <w:r w:rsidRPr="00054E50">
        <w:rPr>
          <w:rStyle w:val="StyleUnderline"/>
          <w:highlight w:val="yellow"/>
        </w:rPr>
        <w:t>climate change</w:t>
      </w:r>
      <w:r w:rsidRPr="00054E50">
        <w:rPr>
          <w:rStyle w:val="StyleUnderline"/>
        </w:rPr>
        <w:t xml:space="preserve"> and biodiveristy loss, </w:t>
      </w:r>
      <w:r w:rsidRPr="00054E50">
        <w:rPr>
          <w:rStyle w:val="StyleUnderline"/>
          <w:highlight w:val="yellow"/>
        </w:rPr>
        <w:t>should take priority</w:t>
      </w:r>
      <w:r w:rsidRPr="00054E50">
        <w:rPr>
          <w:rStyle w:val="StyleUnderline"/>
        </w:rPr>
        <w:t xml:space="preserve"> right now </w:t>
      </w:r>
      <w:r w:rsidRPr="00054E50">
        <w:rPr>
          <w:rStyle w:val="Emphasis"/>
          <w:highlight w:val="yellow"/>
        </w:rPr>
        <w:t>over every other known threat.</w:t>
      </w:r>
      <w:r w:rsidRPr="00054E50">
        <w:rPr>
          <w:rStyle w:val="StyleUnderline"/>
        </w:rPr>
        <w:t xml:space="preserve"> </w:t>
      </w:r>
      <w:r w:rsidRPr="00B65DE6">
        <w:t xml:space="preserve">Why? </w:t>
      </w:r>
      <w:r w:rsidRPr="00054E50">
        <w:rPr>
          <w:rStyle w:val="StyleUnderline"/>
        </w:rPr>
        <w:t xml:space="preserve">Because these ongoing </w:t>
      </w:r>
      <w:r w:rsidRPr="00054E50">
        <w:rPr>
          <w:rStyle w:val="StyleUnderline"/>
          <w:highlight w:val="yellow"/>
        </w:rPr>
        <w:t>catastrophes in slow-motion</w:t>
      </w:r>
      <w:r w:rsidRPr="00054E50">
        <w:rPr>
          <w:rStyle w:val="StyleUnderline"/>
        </w:rPr>
        <w:t xml:space="preserve"> will </w:t>
      </w:r>
      <w:r w:rsidRPr="00054E50">
        <w:rPr>
          <w:rStyle w:val="StyleUnderline"/>
          <w:highlight w:val="yellow"/>
        </w:rPr>
        <w:t>frame our existential predicament</w:t>
      </w:r>
      <w:r w:rsidRPr="00B65DE6">
        <w:t xml:space="preserve"> on Earth not just for the rest of this century, but </w:t>
      </w:r>
      <w:r w:rsidRPr="00054E50">
        <w:rPr>
          <w:rStyle w:val="StyleUnderline"/>
          <w:highlight w:val="yellow"/>
        </w:rPr>
        <w:t>for</w:t>
      </w:r>
      <w:r w:rsidRPr="00B65DE6">
        <w:t xml:space="preserve"> literally </w:t>
      </w:r>
      <w:r w:rsidRPr="00054E50">
        <w:rPr>
          <w:rStyle w:val="Emphasis"/>
          <w:highlight w:val="yellow"/>
        </w:rPr>
        <w:t>thousands of years</w:t>
      </w:r>
      <w:r w:rsidRPr="00B65DE6">
        <w:t xml:space="preserve"> to come. As such, </w:t>
      </w:r>
      <w:r w:rsidRPr="00054E50">
        <w:rPr>
          <w:rStyle w:val="StyleUnderline"/>
          <w:highlight w:val="yellow"/>
        </w:rPr>
        <w:t xml:space="preserve">they have the capacity to raise </w:t>
      </w:r>
      <w:r w:rsidRPr="00054E50">
        <w:rPr>
          <w:rStyle w:val="StyleUnderline"/>
        </w:rPr>
        <w:t xml:space="preserve">or lower </w:t>
      </w:r>
      <w:r w:rsidRPr="00054E50">
        <w:rPr>
          <w:rStyle w:val="StyleUnderline"/>
          <w:highlight w:val="yellow"/>
        </w:rPr>
        <w:t>the probability of other risks scenarios unfolding.</w:t>
      </w:r>
      <w:r w:rsidRPr="00B65DE6">
        <w:t xml:space="preserve"> Multiplying Threats Ask yourself the following: </w:t>
      </w:r>
      <w:r w:rsidRPr="00054E50">
        <w:rPr>
          <w:rStyle w:val="StyleUnderline"/>
        </w:rPr>
        <w:t xml:space="preserve">are </w:t>
      </w:r>
      <w:r w:rsidRPr="00054E50">
        <w:rPr>
          <w:rStyle w:val="StyleUnderline"/>
          <w:highlight w:val="yellow"/>
        </w:rPr>
        <w:t>wars more</w:t>
      </w:r>
      <w:r w:rsidRPr="00054E50">
        <w:rPr>
          <w:rStyle w:val="StyleUnderline"/>
        </w:rPr>
        <w:t xml:space="preserve"> or less </w:t>
      </w:r>
      <w:r w:rsidRPr="00054E50">
        <w:rPr>
          <w:rStyle w:val="StyleUnderline"/>
          <w:highlight w:val="yellow"/>
        </w:rPr>
        <w:t>likely in a world marked by extreme</w:t>
      </w:r>
      <w:r w:rsidRPr="00054E50">
        <w:rPr>
          <w:rStyle w:val="StyleUnderline"/>
        </w:rPr>
        <w:t xml:space="preserve"> weather events, </w:t>
      </w:r>
      <w:r w:rsidRPr="00054E50">
        <w:rPr>
          <w:rStyle w:val="StyleUnderline"/>
          <w:highlight w:val="yellow"/>
        </w:rPr>
        <w:t>megadroughts, food supply disruptions</w:t>
      </w:r>
      <w:r w:rsidRPr="00B65DE6">
        <w:t xml:space="preserve">, and sea-level rise? </w:t>
      </w:r>
      <w:r w:rsidRPr="00054E50">
        <w:rPr>
          <w:rStyle w:val="StyleUnderline"/>
        </w:rPr>
        <w:t xml:space="preserve">Are </w:t>
      </w:r>
      <w:r w:rsidRPr="00054E50">
        <w:rPr>
          <w:rStyle w:val="StyleUnderline"/>
          <w:highlight w:val="yellow"/>
        </w:rPr>
        <w:t>terrorist attacks</w:t>
      </w:r>
      <w:r w:rsidRPr="00B65DE6">
        <w:rPr>
          <w:highlight w:val="yellow"/>
        </w:rPr>
        <w:t xml:space="preserve"> </w:t>
      </w:r>
      <w:r w:rsidRPr="00054E50">
        <w:rPr>
          <w:rStyle w:val="StyleUnderline"/>
          <w:highlight w:val="yellow"/>
        </w:rPr>
        <w:t>more</w:t>
      </w:r>
      <w:r w:rsidRPr="00054E50">
        <w:rPr>
          <w:rStyle w:val="StyleUnderline"/>
        </w:rPr>
        <w:t xml:space="preserve"> or less </w:t>
      </w:r>
      <w:r w:rsidRPr="00054E50">
        <w:rPr>
          <w:rStyle w:val="StyleUnderline"/>
          <w:highlight w:val="yellow"/>
        </w:rPr>
        <w:t xml:space="preserve">likely in a world beset by </w:t>
      </w:r>
      <w:r w:rsidRPr="00054E50">
        <w:rPr>
          <w:rStyle w:val="StyleUnderline"/>
        </w:rPr>
        <w:t xml:space="preserve">the collapse of global ecosystems, </w:t>
      </w:r>
      <w:r w:rsidRPr="00054E50">
        <w:rPr>
          <w:rStyle w:val="StyleUnderline"/>
          <w:highlight w:val="yellow"/>
        </w:rPr>
        <w:t>agricultural failures, economic uncertainty</w:t>
      </w:r>
      <w:r w:rsidRPr="00054E50">
        <w:rPr>
          <w:rStyle w:val="StyleUnderline"/>
        </w:rPr>
        <w:t>,</w:t>
      </w:r>
      <w:r w:rsidRPr="00B65DE6">
        <w:t xml:space="preserve">  and political instability? </w:t>
      </w:r>
      <w:r w:rsidRPr="00054E50">
        <w:rPr>
          <w:rStyle w:val="StyleUnderline"/>
        </w:rPr>
        <w:t>Both government officials and scientists agree that the answer is “more likely.”</w:t>
      </w:r>
      <w:r w:rsidRPr="00B65DE6">
        <w:t xml:space="preserve"> For example, </w:t>
      </w:r>
      <w:r w:rsidRPr="00054E50">
        <w:rPr>
          <w:rStyle w:val="StyleUnderline"/>
        </w:rPr>
        <w:t>the current Director of the CIA, John Brennan</w:t>
      </w:r>
      <w:r w:rsidRPr="00B65DE6">
        <w:t xml:space="preserve">, recently </w:t>
      </w:r>
      <w:r w:rsidRPr="00054E50">
        <w:rPr>
          <w:rStyle w:val="StyleUnderline"/>
        </w:rPr>
        <w:t>identified</w:t>
      </w:r>
      <w:r w:rsidRPr="00B65DE6">
        <w:t xml:space="preserve"> “the impact of </w:t>
      </w:r>
      <w:r w:rsidRPr="00054E50">
        <w:rPr>
          <w:rStyle w:val="StyleUnderline"/>
        </w:rPr>
        <w:t>climate change</w:t>
      </w:r>
      <w:r w:rsidRPr="00B65DE6">
        <w:t xml:space="preserve">” </w:t>
      </w:r>
      <w:r w:rsidRPr="00054E50">
        <w:rPr>
          <w:rStyle w:val="StyleUnderline"/>
        </w:rPr>
        <w:t>as one of the “deeper causes of this rising instability”</w:t>
      </w:r>
      <w:r w:rsidRPr="00B65DE6">
        <w:t xml:space="preserve"> </w:t>
      </w:r>
      <w:r w:rsidRPr="00054E50">
        <w:rPr>
          <w:rStyle w:val="StyleUnderline"/>
        </w:rPr>
        <w:t>in</w:t>
      </w:r>
      <w:r w:rsidRPr="00B65DE6">
        <w:t xml:space="preserve"> countries like </w:t>
      </w:r>
      <w:r w:rsidRPr="00054E50">
        <w:rPr>
          <w:rStyle w:val="StyleUnderline"/>
        </w:rPr>
        <w:t>Syria, Iraq, Yemen, Libya, and Ukraine</w:t>
      </w:r>
      <w:r w:rsidRPr="00B65DE6">
        <w:t xml:space="preserve">. Similarly, the former Secretary of Defense, Chuck </w:t>
      </w:r>
      <w:r w:rsidRPr="00054E50">
        <w:rPr>
          <w:rStyle w:val="StyleUnderline"/>
        </w:rPr>
        <w:t>Hagel</w:t>
      </w:r>
      <w:r w:rsidRPr="00B65DE6">
        <w:t xml:space="preserve">, has </w:t>
      </w:r>
      <w:r w:rsidRPr="00054E50">
        <w:rPr>
          <w:rStyle w:val="StyleUnderline"/>
        </w:rPr>
        <w:t xml:space="preserve">described climate change as a </w:t>
      </w:r>
      <w:r w:rsidRPr="00054E50">
        <w:rPr>
          <w:rStyle w:val="Emphasis"/>
        </w:rPr>
        <w:t>“threat multiplier”</w:t>
      </w:r>
      <w:r w:rsidRPr="00B65DE6">
        <w:t xml:space="preserve"> with “the potential to exacerbate many of the challenges we are dealing with today — from infectious disease to terrorism.” The Department of Defense has also affirmed a connection. In a 2015 report, it states, “Global </w:t>
      </w:r>
      <w:r w:rsidRPr="00054E50">
        <w:rPr>
          <w:rStyle w:val="StyleUnderline"/>
          <w:highlight w:val="yellow"/>
        </w:rPr>
        <w:t>climate change will aggravate</w:t>
      </w:r>
      <w:r w:rsidRPr="00B65DE6">
        <w:t xml:space="preserve"> problems such as </w:t>
      </w:r>
      <w:r w:rsidRPr="00054E50">
        <w:rPr>
          <w:rStyle w:val="StyleUnderline"/>
          <w:highlight w:val="yellow"/>
        </w:rPr>
        <w:t>poverty, social tensions</w:t>
      </w:r>
      <w:r w:rsidRPr="00B65DE6">
        <w:t xml:space="preserve">, environmental degradation, </w:t>
      </w:r>
      <w:r w:rsidRPr="00054E50">
        <w:rPr>
          <w:rStyle w:val="StyleUnderline"/>
          <w:highlight w:val="yellow"/>
        </w:rPr>
        <w:t>ineffectual leadership and weak political institutions</w:t>
      </w:r>
      <w:r w:rsidRPr="00B65DE6">
        <w:rPr>
          <w:highlight w:val="yellow"/>
        </w:rPr>
        <w:t xml:space="preserve"> </w:t>
      </w:r>
      <w:r w:rsidRPr="00054E50">
        <w:rPr>
          <w:rStyle w:val="StyleUnderline"/>
          <w:highlight w:val="yellow"/>
        </w:rPr>
        <w:t>that threaten stability</w:t>
      </w:r>
      <w:r w:rsidRPr="00B65DE6">
        <w:t xml:space="preserve"> in a number of countries.” Scientific studies have further shown a connection between the environmental crisis and violent conflicts. For example, a 2015 paper in the Proceedings of the National Academy of Sciences argues that climate change was a causal factor behind the record-breaking 2007-2010 drought in Syria. This drought led to a mass migration of farmers into urban centers, which fueled the 2011 Syrian civil war. Some observers, including myself, have suggested that this struggle could be the beginning of World War III, given the complex tangle of international involvement and overlapping interests. The study’s conclusion is also significant because the Syrian civil war was the Petri dish in which the Islamic State consolidated its forces, later emerging as the largest and most powerful terrorist organization in human history. A Perfect Storm The point is that </w:t>
      </w:r>
      <w:r w:rsidRPr="00054E50">
        <w:rPr>
          <w:rStyle w:val="StyleUnderline"/>
        </w:rPr>
        <w:t>climate change and biodiversity loss could very easily push societies to the brink of collapse. This will exacerbate existing geopolitical tensions and introduce entirely new power struggles</w:t>
      </w:r>
      <w:r w:rsidRPr="00B65DE6">
        <w:t xml:space="preserve"> between state and nonstate actors. At the same time, advanced technologies will very likely become increasingly powerful and accessible. As I’ve written elsewhere, the malicious agents of the future will have bulldozers rather than shovels to dig mass graves for their enemies. The result is a perfect storm of more conflicts in the world along with unprecedentedly dangerous weapons. If the conversation were to end here, we’d have ample reason for placing climate change and biodiversity loss at the top of our priority lists. But there are other reasons they ought to be considered urgent threats. I would argue that they could make humanity more vulnerable to a catastrophe involving superintelligence and even asteroids. The basic reasoning is the same for both cases. Consider superintelligence first. Programming a superintelligence whose values align with ours is a formidable task even in stable circumstances. As Nick Bostrom argues in his 2014 book, we should recognize the “default outcome” of superintelligence to be “doom.” Now imagine trying to solve these problems amidst a rising tide of interstate wars, civil unrest, terrorist attacks, and other tragedies? The societal stress caused by climate change and biodiversity loss will almost certainly compromise important conditions for creating friendly AI, such as sufficient funding, academic programs to train new scientists, conferences on AI, peer-reviewed journal publications, and communication/collaboration between experts of different fields, such as computer science and ethics. It could even make an “AI arms race” more likely, thereby raising the probability of a malevolent superintelligence being created either on purpose or by mistake. Similarly, </w:t>
      </w:r>
      <w:r w:rsidRPr="00054E50">
        <w:t>imagine that astronomers discover a behemoth asteroid barreling toward Earth. Will designing, building, and launching a spacecraft to divert the assassin past our planet be easier or more difficult in a world preoccupied with other survival issues? In a relatively peaceful world, one could imagine an asteroid actually bringing humanity together by directing our attention toward a common threat. But</w:t>
      </w:r>
      <w:r w:rsidRPr="00B65DE6">
        <w:t xml:space="preserve"> </w:t>
      </w:r>
      <w:r w:rsidRPr="00054E50">
        <w:rPr>
          <w:rStyle w:val="StyleUnderline"/>
        </w:rPr>
        <w:t>if the “conflict multipliers” of climate change and biodiversity loss have already catapulted civilization into chaos and turmoil, I strongly suspect that humanity will become more, rather than less, susceptible to dangers of this sort.</w:t>
      </w:r>
      <w:r w:rsidRPr="00B65DE6">
        <w:t xml:space="preserve"> Context Risks We can describe the dual threats of climate change and biodiversity loss as “context risks.” Neither is likely to directly cause the extinction of our species. But </w:t>
      </w:r>
      <w:r w:rsidRPr="00054E50">
        <w:rPr>
          <w:rStyle w:val="StyleUnderline"/>
        </w:rPr>
        <w:t>both will define the context in which civilization confronts all the other threats before us. In this way, they could indirectly contribute to the overall danger of annihilation</w:t>
      </w:r>
      <w:r w:rsidRPr="00B65DE6">
        <w:t xml:space="preserve"> — and this worrisome effect could be significant. For example, according to the Intergovernmental Panel on Climate Change, the effects of climate change will be “severe,” “pervasive,” and “irreversible.” Or, as a 2016 study published in Nature and authored by over twenty scientists puts it, the consequences of climate change “will extend longer than the entire history of human civilization thus far.” Furthermore, a recent article in Science Advances confirms that humanity has already escorted the biosphere into the sixth mass extinction event in life’s 3.8 billion year history on Earth. Yet </w:t>
      </w:r>
      <w:r w:rsidRPr="00054E50">
        <w:rPr>
          <w:rStyle w:val="StyleUnderline"/>
        </w:rPr>
        <w:t>another study suggests that we could be approaching a sudden, irreversible, catastrophic collapse of the global ecosystem</w:t>
      </w:r>
      <w:r w:rsidRPr="00B65DE6">
        <w:t xml:space="preserve">. If this were to occur, it could result in “widespread social unrest, economic instability and loss of human life.” </w:t>
      </w:r>
      <w:r w:rsidRPr="00054E50">
        <w:rPr>
          <w:rStyle w:val="StyleUnderline"/>
          <w:highlight w:val="yellow"/>
        </w:rPr>
        <w:t>Given the potential for environmental degradation to elevate the likelihood of nuclear wars,</w:t>
      </w:r>
      <w:r w:rsidRPr="00054E50">
        <w:rPr>
          <w:rStyle w:val="StyleUnderline"/>
        </w:rPr>
        <w:t xml:space="preserve"> nuclear </w:t>
      </w:r>
      <w:r w:rsidRPr="00054E50">
        <w:rPr>
          <w:rStyle w:val="StyleUnderline"/>
          <w:highlight w:val="yellow"/>
        </w:rPr>
        <w:t>terrorism,</w:t>
      </w:r>
      <w:r w:rsidRPr="00054E50">
        <w:rPr>
          <w:rStyle w:val="StyleUnderline"/>
        </w:rPr>
        <w:t xml:space="preserve"> engineered pa</w:t>
      </w:r>
      <w:r w:rsidRPr="00054E50">
        <w:rPr>
          <w:rStyle w:val="StyleUnderline"/>
          <w:highlight w:val="yellow"/>
        </w:rPr>
        <w:t xml:space="preserve">ndemics, a superintelligence takeover, and perhaps even an impact winter, </w:t>
      </w:r>
      <w:r w:rsidRPr="00054E50">
        <w:rPr>
          <w:rStyle w:val="Emphasis"/>
          <w:highlight w:val="yellow"/>
        </w:rPr>
        <w:t>it ought to take precedence over all other risk concerns</w:t>
      </w:r>
      <w:r w:rsidRPr="00B65DE6">
        <w:t xml:space="preserve"> — at least in the near-term. Let’s make sure we get our priorities straight.</w:t>
      </w:r>
    </w:p>
    <w:p w:rsidR="007D574E" w:rsidRPr="008D69F1" w:rsidRDefault="007D574E" w:rsidP="007D574E"/>
    <w:p w:rsidR="007D574E" w:rsidRDefault="007D574E" w:rsidP="007D574E">
      <w:pPr>
        <w:pStyle w:val="Heading3"/>
      </w:pPr>
      <w:r>
        <w:lastRenderedPageBreak/>
        <w:t>Mistrust: Warming—A2 “Too Late”</w:t>
      </w:r>
    </w:p>
    <w:p w:rsidR="007D574E" w:rsidRDefault="007D574E" w:rsidP="007D574E"/>
    <w:p w:rsidR="007D574E" w:rsidRPr="00054E50" w:rsidRDefault="007D574E" w:rsidP="007D574E">
      <w:pPr>
        <w:pStyle w:val="Heading4"/>
      </w:pPr>
      <w:r w:rsidRPr="00054E50">
        <w:t>Even if 2 degree warming happens now, we can at least prevent the worst effects – 3 degrees provides sufficient time for adaptation and mitigation to solve or avoid the worst impacts.</w:t>
      </w:r>
    </w:p>
    <w:p w:rsidR="007D574E" w:rsidRPr="00054E50" w:rsidRDefault="007D574E" w:rsidP="007D574E">
      <w:r w:rsidRPr="00054E50">
        <w:rPr>
          <w:rStyle w:val="Style13ptBold"/>
        </w:rPr>
        <w:t>Kopp et al 16</w:t>
      </w:r>
      <w:r w:rsidRPr="00054E50">
        <w:t xml:space="preserve"> Kopp, Robert E (Associate Director, Rutgers University Energy Institute)., Rachael L. Shwom, Gernot Wagner, and Jiacan Yuan. 2016. “Tipping Elements and Climate–economic Shocks: Pathways toward Integrated Assessment.” Earth’s Future 4 (8): 346–372.  Accessed 1/9/19.</w:t>
      </w:r>
      <w:r w:rsidR="00B65DE6" w:rsidRPr="00B65DE6">
        <w:rPr>
          <w:b/>
          <w:sz w:val="20"/>
          <w:szCs w:val="20"/>
        </w:rPr>
        <w:t xml:space="preserve"> </w:t>
      </w:r>
      <w:r w:rsidR="00B65DE6" w:rsidRPr="00A33AC5">
        <w:rPr>
          <w:b/>
          <w:sz w:val="20"/>
          <w:szCs w:val="20"/>
        </w:rPr>
        <w:t>****NCC’19 Novice Packet****</w:t>
      </w:r>
    </w:p>
    <w:p w:rsidR="007D574E" w:rsidRPr="00054E50" w:rsidRDefault="007D574E" w:rsidP="007D574E"/>
    <w:p w:rsidR="007D574E" w:rsidRPr="00054E50" w:rsidRDefault="007D574E" w:rsidP="007D574E">
      <w:pPr>
        <w:rPr>
          <w:rStyle w:val="StyleUnderline"/>
        </w:rPr>
      </w:pPr>
      <w:r w:rsidRPr="00B65DE6">
        <w:t xml:space="preserve">Second, </w:t>
      </w:r>
      <w:r w:rsidRPr="00054E50">
        <w:rPr>
          <w:rStyle w:val="StyleUnderline"/>
        </w:rPr>
        <w:t>lags between realized and committed changes may allow for interventions</w:t>
      </w:r>
      <w:r w:rsidRPr="00B65DE6">
        <w:t xml:space="preserve">, either by reversing the forcing that originally tipped the system or by introducing a different forcing. For example, </w:t>
      </w:r>
      <w:r w:rsidRPr="00054E50">
        <w:rPr>
          <w:rStyle w:val="StyleUnderline"/>
        </w:rPr>
        <w:t xml:space="preserve">for some temperature-triggered tipping points, </w:t>
      </w:r>
      <w:r w:rsidRPr="00054E50">
        <w:rPr>
          <w:rStyle w:val="StyleUnderline"/>
          <w:highlight w:val="yellow"/>
        </w:rPr>
        <w:t xml:space="preserve">bringing temperature back </w:t>
      </w:r>
      <w:r w:rsidRPr="00054E50">
        <w:rPr>
          <w:rStyle w:val="StyleUnderline"/>
        </w:rPr>
        <w:t xml:space="preserve">down </w:t>
      </w:r>
      <w:r w:rsidRPr="00054E50">
        <w:rPr>
          <w:rStyle w:val="StyleUnderline"/>
          <w:highlight w:val="yellow"/>
        </w:rPr>
        <w:t xml:space="preserve">below the tipping </w:t>
      </w:r>
      <w:r w:rsidRPr="00054E50">
        <w:rPr>
          <w:rStyle w:val="StyleUnderline"/>
        </w:rPr>
        <w:t xml:space="preserve">point quickly enough </w:t>
      </w:r>
      <w:r w:rsidRPr="00B65DE6">
        <w:t xml:space="preserve">– before the previously committed change is fully realized </w:t>
      </w:r>
      <w:r w:rsidRPr="00054E50">
        <w:rPr>
          <w:rStyle w:val="StyleUnderline"/>
        </w:rPr>
        <w:t xml:space="preserve">– </w:t>
      </w:r>
      <w:r w:rsidRPr="00054E50">
        <w:rPr>
          <w:rStyle w:val="StyleUnderline"/>
          <w:highlight w:val="yellow"/>
        </w:rPr>
        <w:t xml:space="preserve">might avert </w:t>
      </w:r>
      <w:r w:rsidRPr="00054E50">
        <w:rPr>
          <w:rStyle w:val="StyleUnderline"/>
        </w:rPr>
        <w:t xml:space="preserve">some or all of that </w:t>
      </w:r>
      <w:r w:rsidRPr="00054E50">
        <w:rPr>
          <w:rStyle w:val="StyleUnderline"/>
          <w:highlight w:val="yellow"/>
        </w:rPr>
        <w:t>change.</w:t>
      </w:r>
      <w:r w:rsidRPr="00B65DE6">
        <w:t xml:space="preserve"> </w:t>
      </w:r>
      <w:r w:rsidRPr="00054E50">
        <w:rPr>
          <w:rStyle w:val="StyleUnderline"/>
          <w:highlight w:val="yellow"/>
        </w:rPr>
        <w:t>Reducing warming</w:t>
      </w:r>
      <w:r w:rsidRPr="00054E50">
        <w:rPr>
          <w:rStyle w:val="StyleUnderline"/>
        </w:rPr>
        <w:t xml:space="preserve"> rapidly to 0°C </w:t>
      </w:r>
      <w:r w:rsidRPr="00054E50">
        <w:rPr>
          <w:rStyle w:val="StyleUnderline"/>
          <w:highlight w:val="yellow"/>
        </w:rPr>
        <w:t xml:space="preserve">after peaking </w:t>
      </w:r>
      <w:r w:rsidRPr="00054E50">
        <w:rPr>
          <w:rStyle w:val="StyleUnderline"/>
        </w:rPr>
        <w:t>at 2.8°C</w:t>
      </w:r>
      <w:r w:rsidRPr="00B65DE6">
        <w:t xml:space="preserve"> </w:t>
      </w:r>
      <w:r w:rsidRPr="00054E50">
        <w:rPr>
          <w:rStyle w:val="StyleUnderline"/>
          <w:highlight w:val="yellow"/>
        </w:rPr>
        <w:t>might avoid</w:t>
      </w:r>
      <w:r w:rsidRPr="00054E50">
        <w:rPr>
          <w:rStyle w:val="StyleUnderline"/>
        </w:rPr>
        <w:t xml:space="preserve"> much of the committed </w:t>
      </w:r>
      <w:r w:rsidRPr="00054E50">
        <w:rPr>
          <w:rStyle w:val="StyleUnderline"/>
          <w:highlight w:val="yellow"/>
        </w:rPr>
        <w:t>sea-level rise</w:t>
      </w:r>
      <w:r w:rsidRPr="00054E50">
        <w:rPr>
          <w:rStyle w:val="StyleUnderline"/>
        </w:rPr>
        <w:t>,</w:t>
      </w:r>
      <w:r w:rsidRPr="00B65DE6">
        <w:t xml:space="preserve"> though, because of hysteresis, there is no guarantee. This can be seen in Figure 2g-h, where the tipping element continues its state shift away from its initial state well after the forcing starts to decrease. The desire to avoid committed state shifts has been an undercurrent in much of the discourse regarding ‘albedo modification’ or ‘solar radiation management’ (SRM), a climate engineering technique that can decrease global mean temperature [Bickel and Agrawal, 2012; Moreno-Cruz and Keith, 2012; Keith, 2013; Irvine et al., 2014; Heutel et al., 2015]. Some researchers suggest that SRM might in certain contexts reduce committed changes or slow their realization in a tipping element such as an ice sheet [Irvine et al., 2009; Applegate and Keller, 2015]; others argue that, by the time a committed state shift is recognized, significant change may be long locked in [Lenton, 2011; Barrett et al., 2014; Markusson et al., 2014; Sillmann et al., 2015]. Alternatively, </w:t>
      </w:r>
      <w:r w:rsidRPr="00054E50">
        <w:rPr>
          <w:rStyle w:val="StyleUnderline"/>
          <w:highlight w:val="yellow"/>
        </w:rPr>
        <w:t>though tipping points are</w:t>
      </w:r>
      <w:r w:rsidRPr="00054E50">
        <w:rPr>
          <w:rStyle w:val="StyleUnderline"/>
        </w:rPr>
        <w:t xml:space="preserve"> generally </w:t>
      </w:r>
      <w:r w:rsidRPr="00054E50">
        <w:rPr>
          <w:rStyle w:val="StyleUnderline"/>
          <w:highlight w:val="yellow"/>
        </w:rPr>
        <w:t>defined with respect to</w:t>
      </w:r>
      <w:r w:rsidRPr="00054E50">
        <w:rPr>
          <w:rStyle w:val="StyleUnderline"/>
        </w:rPr>
        <w:t xml:space="preserve"> a single type of forcing (e.g., </w:t>
      </w:r>
      <w:r w:rsidRPr="00054E50">
        <w:rPr>
          <w:rStyle w:val="StyleUnderline"/>
          <w:highlight w:val="yellow"/>
        </w:rPr>
        <w:t>temperature</w:t>
      </w:r>
      <w:r w:rsidRPr="00B65DE6">
        <w:t>) while holding other forcings constant</w:t>
      </w:r>
      <w:r w:rsidRPr="00054E50">
        <w:rPr>
          <w:rStyle w:val="StyleUnderline"/>
        </w:rPr>
        <w:t xml:space="preserve">, </w:t>
      </w:r>
      <w:r w:rsidRPr="00054E50">
        <w:rPr>
          <w:rStyle w:val="StyleUnderline"/>
          <w:highlight w:val="yellow"/>
        </w:rPr>
        <w:t>there may be an opportunity for a different forcing to change the commitment</w:t>
      </w:r>
      <w:r w:rsidRPr="00054E50">
        <w:rPr>
          <w:rStyle w:val="StyleUnderline"/>
        </w:rPr>
        <w:t>. For example, a cart sliding down a steep hill may be dynamically committed to landing at the bottom of the hill. If there is sufficient friction, however, there may be time to apply an external force to guide the cart onto a less steep slope and avoid the full, originally committed descent.</w:t>
      </w:r>
      <w:r w:rsidRPr="00B65DE6">
        <w:t xml:space="preserve"> Similarly, installing a permanent system for pumping water into the interior of the Antarctic ice sheet might – at enormous energetic cost – redefine the current sea-level rise commitment [Frieler et al., 2016]. </w:t>
      </w:r>
      <w:r w:rsidRPr="00054E50">
        <w:rPr>
          <w:rStyle w:val="StyleUnderline"/>
        </w:rPr>
        <w:t>Climate economists often link the economic consequences of tipping thresholds to sometimes elusively defined ‘economic catastrophes.’</w:t>
      </w:r>
      <w:r w:rsidRPr="00B65DE6">
        <w:t xml:space="preserve"> For example, in Nordhaus and Boyer [2000]’s DICE-99 integrated assessment model (IAM), an estimated willingness to pay to avoid such catastrophes – 1.0% of output-weighted global GDP at 2.5°C and 6.9% of output-weighted global GDP at 6°C – constituted about two-thirds of the total estimated economic damage caused by climate change. That rough proportion of catastrophic to total damages remained through the 2007 and 2010 revisions to DICE [Nordhaus, 2007]. Nordhaus and Boyer [2000]’s numbers were derived from an earlier survey of a group of economists and scientists [Nordhaus, 1994], which asked respondents to evaluate the probability that different climate pathways would cause a Great Depression-scale “high-consequence [economic] outcome,” defined as a 25% loss of global income [Nordhaus, 1994</w:t>
      </w:r>
      <w:r w:rsidRPr="00054E50">
        <w:rPr>
          <w:rStyle w:val="StyleUnderline"/>
        </w:rPr>
        <w:t xml:space="preserve">]. </w:t>
      </w:r>
      <w:r w:rsidRPr="00054E50">
        <w:rPr>
          <w:rStyle w:val="StyleUnderline"/>
          <w:highlight w:val="yellow"/>
        </w:rPr>
        <w:t>For a 3°</w:t>
      </w:r>
      <w:r w:rsidRPr="00054E50">
        <w:rPr>
          <w:rStyle w:val="StyleUnderline"/>
        </w:rPr>
        <w:t xml:space="preserve">C </w:t>
      </w:r>
      <w:r w:rsidRPr="00054E50">
        <w:rPr>
          <w:rStyle w:val="StyleUnderline"/>
          <w:highlight w:val="yellow"/>
        </w:rPr>
        <w:t>rise in</w:t>
      </w:r>
      <w:r w:rsidRPr="00054E50">
        <w:rPr>
          <w:rStyle w:val="StyleUnderline"/>
        </w:rPr>
        <w:t xml:space="preserve"> global mean </w:t>
      </w:r>
      <w:r w:rsidRPr="00054E50">
        <w:rPr>
          <w:rStyle w:val="StyleUnderline"/>
          <w:highlight w:val="yellow"/>
        </w:rPr>
        <w:t>temperature in 2090</w:t>
      </w:r>
      <w:r w:rsidRPr="00054E50">
        <w:rPr>
          <w:rStyle w:val="StyleUnderline"/>
        </w:rPr>
        <w:t xml:space="preserve">, the estimated </w:t>
      </w:r>
      <w:r w:rsidRPr="00054E50">
        <w:rPr>
          <w:rStyle w:val="StyleUnderline"/>
          <w:highlight w:val="yellow"/>
        </w:rPr>
        <w:t>probabilities</w:t>
      </w:r>
      <w:r w:rsidRPr="00054E50">
        <w:rPr>
          <w:rStyle w:val="StyleUnderline"/>
        </w:rPr>
        <w:t xml:space="preserve"> </w:t>
      </w:r>
      <w:r w:rsidRPr="00054E50">
        <w:rPr>
          <w:rStyle w:val="StyleUnderline"/>
          <w:highlight w:val="yellow"/>
        </w:rPr>
        <w:t>ranged</w:t>
      </w:r>
      <w:r w:rsidRPr="00054E50">
        <w:rPr>
          <w:rStyle w:val="StyleUnderline"/>
        </w:rPr>
        <w:t xml:space="preserve"> from 0 to 30%, </w:t>
      </w:r>
      <w:r w:rsidRPr="00054E50">
        <w:rPr>
          <w:rStyle w:val="StyleUnderline"/>
          <w:highlight w:val="yellow"/>
        </w:rPr>
        <w:t>with a</w:t>
      </w:r>
      <w:r w:rsidRPr="00054E50">
        <w:rPr>
          <w:rStyle w:val="StyleUnderline"/>
        </w:rPr>
        <w:t xml:space="preserve"> mean probability of 0.6% and a </w:t>
      </w:r>
      <w:r w:rsidRPr="00054E50">
        <w:rPr>
          <w:rStyle w:val="StyleUnderline"/>
          <w:highlight w:val="yellow"/>
        </w:rPr>
        <w:t>median probability of 5%</w:t>
      </w:r>
      <w:r w:rsidRPr="00B65DE6">
        <w:t xml:space="preserve">. Natural scientists averaged 12%, while non-environmental economists averaged 0.4%. </w:t>
      </w:r>
      <w:r w:rsidRPr="00054E50">
        <w:rPr>
          <w:rStyle w:val="StyleUnderline"/>
          <w:highlight w:val="yellow"/>
        </w:rPr>
        <w:t>Noting growing concern about</w:t>
      </w:r>
      <w:r w:rsidRPr="00054E50">
        <w:rPr>
          <w:rStyle w:val="StyleUnderline"/>
        </w:rPr>
        <w:t xml:space="preserve"> the possibility of what they now called ‘</w:t>
      </w:r>
      <w:r w:rsidRPr="00054E50">
        <w:rPr>
          <w:rStyle w:val="StyleUnderline"/>
          <w:highlight w:val="yellow"/>
        </w:rPr>
        <w:t>catastrophic’ impacts</w:t>
      </w:r>
      <w:r w:rsidRPr="00054E50">
        <w:rPr>
          <w:rStyle w:val="StyleUnderline"/>
        </w:rPr>
        <w:t>,</w:t>
      </w:r>
      <w:r w:rsidRPr="00B65DE6">
        <w:t xml:space="preserve"> Nordhaus and Boyer [2000] doubled the mean estimates of </w:t>
      </w:r>
      <w:r w:rsidRPr="00054E50">
        <w:rPr>
          <w:rStyle w:val="StyleUnderline"/>
        </w:rPr>
        <w:t>Nordhaus [</w:t>
      </w:r>
      <w:r w:rsidRPr="00B65DE6">
        <w:t>1994</w:t>
      </w:r>
      <w:r w:rsidRPr="00054E50">
        <w:rPr>
          <w:rStyle w:val="StyleUnderline"/>
        </w:rPr>
        <w:t>] without further explanation and remapped the 3°C probability to 2.5°C.</w:t>
      </w:r>
      <w:r w:rsidRPr="00B65DE6">
        <w:t xml:space="preserve"> They estimated that, due to risk aversion, the willingness to pay to avoid such ‘catastrophic’ losses would be ~2-3 times the expected loss. </w:t>
      </w:r>
      <w:r w:rsidRPr="00054E50">
        <w:rPr>
          <w:rStyle w:val="StyleUnderline"/>
        </w:rPr>
        <w:t>Nordhaus</w:t>
      </w:r>
      <w:r w:rsidRPr="00B65DE6">
        <w:t xml:space="preserve"> [1994] </w:t>
      </w:r>
      <w:r w:rsidRPr="00054E50">
        <w:rPr>
          <w:rStyle w:val="StyleUnderline"/>
        </w:rPr>
        <w:t xml:space="preserve">neither inquired of his experts nor suggested to them how warming would cause a Great Depression-scale crisis. </w:t>
      </w:r>
      <w:r w:rsidRPr="00054E50">
        <w:rPr>
          <w:rStyle w:val="StyleUnderline"/>
          <w:highlight w:val="yellow"/>
        </w:rPr>
        <w:t>Nordhaus</w:t>
      </w:r>
      <w:r w:rsidRPr="00B65DE6">
        <w:t xml:space="preserve"> and Boyer [2000], however, </w:t>
      </w:r>
      <w:r w:rsidRPr="00054E50">
        <w:rPr>
          <w:rStyle w:val="StyleUnderline"/>
          <w:highlight w:val="yellow"/>
        </w:rPr>
        <w:t>offered a</w:t>
      </w:r>
      <w:r w:rsidRPr="00054E50">
        <w:rPr>
          <w:rStyle w:val="StyleUnderline"/>
        </w:rPr>
        <w:t xml:space="preserve"> </w:t>
      </w:r>
      <w:r w:rsidRPr="00054E50">
        <w:rPr>
          <w:rStyle w:val="StyleUnderline"/>
          <w:highlight w:val="yellow"/>
        </w:rPr>
        <w:t>list of possible triggers</w:t>
      </w:r>
      <w:r w:rsidRPr="00054E50">
        <w:rPr>
          <w:rStyle w:val="StyleUnderline"/>
        </w:rPr>
        <w:t xml:space="preserve"> for such ‘economic catastrophes.’ </w:t>
      </w:r>
      <w:r w:rsidRPr="00054E50">
        <w:rPr>
          <w:rStyle w:val="StyleUnderline"/>
          <w:highlight w:val="yellow"/>
        </w:rPr>
        <w:t>This list was rooted</w:t>
      </w:r>
      <w:r w:rsidRPr="00054E50">
        <w:rPr>
          <w:rStyle w:val="StyleUnderline"/>
        </w:rPr>
        <w:t xml:space="preserve"> not in the economy, but </w:t>
      </w:r>
      <w:r w:rsidRPr="00054E50">
        <w:rPr>
          <w:rStyle w:val="StyleUnderline"/>
          <w:highlight w:val="yellow"/>
        </w:rPr>
        <w:t>in the physical climate</w:t>
      </w:r>
      <w:r w:rsidRPr="00054E50">
        <w:rPr>
          <w:rStyle w:val="StyleUnderline"/>
        </w:rPr>
        <w:t>,</w:t>
      </w:r>
      <w:r w:rsidRPr="00B65DE6">
        <w:t xml:space="preserve"> and bears a close resemblance to lists of potential climatic tipping points. “There are many concerns about catastrophic impacts of climate change,” they wrote. “Among the potential severe events are a sharp rise in sea level, shifting monsoons, a runaway greenhouse effect, collapse of the West Antarctic Ice Sheet, and changing ocean currents that would have a major cooling effect on some subregions” [Nordhaus and Boyer, 2000, p. 87]. </w:t>
      </w:r>
      <w:r w:rsidRPr="00054E50">
        <w:rPr>
          <w:rStyle w:val="StyleUnderline"/>
        </w:rPr>
        <w:t>They did not further explore how such physical triggers might lead to a global Great Depression scale economic loss.</w:t>
      </w:r>
    </w:p>
    <w:p w:rsidR="007D574E" w:rsidRDefault="007D574E" w:rsidP="007D574E"/>
    <w:p w:rsidR="00B65DE6" w:rsidRDefault="00B65DE6" w:rsidP="00B65DE6">
      <w:pPr>
        <w:pStyle w:val="Heading1"/>
      </w:pPr>
      <w:r>
        <w:lastRenderedPageBreak/>
        <w:t>Offcase Answers</w:t>
      </w:r>
    </w:p>
    <w:p w:rsidR="00B65DE6" w:rsidRDefault="00B65DE6" w:rsidP="00B65DE6">
      <w:pPr>
        <w:pStyle w:val="Heading3"/>
      </w:pPr>
      <w:r>
        <w:lastRenderedPageBreak/>
        <w:t>Space Deterrence Ans: 2AC</w:t>
      </w:r>
    </w:p>
    <w:p w:rsidR="00B65DE6" w:rsidRDefault="00B65DE6" w:rsidP="00B65DE6"/>
    <w:p w:rsidR="00B65DE6" w:rsidRDefault="00B65DE6" w:rsidP="00B65DE6">
      <w:pPr>
        <w:pStyle w:val="Heading4"/>
      </w:pPr>
      <w:r>
        <w:t>Space dominance fails – 6 warrants</w:t>
      </w:r>
    </w:p>
    <w:p w:rsidR="00B65DE6" w:rsidRDefault="00B65DE6" w:rsidP="00B65DE6">
      <w:r>
        <w:t xml:space="preserve">Theresa </w:t>
      </w:r>
      <w:r w:rsidRPr="00FB6F86">
        <w:rPr>
          <w:rStyle w:val="Style13ptBold"/>
        </w:rPr>
        <w:t>Hitchens</w:t>
      </w:r>
      <w:r>
        <w:t>, former Director, United Nations Institute for Disarmament Research, “A Global Space Cotrol Strategy,” Ricochets &amp; Replies, AIR &amp; SPACE POWER JOURNAL v. 29 n. 1, January-February 20</w:t>
      </w:r>
      <w:r w:rsidRPr="00FB6F86">
        <w:rPr>
          <w:rStyle w:val="Style13ptBold"/>
        </w:rPr>
        <w:t>15</w:t>
      </w:r>
      <w:r>
        <w:t>, p. 139-140.</w:t>
      </w:r>
      <w:r w:rsidRPr="00B65DE6">
        <w:rPr>
          <w:b/>
          <w:sz w:val="20"/>
          <w:szCs w:val="20"/>
        </w:rPr>
        <w:t xml:space="preserve"> </w:t>
      </w:r>
      <w:r w:rsidRPr="00A33AC5">
        <w:rPr>
          <w:b/>
          <w:sz w:val="20"/>
          <w:szCs w:val="20"/>
        </w:rPr>
        <w:t>****NCC’19 Novice Packet****</w:t>
      </w:r>
    </w:p>
    <w:p w:rsidR="00B65DE6" w:rsidRDefault="00B65DE6" w:rsidP="00B65DE6"/>
    <w:p w:rsidR="00B65DE6" w:rsidRDefault="00B65DE6" w:rsidP="00B65DE6">
      <w:r>
        <w:t>Disturbingly, the strategy laid out in Dr. B. T. Cesul’s article “A Global Space Control Strategy” (November–December 2014) essentially is a throwback to the “</w:t>
      </w:r>
      <w:r w:rsidRPr="00590373">
        <w:rPr>
          <w:rStyle w:val="StyleUnderline"/>
        </w:rPr>
        <w:t>space dominance</w:t>
      </w:r>
      <w:r>
        <w:t xml:space="preserve">” policies and ambitions set out by the administration of President George W. Bush, following from the 2001 Rumsfeld Space Commission report. Furthermore, the strategy it espouses </w:t>
      </w:r>
      <w:r w:rsidRPr="00590373">
        <w:rPr>
          <w:rStyle w:val="StyleUnderline"/>
        </w:rPr>
        <w:t>is</w:t>
      </w:r>
      <w:r>
        <w:t xml:space="preserve"> just as </w:t>
      </w:r>
      <w:r w:rsidRPr="00590373">
        <w:rPr>
          <w:rStyle w:val="StyleUnderline"/>
        </w:rPr>
        <w:t>unobtainable and undesirable</w:t>
      </w:r>
      <w:r>
        <w:t xml:space="preserve"> now as it was then. Ironically, the article itself cites several of the key reasons why.</w:t>
      </w:r>
    </w:p>
    <w:p w:rsidR="00B65DE6" w:rsidRDefault="00B65DE6" w:rsidP="00B65DE6">
      <w:r w:rsidRPr="002B418D">
        <w:rPr>
          <w:rStyle w:val="StyleUnderline"/>
        </w:rPr>
        <w:t>First,</w:t>
      </w:r>
      <w:r>
        <w:t xml:space="preserve"> </w:t>
      </w:r>
      <w:r w:rsidRPr="00590373">
        <w:rPr>
          <w:rStyle w:val="StyleUnderline"/>
        </w:rPr>
        <w:t>the United States is the most vulnerable to “space war” because of the disproportionate (versus other space powers) reliance of the US military and intelligence community on space assets</w:t>
      </w:r>
      <w:r>
        <w:t xml:space="preserve">. However, counter to the article’s assumptions, </w:t>
      </w:r>
      <w:r w:rsidRPr="00590373">
        <w:rPr>
          <w:rStyle w:val="StyleUnderline"/>
        </w:rPr>
        <w:t>an offense-dominant strategy that involves destructive antisatellites and space-based weapons will not fundamentally reduce this vulnerability</w:t>
      </w:r>
      <w:r>
        <w:t xml:space="preserve">. </w:t>
      </w:r>
      <w:r w:rsidRPr="00590373">
        <w:rPr>
          <w:rStyle w:val="StyleUnderline"/>
        </w:rPr>
        <w:t>More stuff</w:t>
      </w:r>
      <w:r>
        <w:t>—</w:t>
      </w:r>
      <w:r w:rsidRPr="00590373">
        <w:rPr>
          <w:rStyle w:val="StyleUnderline"/>
        </w:rPr>
        <w:t>especially scarier (to potential adversaries and even allies/friends) stuff—simply equals more targets</w:t>
      </w:r>
      <w:r w:rsidRPr="002B418D">
        <w:rPr>
          <w:rStyle w:val="StyleUnderline"/>
        </w:rPr>
        <w:t>. Second,</w:t>
      </w:r>
      <w:r>
        <w:t xml:space="preserve"> </w:t>
      </w:r>
      <w:r w:rsidRPr="00590373">
        <w:rPr>
          <w:rStyle w:val="StyleUnderline"/>
        </w:rPr>
        <w:t>space systems are expensive.</w:t>
      </w:r>
      <w:r>
        <w:t xml:space="preserve"> Yes, they are, and </w:t>
      </w:r>
      <w:r w:rsidRPr="00590373">
        <w:rPr>
          <w:rStyle w:val="StyleUnderline"/>
        </w:rPr>
        <w:t>space-based weapon systems cannot pass any reasonable cost-benefit analysis</w:t>
      </w:r>
      <w:r>
        <w:t xml:space="preserve">, given their expense and the relatively limited target set versus the cheaper and more available technologies to counter them. </w:t>
      </w:r>
      <w:r w:rsidRPr="002B418D">
        <w:rPr>
          <w:rStyle w:val="StyleUnderline"/>
        </w:rPr>
        <w:t>Third,</w:t>
      </w:r>
      <w:r>
        <w:t xml:space="preserve"> </w:t>
      </w:r>
      <w:r w:rsidRPr="00590373">
        <w:rPr>
          <w:rStyle w:val="StyleUnderline"/>
        </w:rPr>
        <w:t>a first-strike space posture is “provocative.” That is, on your way (your very long way, given the time and expense for developing space systems) to trying to achieve that posture, your potential adversaries are “provoked” into spending more time, energy, and money to counter your possible advances</w:t>
      </w:r>
      <w:r>
        <w:t xml:space="preserve">. </w:t>
      </w:r>
      <w:r w:rsidRPr="002B418D">
        <w:rPr>
          <w:rStyle w:val="StyleUnderline"/>
        </w:rPr>
        <w:t>Fourth</w:t>
      </w:r>
      <w:r>
        <w:t xml:space="preserve">, the </w:t>
      </w:r>
      <w:r w:rsidRPr="00590373">
        <w:rPr>
          <w:rStyle w:val="StyleUnderline"/>
        </w:rPr>
        <w:t xml:space="preserve">fact that military-related space technologies are proliferating means that more potential adversaries, </w:t>
      </w:r>
      <w:r w:rsidRPr="00590373">
        <w:t>i</w:t>
      </w:r>
      <w:r>
        <w:t xml:space="preserve">f they so choose, could pursue robust counterspace programs once they are provoked. </w:t>
      </w:r>
      <w:r w:rsidRPr="002B418D">
        <w:rPr>
          <w:rStyle w:val="StyleUnderline"/>
        </w:rPr>
        <w:t>Fifth, the</w:t>
      </w:r>
      <w:r w:rsidRPr="00590373">
        <w:rPr>
          <w:rStyle w:val="StyleUnderline"/>
        </w:rPr>
        <w:t xml:space="preserve"> space economy is globalized and can thrive only in a benign security environment</w:t>
      </w:r>
      <w:r>
        <w:t xml:space="preserve">, partially because of the capital costs involved. Yes, and the specter of space war, increased levels of dangerous space debris, and the fact that commercial satellites would ipso facto become targets do not a benign environment make. Making commercial satellite operators’ jobs more difficult—and costly—will not help improve national security. </w:t>
      </w:r>
      <w:r w:rsidRPr="002B418D">
        <w:rPr>
          <w:rStyle w:val="StyleUnderline"/>
        </w:rPr>
        <w:t>Sixth,</w:t>
      </w:r>
      <w:r>
        <w:t xml:space="preserve"> </w:t>
      </w:r>
      <w:r w:rsidRPr="00590373">
        <w:rPr>
          <w:rStyle w:val="StyleUnderline"/>
        </w:rPr>
        <w:t>omniscient space situational awareness is impossible, and without it a dominance strategy cannot succeed</w:t>
      </w:r>
      <w:r>
        <w:t>. (Oh, and by the way, “complete electromagnetic dominance” can be achieved only with unobtanium.)</w:t>
      </w:r>
    </w:p>
    <w:p w:rsidR="00B65DE6" w:rsidRPr="001C4DCA" w:rsidRDefault="00B65DE6" w:rsidP="00B65DE6">
      <w:r w:rsidRPr="00590373">
        <w:rPr>
          <w:rStyle w:val="StyleUnderline"/>
        </w:rPr>
        <w:t>In reality, a space arms race—exactly what such a strategy would engender—cannot be won and would be counterproductive to a safe, stable, and sustainable space environment</w:t>
      </w:r>
      <w:r>
        <w:t>. Given the fact that what any one actor (whether military, commercial, or civil) does in space has the possibility of harming all others, the only workable approach to reducing risks and preventing (or limiting) conflict is one that mixes cooperative security with defensive measures and methods of lowering military dependence on space assets. At a time when the international community, with the full support of the Obama administration, is making headway—slowly, but headway nevertheless—on confidencebuilding measures that could lay the foundations for cooperative security approaches, blustering about the need for unilateral US space dominance is not helpful.</w:t>
      </w:r>
    </w:p>
    <w:p w:rsidR="00B65DE6" w:rsidRDefault="00B65DE6" w:rsidP="00B65DE6"/>
    <w:p w:rsidR="00B65DE6" w:rsidRPr="00AC4FCA" w:rsidRDefault="00B65DE6" w:rsidP="00B65DE6">
      <w:pPr>
        <w:pStyle w:val="Heading4"/>
        <w:rPr>
          <w:rFonts w:cs="Arial"/>
        </w:rPr>
      </w:pPr>
      <w:r w:rsidRPr="00AC4FCA">
        <w:rPr>
          <w:rFonts w:cs="Arial"/>
        </w:rPr>
        <w:t>China does not pose a meaningful ASAT risk, should do arms control (plus resiliency)</w:t>
      </w:r>
    </w:p>
    <w:p w:rsidR="00B65DE6" w:rsidRPr="00AC4FCA" w:rsidRDefault="00B65DE6" w:rsidP="00B65DE6">
      <w:r w:rsidRPr="00AC4FCA">
        <w:t xml:space="preserve">Jaganath </w:t>
      </w:r>
      <w:r w:rsidRPr="00AC4FCA">
        <w:rPr>
          <w:rStyle w:val="Style13ptBold"/>
        </w:rPr>
        <w:t>Sankaran</w:t>
      </w:r>
      <w:r w:rsidRPr="00AC4FCA">
        <w:t>, Postdoctoral Fellow, Belfer Center for Science and International Affairs, Kennedy School of Government, Harvard University and PhD, International Security, Maryland School of Public Policy, “Limits of the Chinese Antisatellite Threat to the United States,” STRATEGIC STUDIES QUARTERLY, Winter 20</w:t>
      </w:r>
      <w:r w:rsidRPr="00AC4FCA">
        <w:rPr>
          <w:rStyle w:val="Style13ptBold"/>
        </w:rPr>
        <w:t>14</w:t>
      </w:r>
      <w:r w:rsidRPr="00AC4FCA">
        <w:t>, p. 20.</w:t>
      </w:r>
      <w:r w:rsidRPr="00B65DE6">
        <w:rPr>
          <w:b/>
          <w:sz w:val="20"/>
          <w:szCs w:val="20"/>
        </w:rPr>
        <w:t xml:space="preserve"> </w:t>
      </w:r>
      <w:r w:rsidRPr="00A33AC5">
        <w:rPr>
          <w:b/>
          <w:sz w:val="20"/>
          <w:szCs w:val="20"/>
        </w:rPr>
        <w:t>****NCC’19 Novice Packet****</w:t>
      </w:r>
    </w:p>
    <w:p w:rsidR="00B65DE6" w:rsidRPr="00AC4FCA" w:rsidRDefault="00B65DE6" w:rsidP="00B65DE6"/>
    <w:p w:rsidR="00B65DE6" w:rsidRPr="00AC4FCA" w:rsidRDefault="00B65DE6" w:rsidP="00B65DE6">
      <w:r w:rsidRPr="00F423DA">
        <w:rPr>
          <w:rStyle w:val="StyleUnderline"/>
        </w:rPr>
        <w:t>The argument that US armed forces are critically dependent on satellites and therefore extremely vulnerable to disruption from Chinese antisatellite (ASAT) attacks is not rooted in evidence</w:t>
      </w:r>
      <w:r w:rsidRPr="00AC4FCA">
        <w:t xml:space="preserve">. It rests on untested assumptions—primarily, that China would find attacking US military satellites operationally feasible and desirable. This article rejects those assumptions by critically examining the challenges involved in executing an ASAT attack versus the limited potential benefits such action would yield for China. </w:t>
      </w:r>
      <w:r w:rsidRPr="00F423DA">
        <w:rPr>
          <w:rStyle w:val="StyleUnderline"/>
        </w:rPr>
        <w:t>While some US satellites are vulnerable, the limited reach of China’s ballistic missiles and inadequate infrastructure make it infeasible for China to mount extensive ASAT operations necessary to substantially affect US capabilities</w:t>
      </w:r>
      <w:r w:rsidRPr="00AC4FCA">
        <w:t xml:space="preserve">. </w:t>
      </w:r>
      <w:r w:rsidRPr="00F423DA">
        <w:rPr>
          <w:rStyle w:val="StyleUnderline"/>
        </w:rPr>
        <w:t>Even if China could execute a very complex, difficult ASAT operation, the benefits do not confer decisive military advantage. To dissuade China and demonstrate US resilience against ASAT attacks, the United States must employ technical innovations including space situational awareness, shielding, avoidance, and redundancies. Any coherent plan to dissuade and deter China from employing an ASAT attack must also include negotiations and arms control agreements.</w:t>
      </w:r>
      <w:r w:rsidRPr="00AC4FCA">
        <w:t xml:space="preserve"> While it may not be politically possible to address all Chinese concerns, engaging and addressing some of them is the sensible way to build a stable and cooperative regime in space.</w:t>
      </w:r>
    </w:p>
    <w:p w:rsidR="00B65DE6" w:rsidRDefault="00B65DE6" w:rsidP="00B65DE6"/>
    <w:p w:rsidR="00B65DE6" w:rsidRPr="00AC4FCA" w:rsidRDefault="00B65DE6" w:rsidP="00B65DE6">
      <w:pPr>
        <w:pStyle w:val="Heading4"/>
        <w:rPr>
          <w:rFonts w:cs="Arial"/>
        </w:rPr>
      </w:pPr>
      <w:r w:rsidRPr="00AC4FCA">
        <w:rPr>
          <w:rFonts w:cs="Arial"/>
        </w:rPr>
        <w:t>Deterrence in defense of space assets is counterproductive + space dominance is impossible***</w:t>
      </w:r>
    </w:p>
    <w:p w:rsidR="00B65DE6" w:rsidRPr="00AC4FCA" w:rsidRDefault="00B65DE6" w:rsidP="00B65DE6">
      <w:r w:rsidRPr="00AC4FCA">
        <w:t xml:space="preserve">Theresa </w:t>
      </w:r>
      <w:r w:rsidRPr="00AC4FCA">
        <w:rPr>
          <w:rStyle w:val="Style13ptBold"/>
        </w:rPr>
        <w:t>Hitchens</w:t>
      </w:r>
      <w:r w:rsidRPr="00AC4FCA">
        <w:t>, Senior Research Scholar, Center for International Security Studies at Maryland (CISSM), University of Maryland and former Director, United Nations Institute for Disarmament Research (UNIDIR) and Joan Johnson-Freese, Professor, National Security Affairs, Naval War College, “Toward a New National Security Space Strategy: Time for a Strategic Rebalancing,” ATLANTIC COUNCIL STRATEGY PAPER n. 5, 6—</w:t>
      </w:r>
      <w:r w:rsidRPr="00AC4FCA">
        <w:rPr>
          <w:rStyle w:val="Style13ptBold"/>
        </w:rPr>
        <w:t>16</w:t>
      </w:r>
      <w:r w:rsidRPr="00AC4FCA">
        <w:t>, p. 13-14.</w:t>
      </w:r>
      <w:r w:rsidRPr="00B65DE6">
        <w:rPr>
          <w:b/>
          <w:sz w:val="20"/>
          <w:szCs w:val="20"/>
        </w:rPr>
        <w:t xml:space="preserve"> </w:t>
      </w:r>
      <w:r w:rsidRPr="00A33AC5">
        <w:rPr>
          <w:b/>
          <w:sz w:val="20"/>
          <w:szCs w:val="20"/>
        </w:rPr>
        <w:t>****NCC’19 Novice Packet****</w:t>
      </w:r>
    </w:p>
    <w:p w:rsidR="00B65DE6" w:rsidRPr="00AC4FCA" w:rsidRDefault="00B65DE6" w:rsidP="00B65DE6"/>
    <w:p w:rsidR="00B65DE6" w:rsidRPr="00AC4FCA" w:rsidRDefault="00B65DE6" w:rsidP="00B65DE6">
      <w:r w:rsidRPr="00590373">
        <w:rPr>
          <w:rStyle w:val="StyleUnderline"/>
        </w:rPr>
        <w:t>Given the danger of space warfare and its escalation potential, Bruce MacDonald pointed out how the hegemonic space strategy of the Bush administration was misaligned,</w:t>
      </w:r>
      <w:r w:rsidRPr="00AC4FCA">
        <w:t xml:space="preserve"> in a 2008 report for the Council on Foreign Relations. First, the 2002 US space doctrine included language about the imperative of being able to deny the use of space assets by US adversaries—language that has caused considerable angst among countries increasingly using space in many of the same ways as the United States</w:t>
      </w:r>
      <w:r w:rsidRPr="00F02847">
        <w:rPr>
          <w:rStyle w:val="StyleUnderline"/>
        </w:rPr>
        <w:t>. The United States has ranged from hinting to overtly stating its desire to “control” space</w:t>
      </w:r>
      <w:r w:rsidRPr="00AC4FCA">
        <w:t>. Second, since the 2006 National Space Policy, space has been considered a US “vital interest” that must be protected. MacDonald highlighted the incongruous nature of those two points:</w:t>
      </w:r>
    </w:p>
    <w:p w:rsidR="00B65DE6" w:rsidRPr="00AC4FCA" w:rsidRDefault="00B65DE6" w:rsidP="00B65DE6">
      <w:r w:rsidRPr="00F02847">
        <w:rPr>
          <w:rStyle w:val="StyleUnderline"/>
        </w:rPr>
        <w:lastRenderedPageBreak/>
        <w:t>Identifying one’s own space capabilities as a vital national interest while reserving the right to attack others in space (which would likely provoke retaliatory attacks against our “vital” space assets), appears internally inconsistent, even contradictory…Attacking other’s satellites would invite retaliation, putting at risk a “vital national interest” where the United States has much more to lose than the attacker</w:t>
      </w:r>
      <w:r w:rsidRPr="00AC4FCA">
        <w:t>.19</w:t>
      </w:r>
    </w:p>
    <w:p w:rsidR="00B65DE6" w:rsidRPr="00AC4FCA" w:rsidRDefault="00B65DE6" w:rsidP="00B65DE6">
      <w:r w:rsidRPr="00AC4FCA">
        <w:t xml:space="preserve">Rational decision-making is goal directed, with internally consistent choices. Therefore, if the United States wants to maintain access to its vital interests, avoiding an attack becomes just as important as defending against and defeating an attack. Yet, since </w:t>
      </w:r>
      <w:r w:rsidRPr="00F02847">
        <w:rPr>
          <w:rStyle w:val="StyleUnderline"/>
        </w:rPr>
        <w:t>the 2013 Chinese launch, the United States is once again considering systems to attack adversary counterspace capabilities</w:t>
      </w:r>
      <w:r w:rsidRPr="00AC4FCA">
        <w:t>, as well as offensive actions against adversary satellites—including potential first-strike, preemptive options—which could lead to a similar misalignment of goals with means.</w:t>
      </w:r>
    </w:p>
    <w:p w:rsidR="00B65DE6" w:rsidRPr="00AC4FCA" w:rsidRDefault="00B65DE6" w:rsidP="00B65DE6">
      <w:r w:rsidRPr="00F02847">
        <w:rPr>
          <w:rStyle w:val="StyleUnderline"/>
        </w:rPr>
        <w:t>A closer look at the “congested, contested, and competitive” space environment (as characterized by current US policy) is important to understand the backdrop within which threat assessments and strategies are being developed</w:t>
      </w:r>
      <w:r w:rsidRPr="00AC4FCA">
        <w:t>. While management of the environment is both useful and necessary, control of the environment is already out of the reach of any one country. Though a politically potent objective</w:t>
      </w:r>
      <w:r w:rsidRPr="00F02847">
        <w:rPr>
          <w:rStyle w:val="StyleUnderline"/>
        </w:rPr>
        <w:t>, pursuing space control and domination is a futile, costly quest, and can be counterproductive</w:t>
      </w:r>
      <w:r w:rsidRPr="00AC4FCA">
        <w:t xml:space="preserve">. In some cases, it already has been. The United States attempted to control satellite technology through the International Trafficking and Arms Regulations (ITAR), until revisions were made in 2014. In a globalized market, the primary effect of those controls was to see satellite sales go to other countries. </w:t>
      </w:r>
      <w:r w:rsidRPr="00F02847">
        <w:rPr>
          <w:rStyle w:val="StyleUnderline"/>
        </w:rPr>
        <w:t>Not only is unilateral control of space technology and the space environment now impossible, but attempts at control create the perception of denying other countries benefits from space that the United States enjoys.</w:t>
      </w:r>
      <w:r w:rsidRPr="00AC4FCA">
        <w:t xml:space="preserve"> If the United States is to be the leader of the family of spacefaring nations, it must be seen to hold the moral high ground in terms of upholding the principle of “access to space,” as codified in the 1967 Outer Space Treaty, and seeking to avert space warfare.</w:t>
      </w:r>
    </w:p>
    <w:p w:rsidR="00B65DE6" w:rsidRDefault="00B65DE6" w:rsidP="00B65DE6"/>
    <w:p w:rsidR="00B65DE6" w:rsidRDefault="00B65DE6" w:rsidP="00B65DE6">
      <w:pPr>
        <w:pStyle w:val="Heading3"/>
      </w:pPr>
      <w:r>
        <w:lastRenderedPageBreak/>
        <w:t>Space Deterrence Ans: Ext</w:t>
      </w:r>
    </w:p>
    <w:p w:rsidR="00B65DE6" w:rsidRDefault="00B65DE6" w:rsidP="00B65DE6"/>
    <w:p w:rsidR="00B65DE6" w:rsidRPr="00AC4FCA" w:rsidRDefault="00B65DE6" w:rsidP="00B65DE6">
      <w:pPr>
        <w:pStyle w:val="Heading4"/>
        <w:rPr>
          <w:rFonts w:cs="Arial"/>
        </w:rPr>
      </w:pPr>
      <w:r w:rsidRPr="00AC4FCA">
        <w:rPr>
          <w:rFonts w:cs="Arial"/>
        </w:rPr>
        <w:t>No threat now</w:t>
      </w:r>
    </w:p>
    <w:p w:rsidR="00B65DE6" w:rsidRPr="00AC4FCA" w:rsidRDefault="00B65DE6" w:rsidP="00B65DE6">
      <w:r w:rsidRPr="00AC4FCA">
        <w:t xml:space="preserve">Theresa </w:t>
      </w:r>
      <w:r w:rsidRPr="00AC4FCA">
        <w:rPr>
          <w:rStyle w:val="Style13ptBold"/>
        </w:rPr>
        <w:t>Hitchens</w:t>
      </w:r>
      <w:r w:rsidRPr="00AC4FCA">
        <w:t>, Senior Research Scholar, Center for International Security Studies at Maryland (CISSM), University of Maryland and former Director, United Nations Institute for Disarmament Research (UNIDIR) and Joan Johnson-Freese, Professor, National Security Affairs, Naval War College, “Toward a New National Security Space Strategy: Time for a Strategic Rebalancing,” ATLANTIC COUNCIL STRATEGY PAPER n. 5, 6—</w:t>
      </w:r>
      <w:r w:rsidRPr="00AC4FCA">
        <w:rPr>
          <w:rStyle w:val="Style13ptBold"/>
        </w:rPr>
        <w:t>16</w:t>
      </w:r>
      <w:r w:rsidRPr="00AC4FCA">
        <w:t>, p. 25-26.</w:t>
      </w:r>
      <w:r w:rsidRPr="00B65DE6">
        <w:rPr>
          <w:b/>
          <w:sz w:val="20"/>
          <w:szCs w:val="20"/>
        </w:rPr>
        <w:t xml:space="preserve"> </w:t>
      </w:r>
      <w:r w:rsidRPr="00A33AC5">
        <w:rPr>
          <w:b/>
          <w:sz w:val="20"/>
          <w:szCs w:val="20"/>
        </w:rPr>
        <w:t>****NCC’19 Novice Packet****</w:t>
      </w:r>
    </w:p>
    <w:p w:rsidR="00B65DE6" w:rsidRPr="00AC4FCA" w:rsidRDefault="00B65DE6" w:rsidP="00B65DE6"/>
    <w:p w:rsidR="00B65DE6" w:rsidRPr="00AC4FCA" w:rsidRDefault="00B65DE6" w:rsidP="00B65DE6">
      <w:r w:rsidRPr="00AC4FCA">
        <w:t>It is important to reiterate that, at this stage, th</w:t>
      </w:r>
      <w:r w:rsidRPr="00D2342D">
        <w:rPr>
          <w:rStyle w:val="StyleUnderline"/>
        </w:rPr>
        <w:t>e United States does not face an imminent threat to national security space missions. Capabilities demonstrations by Russia and China are just that—demonstrations, and perhaps signaling. There is no Russian or Chinese ASAT fleet deployed that could defeat US space operations in a conflict; both nations are still behind the United States in the integration of space assets into military operations, as well as in on-orbit technology development</w:t>
      </w:r>
      <w:r w:rsidRPr="00AC4FCA">
        <w:t xml:space="preserve">. And no other potential adversary is even close to achieving equivalent space power. Further, no strategy should be based alone on perceptions of the current threats from nations deemed potential adversaries. The geopolitical stage shifts, sometimes rapidly, and former enemies become allies or vice versa. Countries’ fortunes rise and fall, including through domestic crises, and regional balances sometimes become upended. </w:t>
      </w:r>
      <w:r w:rsidRPr="00D2342D">
        <w:rPr>
          <w:rStyle w:val="StyleUnderline"/>
        </w:rPr>
        <w:t>Risks, including the risk of unchecked conflict escalation, must also be considered</w:t>
      </w:r>
      <w:r w:rsidRPr="00AC4FCA">
        <w:t>.</w:t>
      </w:r>
    </w:p>
    <w:p w:rsidR="00B65DE6" w:rsidRPr="00AC4FCA" w:rsidRDefault="00B65DE6" w:rsidP="00B65DE6">
      <w:r w:rsidRPr="00AC4FCA">
        <w:t xml:space="preserve">Further, </w:t>
      </w:r>
      <w:r w:rsidRPr="00D2342D">
        <w:rPr>
          <w:rStyle w:val="StyleUnderline"/>
        </w:rPr>
        <w:t>the biggest current threats to US space operations arguably come from debris and overcrowding in usable orbits, both problems that will get worse before they get better, especially as the small-satellite revolution grows</w:t>
      </w:r>
      <w:r w:rsidRPr="00AC4FCA">
        <w:t xml:space="preserve">. </w:t>
      </w:r>
      <w:r w:rsidRPr="00D2342D">
        <w:rPr>
          <w:rStyle w:val="StyleUnderline"/>
        </w:rPr>
        <w:t>Neither of these problems can be solved unilaterally by the United States, nor with military power.</w:t>
      </w:r>
      <w:r w:rsidRPr="00AC4FCA">
        <w:t xml:space="preserve"> However, a sober understanding of the possible evolution of the risk/threat environment is critical, in order to guide strategy on how to shape the future space environment. </w:t>
      </w:r>
    </w:p>
    <w:p w:rsidR="00B65DE6" w:rsidRDefault="00B65DE6" w:rsidP="00B65DE6"/>
    <w:p w:rsidR="00B65DE6" w:rsidRDefault="00B65DE6" w:rsidP="00B65DE6">
      <w:pPr>
        <w:pStyle w:val="Heading4"/>
      </w:pPr>
      <w:r>
        <w:t>No China sneak attack—they are dependent on space too</w:t>
      </w:r>
    </w:p>
    <w:p w:rsidR="00B65DE6" w:rsidRDefault="00B65DE6" w:rsidP="00B65DE6">
      <w:r>
        <w:t xml:space="preserve">Dylan </w:t>
      </w:r>
      <w:r w:rsidRPr="004E1B4E">
        <w:rPr>
          <w:rStyle w:val="Style13ptBold"/>
        </w:rPr>
        <w:t>Rebstock</w:t>
      </w:r>
      <w:r>
        <w:t>, Space Security Project, Stimson Center, “Chinese Space Dependency and Mutual Assured Vulnerability,” SPACE NEWS, 11—18—</w:t>
      </w:r>
      <w:r w:rsidRPr="004E1B4E">
        <w:rPr>
          <w:rStyle w:val="Style13ptBold"/>
        </w:rPr>
        <w:t>13</w:t>
      </w:r>
      <w:r>
        <w:t xml:space="preserve">, </w:t>
      </w:r>
      <w:r w:rsidRPr="004E1B4E">
        <w:t>https://spacenews.com/38217chinese-space-dependency-and-mutual-assured-vulnerability/</w:t>
      </w:r>
      <w:r>
        <w:t>, accessed 8-21-19.</w:t>
      </w:r>
      <w:r w:rsidRPr="00B65DE6">
        <w:rPr>
          <w:b/>
          <w:sz w:val="20"/>
          <w:szCs w:val="20"/>
        </w:rPr>
        <w:t xml:space="preserve"> </w:t>
      </w:r>
      <w:r w:rsidRPr="00A33AC5">
        <w:rPr>
          <w:b/>
          <w:sz w:val="20"/>
          <w:szCs w:val="20"/>
        </w:rPr>
        <w:t>****NCC’19 Novice Packet****</w:t>
      </w:r>
    </w:p>
    <w:p w:rsidR="00B65DE6" w:rsidRDefault="00B65DE6" w:rsidP="00B65DE6"/>
    <w:p w:rsidR="00B65DE6" w:rsidRDefault="00B65DE6" w:rsidP="00B65DE6">
      <w:r w:rsidRPr="008F69D3">
        <w:rPr>
          <w:rStyle w:val="StyleUnderline"/>
        </w:rPr>
        <w:t>Some worry that U.S. military dependency on satellites for communication, navigation, intelligence, targeting and other purposes could lead to a “space Pearl Harbor</w:t>
      </w:r>
      <w:r>
        <w:t xml:space="preserve">.” In this scenario, China or another country not nearly as invested in the military uses of space might carry out an attack in this domain. These concerns have grown after a test by the People’s Liberation Army (PLA) in 2007 demonstrated a successful capability to target and destroy a satellite, and have been reinforced by subsequent Chinese tests, ostensibly for ballistic missile defense and proximity operations, that could have anti-satellite applications. Because China has less to lose in space — or so this argument goes — Beijing might carry out crippling anti-satellite attacks, leaving the Pentagon unable to respond in kind. Even if the Pentagon were able to respond, China would not be similarly disadvantaged by American counterattacks in space. </w:t>
      </w:r>
    </w:p>
    <w:p w:rsidR="00B65DE6" w:rsidRDefault="00B65DE6" w:rsidP="00B65DE6">
      <w:r>
        <w:t xml:space="preserve">This worst-case scenario is becoming more implausible every year — not because of U.S. anti-satellite tests, but because of China’s ambitious and rapid military modernization programs that increase the PLA’s reliance on space. </w:t>
      </w:r>
    </w:p>
    <w:p w:rsidR="00B65DE6" w:rsidRDefault="00B65DE6" w:rsidP="00B65DE6">
      <w:r>
        <w:t xml:space="preserve">As David Gompert and Phillip Saunders have noted in “The Paradox of Power: Sino-American Strategic Restraint in an Age of Vulnerability,” </w:t>
      </w:r>
      <w:r w:rsidRPr="008F69D3">
        <w:rPr>
          <w:rStyle w:val="StyleUnderline"/>
        </w:rPr>
        <w:t>Beijing has already invested over $10 billion in current, operational space assets — about one-sixth of U.S. spending — a roughly proportional amount to the United States, given disparities in gross domestic product (GDP). Chinese dependency on space is growing at a faster rate than its GDP.</w:t>
      </w:r>
      <w:r>
        <w:t xml:space="preserve"> China is planning to launch 10 satellites per year, compared with an average of 17 U.S. launches.  </w:t>
      </w:r>
    </w:p>
    <w:p w:rsidR="00B65DE6" w:rsidRDefault="00B65DE6" w:rsidP="00B65DE6">
      <w:r w:rsidRPr="008F69D3">
        <w:rPr>
          <w:rStyle w:val="StyleUnderline"/>
        </w:rPr>
        <w:t>Consequently, the PLA’s apparent interest in anti-satellite capabilities coincides with its growing dependence on satellites to carry out military operations</w:t>
      </w:r>
      <w:r>
        <w:t xml:space="preserve">. </w:t>
      </w:r>
    </w:p>
    <w:p w:rsidR="00B65DE6" w:rsidRDefault="00B65DE6" w:rsidP="00B65DE6">
      <w:r>
        <w:t xml:space="preserve">At first glance, the divide in space dependency is immense. The United States operates at least 446 active satellites, including approximately 130 that directly support military operations, far more than any other nation. However, a direct comparison might not be the most accurate method for determining if a nation has crossed the threshold of space dependency. </w:t>
      </w:r>
    </w:p>
    <w:p w:rsidR="00B65DE6" w:rsidRDefault="00B65DE6" w:rsidP="00B65DE6">
      <w:r w:rsidRPr="008F69D3">
        <w:rPr>
          <w:rStyle w:val="StyleUnderline"/>
        </w:rPr>
        <w:t>China is currently on the same slope toward space dependency as the United States was during the first Persian Gulf war in 1990-1991</w:t>
      </w:r>
      <w:r>
        <w:t xml:space="preserve">. According to public sources, during this war, Washington relied on 15 satellites for optical and radar imaging, providing tactical intelligence to warfighters. Sixteen new GPS satellites were instrumental in supporting war-fighting operations, and the Department of Defense relied on 10 communication satellites. The so-called Revolution in Military Affairs concept, backstopped by 44 satellites, allowed coalition forces to rout the Iraqi army in a matter of days. </w:t>
      </w:r>
    </w:p>
    <w:p w:rsidR="00B65DE6" w:rsidRDefault="00B65DE6" w:rsidP="00B65DE6">
      <w:r>
        <w:t xml:space="preserve">The PLA is currently being transformed by its own Revolution in Military Affairs, including fifth-generation aircraft and precision anti-ship ballistic missiles.  </w:t>
      </w:r>
    </w:p>
    <w:p w:rsidR="00B65DE6" w:rsidRDefault="00B65DE6" w:rsidP="00B65DE6">
      <w:r w:rsidRPr="008F69D3">
        <w:rPr>
          <w:rStyle w:val="StyleUnderline"/>
        </w:rPr>
        <w:t>Just as the United States built up its space infrastructure in the 1980s and ’90s to enhance its combat effectiveness, the current numbers of Chinese optical and radar reconnaissance, communications and pinpoint navigation satellites indicate a similar level of commitment and intent to utilize outer space as a force multiplier for terrestrial operations</w:t>
      </w:r>
      <w:r>
        <w:t xml:space="preserve">. These capabilities, in turn, depend on backup from space. The DF-21D anti-ship ballistic missile requires precision guidance from navigation satellites. The lack of secure long-range satellite communications would decrease the effectiveness of the Chinese navy’s submarines. Beijing could also be handcuffed without space-based intelligence and situational awareness. </w:t>
      </w:r>
    </w:p>
    <w:p w:rsidR="00B65DE6" w:rsidRDefault="00B65DE6" w:rsidP="00B65DE6">
      <w:r>
        <w:t xml:space="preserve">Every year, the PLA will become more dependent on utilizing space assets, and more at risk to U.S. capabilities to impede the functioning of these assets. At present, it is estimated that China possesses 54 satellites specifically for military support, slightly more than the United States relied upon during Operation Desert Storm. </w:t>
      </w:r>
    </w:p>
    <w:p w:rsidR="00B65DE6" w:rsidRDefault="00B65DE6" w:rsidP="00B65DE6">
      <w:r w:rsidRPr="008F69D3">
        <w:rPr>
          <w:rStyle w:val="StyleUnderline"/>
        </w:rPr>
        <w:t>Chinese satellites are not as advanced as U.S. satellites, but they will become increasingly capable</w:t>
      </w:r>
      <w:r>
        <w:t xml:space="preserve"> of supporting the conduct of modern warfare, from collecting signals intelligence data to weather forecasting. This newfound dependency will only increase in the future, as the PLA reportedly has plans for 100 additional satellite launches by 2015. </w:t>
      </w:r>
    </w:p>
    <w:p w:rsidR="00B65DE6" w:rsidRDefault="00B65DE6" w:rsidP="00B65DE6">
      <w:r w:rsidRPr="008F69D3">
        <w:rPr>
          <w:rStyle w:val="StyleUnderline"/>
        </w:rPr>
        <w:t xml:space="preserve">The implications of these numbers are profound for prospects for deterrence stability in space. A surprise “space Pearl Harbor” attack cannot be dismissed and requires prudent dissuasive steps, but like the “bolt out of the blue” massive Soviet nuclear strikes that were the basis for worst-case assessments during the Cold War, </w:t>
      </w:r>
      <w:r w:rsidRPr="008F69D3">
        <w:rPr>
          <w:rStyle w:val="StyleUnderline"/>
        </w:rPr>
        <w:lastRenderedPageBreak/>
        <w:t>this scenario is unlikely. It is becoming more unlikely every year with growing Chinese dependence on space assets. The more assets China has in space, the less likely it is to behave recklessly</w:t>
      </w:r>
      <w:r>
        <w:t>.</w:t>
      </w:r>
    </w:p>
    <w:p w:rsidR="00B65DE6" w:rsidRDefault="00B65DE6" w:rsidP="00B65DE6">
      <w:r>
        <w:t xml:space="preserve">The notion of a massive, surprise Chinese attack in space is becoming more far-fetched with the passage of time. Reliable access to space is beneficial for all spacefaring nations, especially China. As Chinese dependency on space grows, Beijing is more likely to act as a responsible investor.  </w:t>
      </w:r>
    </w:p>
    <w:p w:rsidR="00B65DE6" w:rsidRDefault="00B65DE6" w:rsidP="00B65DE6"/>
    <w:p w:rsidR="00B65DE6" w:rsidRDefault="00B65DE6" w:rsidP="00B65DE6">
      <w:pPr>
        <w:pStyle w:val="Heading4"/>
      </w:pPr>
      <w:r>
        <w:t>Space weapons fail – can’t achieve dominance</w:t>
      </w:r>
    </w:p>
    <w:p w:rsidR="00B65DE6" w:rsidRDefault="00B65DE6" w:rsidP="00B65DE6">
      <w:r>
        <w:t xml:space="preserve">Chad M. </w:t>
      </w:r>
      <w:r w:rsidRPr="00053BC8">
        <w:rPr>
          <w:rStyle w:val="Style13ptBold"/>
        </w:rPr>
        <w:t>Keller</w:t>
      </w:r>
      <w:r>
        <w:t>, “The Crumbling Sanctuary: Why America Must Restore Space Security,” Directed by Dr. Antulio J. Echevarria, II, STRATEGY RESEARCH PROJECT, U.S. Army War College, 1—4—</w:t>
      </w:r>
      <w:r w:rsidRPr="00053BC8">
        <w:rPr>
          <w:rStyle w:val="Style13ptBold"/>
        </w:rPr>
        <w:t>18</w:t>
      </w:r>
      <w:r>
        <w:t>, p. 3-5.</w:t>
      </w:r>
      <w:r w:rsidRPr="00B65DE6">
        <w:rPr>
          <w:b/>
          <w:sz w:val="20"/>
          <w:szCs w:val="20"/>
        </w:rPr>
        <w:t xml:space="preserve"> </w:t>
      </w:r>
      <w:r w:rsidRPr="00A33AC5">
        <w:rPr>
          <w:b/>
          <w:sz w:val="20"/>
          <w:szCs w:val="20"/>
        </w:rPr>
        <w:t>****NCC’19 Novice Packet****</w:t>
      </w:r>
    </w:p>
    <w:p w:rsidR="00B65DE6" w:rsidRDefault="00B65DE6" w:rsidP="00B65DE6"/>
    <w:p w:rsidR="00B65DE6" w:rsidRDefault="00B65DE6" w:rsidP="00B65DE6">
      <w:r>
        <w:t xml:space="preserve">An assumption of some strategists is that space weapons would be able to provide for U.S. space dominance.13 Unfortunately, </w:t>
      </w:r>
      <w:r w:rsidRPr="007C7760">
        <w:rPr>
          <w:rStyle w:val="StyleUnderline"/>
        </w:rPr>
        <w:t>space weapons are more fragile and unstable than Earth-based systems, making them unsuitable for such a task</w:t>
      </w:r>
      <w:r>
        <w:t xml:space="preserve">. Objects in space are constantly at risk from natural occurrences because the normal operating environment of space is inherently hostile.14 In other domains, equipment can be repaired, replaced, enhanced, and moved to defensive positions to counter the evolving strategy of the enemy. However, </w:t>
      </w:r>
      <w:r w:rsidRPr="007C7760">
        <w:rPr>
          <w:rStyle w:val="StyleUnderline"/>
        </w:rPr>
        <w:t>in space there is no position that would allow for such defenses and the costs of constant resupplying, repairing, reconfiguring, and maneuvering are more than would be feasible</w:t>
      </w:r>
      <w:r>
        <w:t xml:space="preserve">.15 </w:t>
      </w:r>
      <w:r w:rsidRPr="007C7760">
        <w:rPr>
          <w:rStyle w:val="StyleUnderline"/>
        </w:rPr>
        <w:t>Given the vulnerabilities of spacebased systems and the physics of space, asymmetric</w:t>
      </w:r>
      <w:bookmarkStart w:id="2" w:name="_GoBack"/>
      <w:bookmarkEnd w:id="2"/>
      <w:r w:rsidRPr="007C7760">
        <w:rPr>
          <w:rStyle w:val="StyleUnderline"/>
        </w:rPr>
        <w:t xml:space="preserve"> tactics present would-be adversaries with cost-effective ways to gain an advantage over the </w:t>
      </w:r>
      <w:r w:rsidRPr="007C7760">
        <w:rPr>
          <w:rStyle w:val="Emphasis"/>
        </w:rPr>
        <w:t>U</w:t>
      </w:r>
      <w:r w:rsidRPr="007C7760">
        <w:rPr>
          <w:rStyle w:val="StyleUnderline"/>
        </w:rPr>
        <w:t xml:space="preserve">nited </w:t>
      </w:r>
      <w:r w:rsidRPr="007C7760">
        <w:rPr>
          <w:rStyle w:val="Emphasis"/>
        </w:rPr>
        <w:t>S</w:t>
      </w:r>
      <w:r w:rsidRPr="007C7760">
        <w:rPr>
          <w:rStyle w:val="StyleUnderline"/>
        </w:rPr>
        <w:t>tates</w:t>
      </w:r>
      <w:r>
        <w:t xml:space="preserve">.16 For example, a marble-sized piece of debris carries the force of a one-ton safe falling five stories, making it capable of causing significant damage to other objects in space.17 Therefore, a $1 bag of marbles projected into space could destroy a $1 billion satellite.18 </w:t>
      </w:r>
      <w:r w:rsidRPr="007C7760">
        <w:rPr>
          <w:rStyle w:val="StyleUnderline"/>
        </w:rPr>
        <w:t>If America were to deploy space-based weapons, it would spend billions of dollars on equipment that China or another country would be able to cheaply and permanently destroy</w:t>
      </w:r>
      <w:r>
        <w:t xml:space="preserve">. 19 </w:t>
      </w:r>
      <w:r w:rsidRPr="007C7760">
        <w:rPr>
          <w:rStyle w:val="StyleUnderline"/>
        </w:rPr>
        <w:t>If these space weapon systems are damaged – either from the harsh environment or from attack – there is no way to repair them</w:t>
      </w:r>
      <w:r>
        <w:t xml:space="preserve">, increasing the risk of relying on them. </w:t>
      </w:r>
      <w:r w:rsidRPr="007C7760">
        <w:rPr>
          <w:rStyle w:val="StyleUnderline"/>
        </w:rPr>
        <w:t>Until space systems can be self-sustaining, be repaired cheaply, and be refueled cost effectively, they are not able to do what Earth-based systems can do</w:t>
      </w:r>
      <w:r>
        <w:t>. Additionally, space-based weapon systems require proper cyber defense, protection of the electromagnetic spectrum to prevent jamming, and defense of ground sites.20</w:t>
      </w:r>
    </w:p>
    <w:p w:rsidR="00B65DE6" w:rsidRDefault="00B65DE6" w:rsidP="00B65DE6">
      <w:r w:rsidRPr="007C7760">
        <w:rPr>
          <w:rStyle w:val="StyleUnderline"/>
        </w:rPr>
        <w:t>Satellites are not able to attack points on the Earth as efficiently or as costeffectively as land-based systems</w:t>
      </w:r>
      <w:r>
        <w:t xml:space="preserve">. For example, a constellation of 50 satellites would be required in order to attack any point on Earth within 45 minutes, which can be achieved by a single ballistic missile.21 Assuming a country had a fleet of expensive co-orbital repair satellites, space-based systems could still only receive minimal repairs and maintenance after launch. Similarly, it </w:t>
      </w:r>
      <w:r w:rsidRPr="007C7760">
        <w:rPr>
          <w:rStyle w:val="StyleUnderline"/>
        </w:rPr>
        <w:t>would be cost prohibitive to have enough satellites in order to deny an adversary access to space or to create space-based systems capable of intercepting Earth-launched ASATs</w:t>
      </w:r>
      <w:r>
        <w:t xml:space="preserve">. 22 It would be more cost effective to develop redundant systems than to deploy space-based weapons.23 </w:t>
      </w:r>
      <w:r w:rsidRPr="007C7760">
        <w:rPr>
          <w:rStyle w:val="StyleUnderline"/>
        </w:rPr>
        <w:t>The United States must be careful not to engage in a strategy that provides it with a perceived short-term military gain, but ultimately sacrifices its long-term national security interests.</w:t>
      </w:r>
      <w:r>
        <w:t>24 As the famous strategist B.H. Liddell Hart wrote, “a State which expends its strength to the point of exhaustion bankrupts its own policy, and future.”25</w:t>
      </w:r>
    </w:p>
    <w:p w:rsidR="00B65DE6" w:rsidRDefault="00B65DE6" w:rsidP="00B65DE6"/>
    <w:sectPr w:rsidR="00B65DE6"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7D574E"/>
    <w:rsid w:val="000139A3"/>
    <w:rsid w:val="00015559"/>
    <w:rsid w:val="000779A1"/>
    <w:rsid w:val="000830FE"/>
    <w:rsid w:val="000C670F"/>
    <w:rsid w:val="00100833"/>
    <w:rsid w:val="00104529"/>
    <w:rsid w:val="00105942"/>
    <w:rsid w:val="00107396"/>
    <w:rsid w:val="00135201"/>
    <w:rsid w:val="00144A4C"/>
    <w:rsid w:val="00176AB0"/>
    <w:rsid w:val="00177B7D"/>
    <w:rsid w:val="0018322D"/>
    <w:rsid w:val="001B384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3C1D91"/>
    <w:rsid w:val="004049C3"/>
    <w:rsid w:val="00407037"/>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6E7405"/>
    <w:rsid w:val="00722258"/>
    <w:rsid w:val="007243E5"/>
    <w:rsid w:val="007477B1"/>
    <w:rsid w:val="00766EA0"/>
    <w:rsid w:val="007A2226"/>
    <w:rsid w:val="007D574E"/>
    <w:rsid w:val="007F5B66"/>
    <w:rsid w:val="0080696F"/>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628F8"/>
    <w:rsid w:val="00A93661"/>
    <w:rsid w:val="00A95652"/>
    <w:rsid w:val="00AA3536"/>
    <w:rsid w:val="00AC0AB8"/>
    <w:rsid w:val="00B05F98"/>
    <w:rsid w:val="00B33C6D"/>
    <w:rsid w:val="00B4508F"/>
    <w:rsid w:val="00B55AD5"/>
    <w:rsid w:val="00B65DE6"/>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204BD"/>
    <w:rsid w:val="00E5262C"/>
    <w:rsid w:val="00E70B5D"/>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FA39D"/>
  <w15:chartTrackingRefBased/>
  <w15:docId w15:val="{DA9D7FD1-AEAF-4E17-934D-28F0FFE12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B65DE6"/>
    <w:pPr>
      <w:spacing w:after="0" w:line="240" w:lineRule="auto"/>
    </w:pPr>
    <w:rPr>
      <w:rFonts w:ascii="Arial" w:hAnsi="Arial" w:cs="Arial"/>
      <w:sz w:val="16"/>
    </w:rPr>
  </w:style>
  <w:style w:type="paragraph" w:styleId="Heading1">
    <w:name w:val="heading 1"/>
    <w:aliases w:val="Pocket"/>
    <w:basedOn w:val="Normal"/>
    <w:next w:val="Normal"/>
    <w:link w:val="Heading1Char"/>
    <w:rsid w:val="00B65DE6"/>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B65DE6"/>
    <w:pPr>
      <w:keepNext/>
      <w:keepLines/>
      <w:pageBreakBefore/>
      <w:jc w:val="center"/>
      <w:outlineLvl w:val="1"/>
    </w:pPr>
    <w:rPr>
      <w:rFonts w:eastAsiaTheme="majorEastAsia" w:cstheme="majorBidi"/>
      <w:b/>
      <w:sz w:val="34"/>
      <w:szCs w:val="26"/>
      <w:u w:val="double"/>
    </w:rPr>
  </w:style>
  <w:style w:type="paragraph" w:styleId="Heading3">
    <w:name w:val="heading 3"/>
    <w:aliases w:val="Block,Tags v 2,Underline Char Char Char,Heading 3 Char Char Char Char Char Char Char Char Char,Heading 3 Char Char Char Char,3: Cite,Char1,Underlines,Text ,Block Writing Char,Heading 3 Char Char Char1,Index Headers Char,Text 7, Char,Char,n,no"/>
    <w:basedOn w:val="Normal"/>
    <w:next w:val="Normal"/>
    <w:link w:val="Heading3Char"/>
    <w:uiPriority w:val="2"/>
    <w:unhideWhenUsed/>
    <w:qFormat/>
    <w:rsid w:val="00B65DE6"/>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heading 2, Ch,Ch,No Spacing1121,no read,No Spacing211,No Spacing12,No Spacing2111,No Spacing111111,t,T,Ta,body,small text,Heading 2 Char2 Char,Heading 2 Char1 Char Char,small space,nonunderlined,TAG,No Spacing4,tag,ta,C"/>
    <w:basedOn w:val="Normal"/>
    <w:next w:val="Normal"/>
    <w:link w:val="Heading4Char"/>
    <w:uiPriority w:val="3"/>
    <w:unhideWhenUsed/>
    <w:qFormat/>
    <w:rsid w:val="00B65DE6"/>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B65DE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65DE6"/>
  </w:style>
  <w:style w:type="character" w:customStyle="1" w:styleId="Heading1Char">
    <w:name w:val="Heading 1 Char"/>
    <w:aliases w:val="Pocket Char"/>
    <w:basedOn w:val="DefaultParagraphFont"/>
    <w:link w:val="Heading1"/>
    <w:rsid w:val="00B65DE6"/>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B65DE6"/>
    <w:rPr>
      <w:rFonts w:ascii="Arial" w:eastAsiaTheme="majorEastAsia" w:hAnsi="Arial" w:cstheme="majorBidi"/>
      <w:b/>
      <w:sz w:val="34"/>
      <w:szCs w:val="26"/>
      <w:u w:val="double"/>
    </w:rPr>
  </w:style>
  <w:style w:type="character" w:customStyle="1" w:styleId="Heading3Char">
    <w:name w:val="Heading 3 Char"/>
    <w:aliases w:val="Block Char,Tags v 2 Char,Underline Char Char Char Char,Heading 3 Char Char Char Char Char Char Char Char Char Char,Heading 3 Char Char Char Char Char,3: Cite Char,Char1 Char,Underlines Char,Text  Char,Block Writing Char Char,Text 7 Char"/>
    <w:basedOn w:val="DefaultParagraphFont"/>
    <w:link w:val="Heading3"/>
    <w:uiPriority w:val="2"/>
    <w:rsid w:val="00B65DE6"/>
    <w:rPr>
      <w:rFonts w:ascii="Arial" w:eastAsiaTheme="majorEastAsia" w:hAnsi="Arial" w:cstheme="majorBidi"/>
      <w:b/>
      <w:sz w:val="28"/>
      <w:szCs w:val="24"/>
      <w:u w:val="single"/>
    </w:rPr>
  </w:style>
  <w:style w:type="character" w:customStyle="1" w:styleId="Heading4Char">
    <w:name w:val="Heading 4 Char"/>
    <w:aliases w:val="Tag Char,Big card Char,Normal Tag Char,heading 2 Char, Ch Char,Ch Char,No Spacing1121 Char,no read Char,No Spacing211 Char,No Spacing12 Char,No Spacing2111 Char,No Spacing111111 Char,t Char,T Char,Ta Char,body Char,small text Char,ta Char"/>
    <w:basedOn w:val="DefaultParagraphFont"/>
    <w:link w:val="Heading4"/>
    <w:uiPriority w:val="3"/>
    <w:rsid w:val="00B65DE6"/>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small,Qualifications,normal card text,Shrunk,bold underline,qualifications in card,qualifications,Box,Style1,Debate,B,smal,s"/>
    <w:basedOn w:val="DefaultParagraphFont"/>
    <w:link w:val="textbold"/>
    <w:uiPriority w:val="7"/>
    <w:qFormat/>
    <w:rsid w:val="00B65DE6"/>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B65DE6"/>
    <w:rPr>
      <w:b/>
      <w:bCs/>
      <w:sz w:val="22"/>
      <w:u w:val="single"/>
    </w:rPr>
  </w:style>
  <w:style w:type="character" w:customStyle="1" w:styleId="StyleUnderline">
    <w:name w:val="Style Underline"/>
    <w:aliases w:val="Underline,Style Bold Underline,Intense Emphasis1,Intense Emphasis11,apple-style-span + 6 pt,Kern at 16 pt,Bold,Intense Emphasis111,Intense Emphasis2,HHeading 3 + 12 pt,Style,Underline Char,Cards + Font: 12 pt Char,Intense Emphasis1111,c,ci"/>
    <w:basedOn w:val="DefaultParagraphFont"/>
    <w:uiPriority w:val="6"/>
    <w:qFormat/>
    <w:rsid w:val="00B65DE6"/>
    <w:rPr>
      <w:b/>
      <w:sz w:val="20"/>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F2 - Heading 1 Char1,Text 7 Char1"/>
    <w:basedOn w:val="DefaultParagraphFont"/>
    <w:uiPriority w:val="99"/>
    <w:unhideWhenUsed/>
    <w:rsid w:val="00B65DE6"/>
    <w:rPr>
      <w:color w:val="auto"/>
      <w:u w:val="none"/>
    </w:rPr>
  </w:style>
  <w:style w:type="character" w:styleId="FollowedHyperlink">
    <w:name w:val="FollowedHyperlink"/>
    <w:basedOn w:val="DefaultParagraphFont"/>
    <w:uiPriority w:val="99"/>
    <w:semiHidden/>
    <w:unhideWhenUsed/>
    <w:rsid w:val="00B65DE6"/>
    <w:rPr>
      <w:color w:val="auto"/>
      <w:u w:val="none"/>
    </w:rPr>
  </w:style>
  <w:style w:type="paragraph" w:customStyle="1" w:styleId="textbold">
    <w:name w:val="text bold"/>
    <w:basedOn w:val="Normal"/>
    <w:link w:val="Emphasis"/>
    <w:uiPriority w:val="7"/>
    <w:qFormat/>
    <w:rsid w:val="007D574E"/>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b/>
      <w:iCs/>
      <w:sz w:val="20"/>
      <w:u w:val="single"/>
      <w:bdr w:val="single" w:sz="12" w:space="0" w:color="auto"/>
    </w:rPr>
  </w:style>
  <w:style w:type="paragraph" w:customStyle="1" w:styleId="paragraph">
    <w:name w:val="paragraph"/>
    <w:basedOn w:val="Normal"/>
    <w:rsid w:val="007D574E"/>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7D574E"/>
  </w:style>
  <w:style w:type="character" w:customStyle="1" w:styleId="eop">
    <w:name w:val="eop"/>
    <w:basedOn w:val="DefaultParagraphFont"/>
    <w:rsid w:val="007D574E"/>
  </w:style>
  <w:style w:type="character" w:customStyle="1" w:styleId="contextualspellingandgrammarerror">
    <w:name w:val="contextualspellingandgrammarerror"/>
    <w:basedOn w:val="DefaultParagraphFont"/>
    <w:rsid w:val="007D574E"/>
  </w:style>
  <w:style w:type="character" w:customStyle="1" w:styleId="advancedproofingissue">
    <w:name w:val="advancedproofingissue"/>
    <w:basedOn w:val="DefaultParagraphFont"/>
    <w:rsid w:val="007D574E"/>
  </w:style>
  <w:style w:type="paragraph" w:customStyle="1" w:styleId="Emphasis1">
    <w:name w:val="Emphasis1"/>
    <w:basedOn w:val="Normal"/>
    <w:autoRedefine/>
    <w:uiPriority w:val="7"/>
    <w:qFormat/>
    <w:rsid w:val="00B65DE6"/>
    <w:pPr>
      <w:pBdr>
        <w:top w:val="single" w:sz="4" w:space="1" w:color="auto"/>
        <w:left w:val="single" w:sz="4" w:space="4" w:color="auto"/>
        <w:bottom w:val="single" w:sz="4" w:space="1" w:color="auto"/>
        <w:right w:val="single" w:sz="4" w:space="4" w:color="auto"/>
      </w:pBdr>
      <w:ind w:left="720"/>
      <w:jc w:val="both"/>
    </w:pPr>
    <w:rPr>
      <w:b/>
      <w:iCs/>
      <w:sz w:val="20"/>
      <w:u w:val="single"/>
      <w:bdr w:val="single" w:sz="12" w:space="0" w:color="auto"/>
    </w:rPr>
  </w:style>
  <w:style w:type="paragraph" w:customStyle="1" w:styleId="evidencetext">
    <w:name w:val="evidence text"/>
    <w:basedOn w:val="Normal"/>
    <w:link w:val="evidencetextChar1"/>
    <w:qFormat/>
    <w:rsid w:val="00B65DE6"/>
    <w:pPr>
      <w:ind w:left="432" w:right="432"/>
    </w:pPr>
    <w:rPr>
      <w:color w:val="000000"/>
    </w:rPr>
  </w:style>
  <w:style w:type="character" w:customStyle="1" w:styleId="evidencetextChar1">
    <w:name w:val="evidence text Char1"/>
    <w:link w:val="evidencetext"/>
    <w:rsid w:val="00B65DE6"/>
    <w:rPr>
      <w:rFonts w:ascii="Arial" w:hAnsi="Arial" w:cs="Arial"/>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aw.upenn.edu/live/files/7804-grego-space-and-crisis-stabilitypd" TargetMode="External"/><Relationship Id="rId18" Type="http://schemas.openxmlformats.org/officeDocument/2006/relationships/hyperlink" Target="https://thebulletin.org/2017/09/the-effects-of-a-single-terrorist-nuclear-bomb/" TargetMode="External"/><Relationship Id="rId26" Type="http://schemas.openxmlformats.org/officeDocument/2006/relationships/hyperlink" Target="https://futureoflife.org/2016/07/22/climate-change-is-the-most-urgent-existential-risk/" TargetMode="External"/><Relationship Id="rId3" Type="http://schemas.openxmlformats.org/officeDocument/2006/relationships/customXml" Target="../customXml/item3.xml"/><Relationship Id="rId21" Type="http://schemas.openxmlformats.org/officeDocument/2006/relationships/hyperlink" Target="https://blog.oup.com/2018/05/future-us-china-diplomacy-excerpt/" TargetMode="External"/><Relationship Id="rId7" Type="http://schemas.openxmlformats.org/officeDocument/2006/relationships/settings" Target="settings.xml"/><Relationship Id="rId12" Type="http://schemas.openxmlformats.org/officeDocument/2006/relationships/hyperlink" Target="http://www.china-un.ch/eng/hom/t1308678.htm" TargetMode="External"/><Relationship Id="rId17" Type="http://schemas.openxmlformats.org/officeDocument/2006/relationships/hyperlink" Target="https://warontherocks.com/2016/04/use-outer-space-to-strengthen-u-s-china-ties/" TargetMode="External"/><Relationship Id="rId25" Type="http://schemas.openxmlformats.org/officeDocument/2006/relationships/hyperlink" Target="https://phys.org/news/2016-04-worse-experts.html" TargetMode="External"/><Relationship Id="rId2" Type="http://schemas.openxmlformats.org/officeDocument/2006/relationships/customXml" Target="../customXml/item2.xml"/><Relationship Id="rId16" Type="http://schemas.openxmlformats.org/officeDocument/2006/relationships/hyperlink" Target="https://thediplomat.com/2018/10/waking-up-to-chinas-space-dream/" TargetMode="External"/><Relationship Id="rId20" Type="http://schemas.openxmlformats.org/officeDocument/2006/relationships/hyperlink" Target="https://www.chinausfocus.com/foreign-policy/u-s-china-space-cooperation-a-welcome-dialogue-begi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arontherocks.com/2016/04/use-outer-space-to-strengthen-u-s-china-ties/" TargetMode="External"/><Relationship Id="rId24" Type="http://schemas.openxmlformats.org/officeDocument/2006/relationships/hyperlink" Target="file:///C:\Users\alexsafieddine\Desktop\Rubin%201\2\2019%20(Robert,%20Secretary%20of%20the%20Treasury%20from%201995%20to%201999%20and%20co-chairman%20emeritus%20of%20the%20Council%20on%20Foreign%20Relations," TargetMode="External"/><Relationship Id="rId5" Type="http://schemas.openxmlformats.org/officeDocument/2006/relationships/numbering" Target="numbering.xml"/><Relationship Id="rId15" Type="http://schemas.openxmlformats.org/officeDocument/2006/relationships/hyperlink" Target="http://www.thespacereview.com/article/3571/1" TargetMode="External"/><Relationship Id="rId23" Type="http://schemas.openxmlformats.org/officeDocument/2006/relationships/hyperlink" Target="https://nautilus.org/napsnet/napsnet-special-reports/non-state-terrorism-and-inadvertent-nuclear-war/" TargetMode="External"/><Relationship Id="rId28" Type="http://schemas.openxmlformats.org/officeDocument/2006/relationships/theme" Target="theme/theme1.xml"/><Relationship Id="rId10" Type="http://schemas.openxmlformats.org/officeDocument/2006/relationships/hyperlink" Target="https://jscholarship.library.jhu.edu/bitstream/handle/1774.2/37262/MANN-THESIS-2014.pdf" TargetMode="External"/><Relationship Id="rId19" Type="http://schemas.openxmlformats.org/officeDocument/2006/relationships/hyperlink" Target="https://doi.org/10.1073/pnas.1618481114" TargetMode="External"/><Relationship Id="rId4" Type="http://schemas.openxmlformats.org/officeDocument/2006/relationships/customXml" Target="../customXml/item4.xml"/><Relationship Id="rId9" Type="http://schemas.openxmlformats.org/officeDocument/2006/relationships/hyperlink" Target="https://www.law.upenn.edu/live/files/7804-grego-space-and-crisis-stabilitypd" TargetMode="External"/><Relationship Id="rId14" Type="http://schemas.openxmlformats.org/officeDocument/2006/relationships/hyperlink" Target="https://doi.org/10.1080/10357718.2018.1505827" TargetMode="External"/><Relationship Id="rId22" Type="http://schemas.openxmlformats.org/officeDocument/2006/relationships/hyperlink" Target="https://www.cfr.org/report/managing-global-disorder-prospects-us-china-cooperation"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2.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DC9ACA-C520-4C2B-B3DF-8086D86E8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52</Pages>
  <Words>37868</Words>
  <Characters>215854</Characters>
  <Application>Microsoft Office Word</Application>
  <DocSecurity>0</DocSecurity>
  <Lines>1798</Lines>
  <Paragraphs>506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2</cp:revision>
  <dcterms:created xsi:type="dcterms:W3CDTF">2019-08-30T20:27:00Z</dcterms:created>
  <dcterms:modified xsi:type="dcterms:W3CDTF">2019-08-30T20:27:00Z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