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447" w:rsidRPr="002136A8" w:rsidRDefault="006D06FF" w:rsidP="002136A8">
      <w:pPr>
        <w:pStyle w:val="Heading1"/>
      </w:pPr>
      <w:bookmarkStart w:id="0" w:name="_Toc16612453"/>
      <w:r w:rsidRPr="002136A8">
        <w:t>Allies DA Answers</w:t>
      </w:r>
      <w:bookmarkEnd w:id="0"/>
      <w:r w:rsidRPr="002136A8">
        <w:t xml:space="preserve"> </w:t>
      </w:r>
    </w:p>
    <w:p w:rsidR="00F769DE" w:rsidRDefault="00F769DE" w:rsidP="00B80447"/>
    <w:p w:rsidR="00CE0D53" w:rsidRDefault="00BE14C3">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sidR="00CE0D53">
        <w:rPr>
          <w:noProof/>
        </w:rPr>
        <w:t>Allies DA Answers</w:t>
      </w:r>
      <w:r w:rsidR="00CE0D53">
        <w:rPr>
          <w:noProof/>
        </w:rPr>
        <w:tab/>
      </w:r>
      <w:r w:rsidR="00CE0D53">
        <w:rPr>
          <w:noProof/>
        </w:rPr>
        <w:fldChar w:fldCharType="begin"/>
      </w:r>
      <w:r w:rsidR="00CE0D53">
        <w:rPr>
          <w:noProof/>
        </w:rPr>
        <w:instrText xml:space="preserve"> PAGEREF _Toc16612453 \h </w:instrText>
      </w:r>
      <w:r w:rsidR="00CE0D53">
        <w:rPr>
          <w:noProof/>
        </w:rPr>
      </w:r>
      <w:r w:rsidR="00CE0D53">
        <w:rPr>
          <w:noProof/>
        </w:rPr>
        <w:fldChar w:fldCharType="separate"/>
      </w:r>
      <w:r w:rsidR="00CE0D53">
        <w:rPr>
          <w:noProof/>
        </w:rPr>
        <w:t>1</w:t>
      </w:r>
      <w:r w:rsidR="00CE0D53">
        <w:rPr>
          <w:noProof/>
        </w:rPr>
        <w:fldChar w:fldCharType="end"/>
      </w:r>
    </w:p>
    <w:p w:rsidR="00CE0D53" w:rsidRDefault="00CE0D53">
      <w:pPr>
        <w:pStyle w:val="TOC1"/>
        <w:tabs>
          <w:tab w:val="right" w:leader="dot" w:pos="9350"/>
        </w:tabs>
        <w:rPr>
          <w:rFonts w:asciiTheme="minorHAnsi" w:eastAsiaTheme="minorEastAsia" w:hAnsiTheme="minorHAnsi" w:cstheme="minorBidi"/>
          <w:noProof/>
          <w:sz w:val="22"/>
        </w:rPr>
      </w:pPr>
      <w:r>
        <w:rPr>
          <w:noProof/>
        </w:rPr>
        <w:t>***Non Unique***</w:t>
      </w:r>
      <w:r>
        <w:rPr>
          <w:noProof/>
        </w:rPr>
        <w:tab/>
      </w:r>
      <w:r>
        <w:rPr>
          <w:noProof/>
        </w:rPr>
        <w:fldChar w:fldCharType="begin"/>
      </w:r>
      <w:r>
        <w:rPr>
          <w:noProof/>
        </w:rPr>
        <w:instrText xml:space="preserve"> PAGEREF _Toc16612454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Japan: Host Nation Support</w:t>
      </w:r>
      <w:r>
        <w:rPr>
          <w:noProof/>
        </w:rPr>
        <w:tab/>
      </w:r>
      <w:r>
        <w:rPr>
          <w:noProof/>
        </w:rPr>
        <w:fldChar w:fldCharType="begin"/>
      </w:r>
      <w:r>
        <w:rPr>
          <w:noProof/>
        </w:rPr>
        <w:instrText xml:space="preserve"> PAGEREF _Toc16612455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Japan: Trade</w:t>
      </w:r>
      <w:r>
        <w:rPr>
          <w:noProof/>
        </w:rPr>
        <w:tab/>
      </w:r>
      <w:r>
        <w:rPr>
          <w:noProof/>
        </w:rPr>
        <w:fldChar w:fldCharType="begin"/>
      </w:r>
      <w:r>
        <w:rPr>
          <w:noProof/>
        </w:rPr>
        <w:instrText xml:space="preserve"> PAGEREF _Toc16612456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India: Trade</w:t>
      </w:r>
      <w:r>
        <w:rPr>
          <w:noProof/>
        </w:rPr>
        <w:tab/>
      </w:r>
      <w:r>
        <w:rPr>
          <w:noProof/>
        </w:rPr>
        <w:fldChar w:fldCharType="begin"/>
      </w:r>
      <w:r>
        <w:rPr>
          <w:noProof/>
        </w:rPr>
        <w:instrText xml:space="preserve"> PAGEREF _Toc16612457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India: S-400</w:t>
      </w:r>
      <w:r>
        <w:rPr>
          <w:noProof/>
        </w:rPr>
        <w:tab/>
      </w:r>
      <w:r>
        <w:rPr>
          <w:noProof/>
        </w:rPr>
        <w:fldChar w:fldCharType="begin"/>
      </w:r>
      <w:r>
        <w:rPr>
          <w:noProof/>
        </w:rPr>
        <w:instrText xml:space="preserve"> PAGEREF _Toc16612458 \h </w:instrText>
      </w:r>
      <w:r>
        <w:rPr>
          <w:noProof/>
        </w:rPr>
      </w:r>
      <w:r>
        <w:rPr>
          <w:noProof/>
        </w:rPr>
        <w:fldChar w:fldCharType="separate"/>
      </w:r>
      <w:r>
        <w:rPr>
          <w:noProof/>
        </w:rPr>
        <w:t>1</w:t>
      </w:r>
      <w:r>
        <w:rPr>
          <w:noProof/>
        </w:rPr>
        <w:fldChar w:fldCharType="end"/>
      </w:r>
    </w:p>
    <w:p w:rsidR="00CE0D53" w:rsidRDefault="00CE0D53">
      <w:pPr>
        <w:pStyle w:val="TOC1"/>
        <w:tabs>
          <w:tab w:val="right" w:leader="dot" w:pos="9350"/>
        </w:tabs>
        <w:rPr>
          <w:rFonts w:asciiTheme="minorHAnsi" w:eastAsiaTheme="minorEastAsia" w:hAnsiTheme="minorHAnsi" w:cstheme="minorBidi"/>
          <w:noProof/>
          <w:sz w:val="22"/>
        </w:rPr>
      </w:pPr>
      <w:r>
        <w:rPr>
          <w:noProof/>
        </w:rPr>
        <w:t>***No Link***</w:t>
      </w:r>
      <w:r>
        <w:rPr>
          <w:noProof/>
        </w:rPr>
        <w:tab/>
      </w:r>
      <w:r>
        <w:rPr>
          <w:noProof/>
        </w:rPr>
        <w:fldChar w:fldCharType="begin"/>
      </w:r>
      <w:r>
        <w:rPr>
          <w:noProof/>
        </w:rPr>
        <w:instrText xml:space="preserve"> PAGEREF _Toc16612459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Japan Doesn’t Fear China</w:t>
      </w:r>
      <w:r>
        <w:rPr>
          <w:noProof/>
        </w:rPr>
        <w:tab/>
      </w:r>
      <w:r>
        <w:rPr>
          <w:noProof/>
        </w:rPr>
        <w:fldChar w:fldCharType="begin"/>
      </w:r>
      <w:r>
        <w:rPr>
          <w:noProof/>
        </w:rPr>
        <w:instrText xml:space="preserve"> PAGEREF _Toc16612460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US-Sino Relations Are Not Zero Sum With Japan</w:t>
      </w:r>
      <w:r>
        <w:rPr>
          <w:noProof/>
        </w:rPr>
        <w:tab/>
      </w:r>
      <w:r>
        <w:rPr>
          <w:noProof/>
        </w:rPr>
        <w:fldChar w:fldCharType="begin"/>
      </w:r>
      <w:r>
        <w:rPr>
          <w:noProof/>
        </w:rPr>
        <w:instrText xml:space="preserve"> PAGEREF _Toc16612461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India Doesn’t Fear China</w:t>
      </w:r>
      <w:r>
        <w:rPr>
          <w:noProof/>
        </w:rPr>
        <w:tab/>
      </w:r>
      <w:r>
        <w:rPr>
          <w:noProof/>
        </w:rPr>
        <w:fldChar w:fldCharType="begin"/>
      </w:r>
      <w:r>
        <w:rPr>
          <w:noProof/>
        </w:rPr>
        <w:instrText xml:space="preserve"> PAGEREF _Toc16612462 \h </w:instrText>
      </w:r>
      <w:r>
        <w:rPr>
          <w:noProof/>
        </w:rPr>
      </w:r>
      <w:r>
        <w:rPr>
          <w:noProof/>
        </w:rPr>
        <w:fldChar w:fldCharType="separate"/>
      </w:r>
      <w:r>
        <w:rPr>
          <w:noProof/>
        </w:rPr>
        <w:t>1</w:t>
      </w:r>
      <w:r>
        <w:rPr>
          <w:noProof/>
        </w:rPr>
        <w:fldChar w:fldCharType="end"/>
      </w:r>
    </w:p>
    <w:p w:rsidR="00CE0D53" w:rsidRDefault="00CE0D53">
      <w:pPr>
        <w:pStyle w:val="TOC1"/>
        <w:tabs>
          <w:tab w:val="right" w:leader="dot" w:pos="9350"/>
        </w:tabs>
        <w:rPr>
          <w:rFonts w:asciiTheme="minorHAnsi" w:eastAsiaTheme="minorEastAsia" w:hAnsiTheme="minorHAnsi" w:cstheme="minorBidi"/>
          <w:noProof/>
          <w:sz w:val="22"/>
        </w:rPr>
      </w:pPr>
      <w:r>
        <w:rPr>
          <w:noProof/>
        </w:rPr>
        <w:t>***No Impact***</w:t>
      </w:r>
      <w:r>
        <w:rPr>
          <w:noProof/>
        </w:rPr>
        <w:tab/>
      </w:r>
      <w:r>
        <w:rPr>
          <w:noProof/>
        </w:rPr>
        <w:fldChar w:fldCharType="begin"/>
      </w:r>
      <w:r>
        <w:rPr>
          <w:noProof/>
        </w:rPr>
        <w:instrText xml:space="preserve"> PAGEREF _Toc16612463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US-Japan Alliance is Resilient</w:t>
      </w:r>
      <w:r>
        <w:rPr>
          <w:noProof/>
        </w:rPr>
        <w:tab/>
      </w:r>
      <w:r>
        <w:rPr>
          <w:noProof/>
        </w:rPr>
        <w:fldChar w:fldCharType="begin"/>
      </w:r>
      <w:r>
        <w:rPr>
          <w:noProof/>
        </w:rPr>
        <w:instrText xml:space="preserve"> PAGEREF _Toc16612464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US-India Relations Resilient</w:t>
      </w:r>
      <w:r>
        <w:rPr>
          <w:noProof/>
        </w:rPr>
        <w:tab/>
      </w:r>
      <w:r>
        <w:rPr>
          <w:noProof/>
        </w:rPr>
        <w:fldChar w:fldCharType="begin"/>
      </w:r>
      <w:r>
        <w:rPr>
          <w:noProof/>
        </w:rPr>
        <w:instrText xml:space="preserve"> PAGEREF _Toc16612465 \h </w:instrText>
      </w:r>
      <w:r>
        <w:rPr>
          <w:noProof/>
        </w:rPr>
      </w:r>
      <w:r>
        <w:rPr>
          <w:noProof/>
        </w:rPr>
        <w:fldChar w:fldCharType="separate"/>
      </w:r>
      <w:r>
        <w:rPr>
          <w:noProof/>
        </w:rPr>
        <w:t>1</w:t>
      </w:r>
      <w:r>
        <w:rPr>
          <w:noProof/>
        </w:rPr>
        <w:fldChar w:fldCharType="end"/>
      </w:r>
    </w:p>
    <w:p w:rsidR="00CE0D53" w:rsidRDefault="00CE0D53">
      <w:pPr>
        <w:pStyle w:val="TOC1"/>
        <w:tabs>
          <w:tab w:val="right" w:leader="dot" w:pos="9350"/>
        </w:tabs>
        <w:rPr>
          <w:rFonts w:asciiTheme="minorHAnsi" w:eastAsiaTheme="minorEastAsia" w:hAnsiTheme="minorHAnsi" w:cstheme="minorBidi"/>
          <w:noProof/>
          <w:sz w:val="22"/>
        </w:rPr>
      </w:pPr>
      <w:r>
        <w:rPr>
          <w:noProof/>
        </w:rPr>
        <w:t>***Turn***</w:t>
      </w:r>
      <w:r>
        <w:rPr>
          <w:noProof/>
        </w:rPr>
        <w:tab/>
      </w:r>
      <w:r>
        <w:rPr>
          <w:noProof/>
        </w:rPr>
        <w:fldChar w:fldCharType="begin"/>
      </w:r>
      <w:r>
        <w:rPr>
          <w:noProof/>
        </w:rPr>
        <w:instrText xml:space="preserve"> PAGEREF _Toc16612466 \h </w:instrText>
      </w:r>
      <w:r>
        <w:rPr>
          <w:noProof/>
        </w:rPr>
      </w:r>
      <w:r>
        <w:rPr>
          <w:noProof/>
        </w:rPr>
        <w:fldChar w:fldCharType="separate"/>
      </w:r>
      <w:r>
        <w:rPr>
          <w:noProof/>
        </w:rPr>
        <w:t>1</w:t>
      </w:r>
      <w:r>
        <w:rPr>
          <w:noProof/>
        </w:rPr>
        <w:fldChar w:fldCharType="end"/>
      </w:r>
    </w:p>
    <w:p w:rsidR="00CE0D53" w:rsidRDefault="00CE0D53">
      <w:pPr>
        <w:pStyle w:val="TOC3"/>
        <w:tabs>
          <w:tab w:val="right" w:leader="dot" w:pos="9350"/>
        </w:tabs>
        <w:rPr>
          <w:rFonts w:asciiTheme="minorHAnsi" w:eastAsiaTheme="minorEastAsia" w:hAnsiTheme="minorHAnsi" w:cstheme="minorBidi"/>
          <w:noProof/>
          <w:sz w:val="22"/>
        </w:rPr>
      </w:pPr>
      <w:r>
        <w:rPr>
          <w:noProof/>
        </w:rPr>
        <w:t>Cooperation Solves Asian Space Tensions</w:t>
      </w:r>
      <w:r>
        <w:rPr>
          <w:noProof/>
        </w:rPr>
        <w:tab/>
      </w:r>
      <w:r>
        <w:rPr>
          <w:noProof/>
        </w:rPr>
        <w:fldChar w:fldCharType="begin"/>
      </w:r>
      <w:r>
        <w:rPr>
          <w:noProof/>
        </w:rPr>
        <w:instrText xml:space="preserve"> PAGEREF _Toc16612467 \h </w:instrText>
      </w:r>
      <w:r>
        <w:rPr>
          <w:noProof/>
        </w:rPr>
      </w:r>
      <w:r>
        <w:rPr>
          <w:noProof/>
        </w:rPr>
        <w:fldChar w:fldCharType="separate"/>
      </w:r>
      <w:r>
        <w:rPr>
          <w:noProof/>
        </w:rPr>
        <w:t>1</w:t>
      </w:r>
      <w:r>
        <w:rPr>
          <w:noProof/>
        </w:rPr>
        <w:fldChar w:fldCharType="end"/>
      </w:r>
    </w:p>
    <w:p w:rsidR="003F2D4D" w:rsidRDefault="00BE14C3" w:rsidP="00B80447">
      <w:r>
        <w:fldChar w:fldCharType="end"/>
      </w:r>
    </w:p>
    <w:p w:rsidR="003F2D4D" w:rsidRDefault="003F2D4D" w:rsidP="00B80447"/>
    <w:p w:rsidR="003F2D4D" w:rsidRDefault="00CE6AE2" w:rsidP="002136A8">
      <w:pPr>
        <w:pStyle w:val="Heading1"/>
      </w:pPr>
      <w:bookmarkStart w:id="1" w:name="_Toc16612454"/>
      <w:r>
        <w:lastRenderedPageBreak/>
        <w:t>***Non Unique***</w:t>
      </w:r>
      <w:bookmarkEnd w:id="1"/>
    </w:p>
    <w:p w:rsidR="00CE6AE2" w:rsidRDefault="00CE6AE2" w:rsidP="00B80447"/>
    <w:p w:rsidR="00774322" w:rsidRPr="002136A8" w:rsidRDefault="00774322" w:rsidP="002136A8">
      <w:pPr>
        <w:pStyle w:val="Heading3"/>
      </w:pPr>
      <w:bookmarkStart w:id="2" w:name="_Toc16612455"/>
      <w:r w:rsidRPr="002136A8">
        <w:lastRenderedPageBreak/>
        <w:t>Japan: Host Nation Support</w:t>
      </w:r>
      <w:bookmarkEnd w:id="2"/>
      <w:r w:rsidRPr="002136A8">
        <w:t xml:space="preserve"> </w:t>
      </w:r>
    </w:p>
    <w:p w:rsidR="00CE6AE2" w:rsidRDefault="00CE6AE2" w:rsidP="00B80447"/>
    <w:p w:rsidR="00774322" w:rsidRPr="00D4304E" w:rsidRDefault="00774322" w:rsidP="00774322">
      <w:pPr>
        <w:keepNext/>
        <w:keepLines/>
        <w:outlineLvl w:val="3"/>
        <w:rPr>
          <w:rFonts w:eastAsiaTheme="majorEastAsia" w:cstheme="majorBidi"/>
          <w:b/>
          <w:iCs/>
        </w:rPr>
      </w:pPr>
      <w:r w:rsidRPr="00D4304E">
        <w:rPr>
          <w:rFonts w:eastAsiaTheme="majorEastAsia" w:cstheme="majorBidi"/>
          <w:b/>
          <w:iCs/>
        </w:rPr>
        <w:t xml:space="preserve">Negotiations over host nation support will damage the US-Japan security alliance </w:t>
      </w:r>
    </w:p>
    <w:p w:rsidR="00774322" w:rsidRPr="00D4304E" w:rsidRDefault="00774322" w:rsidP="00774322">
      <w:pPr>
        <w:rPr>
          <w:sz w:val="20"/>
          <w:szCs w:val="20"/>
        </w:rPr>
      </w:pPr>
      <w:r w:rsidRPr="00D4304E">
        <w:rPr>
          <w:b/>
          <w:szCs w:val="24"/>
        </w:rPr>
        <w:t>Chanlett-Avery, Campbell and Williams, Congressional Research Service, 6-13</w:t>
      </w:r>
      <w:r w:rsidRPr="00D4304E">
        <w:rPr>
          <w:sz w:val="20"/>
          <w:szCs w:val="20"/>
        </w:rPr>
        <w:t>-19</w:t>
      </w:r>
    </w:p>
    <w:p w:rsidR="00774322" w:rsidRPr="00D4304E" w:rsidRDefault="00774322" w:rsidP="00774322">
      <w:pPr>
        <w:rPr>
          <w:sz w:val="20"/>
          <w:szCs w:val="20"/>
        </w:rPr>
      </w:pPr>
      <w:r w:rsidRPr="00D4304E">
        <w:rPr>
          <w:sz w:val="20"/>
          <w:szCs w:val="20"/>
        </w:rPr>
        <w:t xml:space="preserve">(Emma, Caitlin and Joshua, “The US-Japan Alliance,” accessed 8-6-19, </w:t>
      </w:r>
      <w:hyperlink r:id="rId6" w:history="1">
        <w:r w:rsidRPr="00D4304E">
          <w:rPr>
            <w:sz w:val="20"/>
            <w:szCs w:val="20"/>
          </w:rPr>
          <w:t>https://fas.org/sgp/crs/row/RL33740.pdf</w:t>
        </w:r>
      </w:hyperlink>
      <w:r w:rsidRPr="00D4304E">
        <w:rPr>
          <w:sz w:val="20"/>
          <w:szCs w:val="20"/>
        </w:rPr>
        <w:t>, ADA Packet) JFN</w:t>
      </w:r>
      <w:r w:rsidR="00BB486E" w:rsidRPr="00A33AC5">
        <w:rPr>
          <w:b/>
          <w:sz w:val="20"/>
          <w:szCs w:val="20"/>
        </w:rPr>
        <w:t>****NCC’19 Novice Packet****</w:t>
      </w:r>
    </w:p>
    <w:p w:rsidR="00774322" w:rsidRPr="00D4304E" w:rsidRDefault="00774322" w:rsidP="00774322"/>
    <w:p w:rsidR="00774322" w:rsidRPr="00D4304E" w:rsidRDefault="00774322" w:rsidP="00774322">
      <w:pPr>
        <w:rPr>
          <w:b/>
          <w:sz w:val="20"/>
          <w:szCs w:val="20"/>
          <w:u w:val="single"/>
        </w:rPr>
      </w:pPr>
      <w:r w:rsidRPr="00D4304E">
        <w:rPr>
          <w:sz w:val="20"/>
          <w:szCs w:val="20"/>
        </w:rPr>
        <w:t xml:space="preserve">Japan hosts approximately 54,000 U.S. troops, but </w:t>
      </w:r>
      <w:r w:rsidRPr="00D4304E">
        <w:rPr>
          <w:b/>
          <w:sz w:val="20"/>
          <w:szCs w:val="20"/>
          <w:u w:val="single"/>
        </w:rPr>
        <w:t>experts argue complications that may arise during upcoming host nation support negotiations could shake up the current landscape</w:t>
      </w:r>
      <w:r w:rsidRPr="00D4304E">
        <w:rPr>
          <w:sz w:val="20"/>
          <w:szCs w:val="20"/>
        </w:rPr>
        <w:t xml:space="preserve"> and undermine readiness of U.S. troops. Every year, Japan provides host nation support to offset costs of keeping U.S. troops in Japan. U.S. negotiations are expected to begin soon because the current arrangement will expire in March 2021. But experts contacted by Military Times believe the Japanese are likely bracing themselves for testy discussions with the U.S. over the amount of host nation support they provide. </w:t>
      </w:r>
      <w:r w:rsidRPr="00D4304E">
        <w:rPr>
          <w:b/>
          <w:sz w:val="20"/>
          <w:szCs w:val="20"/>
          <w:u w:val="single"/>
        </w:rPr>
        <w:t>“[The] Japanese are anticipating that this is going to be a problem with Trump</w:t>
      </w:r>
      <w:r w:rsidRPr="00D4304E">
        <w:rPr>
          <w:sz w:val="20"/>
          <w:szCs w:val="20"/>
        </w:rPr>
        <w:t xml:space="preserve">,” Daniel Sneider, a lecturer in international policy at Stanford University, told Military Times. The issue is attracting scrutiny in light of President Donald Trump’s recent decision to pick a fight with Japan over the U.S.-Japan security alliance. The alliance, which was first signed in 1951 and then updated in 1960, requires the U.S. to defend Japan if it is attacked. The agreement also provides the U.S. bases in Japan, allowing the U.S. have a forward deployed aircraft carrier strike group in Yokosuka, Japan. Despite the national security advantages for the U.S., Trump believes the alliance is “unfair.” “I said, look, if someone attacks Japan, we go after them and we are in a battle, full force, in effect,” Trump said after the G-20 summit during a news conference in June. “If somebody should attack the United States, they don’t have to do that. That’s unfair.” Trump also said he told Japanese Prime Minister Shinzo Abe that the alliance must be revised, but claimed he wasn’t interested in withdrawing from it. Japan’s constitution also bars war as a “sovereign right” of Japan, although Japan has stepped up and worked within its limits to allow its Self Defense Forces to support allies in some overseas operations. It’s unclear how the president envisions modifying in the alliance or what he would want changed, leaving the remarks up for interpretation to experts and others. The White House did not respond to a request for comment for clarification from the Military Times. “I think what the president was trying to say was that allies of the United States need to invest more in defense and enhance their capabilities so that the burden on the U.S. military can be reduced,” said Nicholas </w:t>
      </w:r>
      <w:r w:rsidRPr="00D4304E">
        <w:rPr>
          <w:b/>
          <w:sz w:val="20"/>
          <w:szCs w:val="20"/>
          <w:u w:val="single"/>
        </w:rPr>
        <w:t>Szechenyi, a senior fellow at the Center for Strategic and International Studies</w:t>
      </w:r>
      <w:r w:rsidRPr="00D4304E">
        <w:rPr>
          <w:sz w:val="20"/>
          <w:szCs w:val="20"/>
        </w:rPr>
        <w:t xml:space="preserve">. Rather than completely overhaul the U.S.-Japan security alliance, Szechenyi </w:t>
      </w:r>
      <w:r w:rsidRPr="00D4304E">
        <w:rPr>
          <w:b/>
          <w:sz w:val="20"/>
          <w:szCs w:val="20"/>
          <w:u w:val="single"/>
        </w:rPr>
        <w:t>said he expects host nation support “will also become a contentious issue in the U.S.-Japan alliance.”</w:t>
      </w:r>
    </w:p>
    <w:p w:rsidR="00CE6AE2" w:rsidRDefault="00CE6AE2" w:rsidP="00B80447"/>
    <w:p w:rsidR="003E11D7" w:rsidRDefault="003E11D7" w:rsidP="003E11D7">
      <w:pPr>
        <w:pStyle w:val="Heading3"/>
      </w:pPr>
      <w:bookmarkStart w:id="3" w:name="_Toc16612456"/>
      <w:r>
        <w:lastRenderedPageBreak/>
        <w:t>Japan: Trade</w:t>
      </w:r>
      <w:bookmarkEnd w:id="3"/>
      <w:r>
        <w:t xml:space="preserve"> </w:t>
      </w:r>
    </w:p>
    <w:p w:rsidR="003E11D7" w:rsidRDefault="003E11D7" w:rsidP="00B80447"/>
    <w:p w:rsidR="003E11D7" w:rsidRDefault="003E11D7" w:rsidP="003E11D7">
      <w:pPr>
        <w:pStyle w:val="Heading4"/>
      </w:pPr>
      <w:r>
        <w:t xml:space="preserve">US-Japanese trade tensions damage bilateral relations </w:t>
      </w:r>
    </w:p>
    <w:p w:rsidR="003E11D7" w:rsidRPr="002669A9" w:rsidRDefault="003E11D7" w:rsidP="003E11D7">
      <w:pPr>
        <w:rPr>
          <w:sz w:val="20"/>
          <w:szCs w:val="20"/>
        </w:rPr>
      </w:pPr>
      <w:r w:rsidRPr="003E11D7">
        <w:rPr>
          <w:b/>
          <w:szCs w:val="24"/>
        </w:rPr>
        <w:t>Washington Post, 4-26</w:t>
      </w:r>
      <w:r w:rsidRPr="002669A9">
        <w:rPr>
          <w:sz w:val="20"/>
          <w:szCs w:val="20"/>
        </w:rPr>
        <w:t>-19</w:t>
      </w:r>
    </w:p>
    <w:p w:rsidR="003E11D7" w:rsidRPr="002669A9" w:rsidRDefault="003E11D7" w:rsidP="003E11D7">
      <w:pPr>
        <w:rPr>
          <w:sz w:val="20"/>
          <w:szCs w:val="20"/>
        </w:rPr>
      </w:pPr>
      <w:r w:rsidRPr="002669A9">
        <w:rPr>
          <w:sz w:val="20"/>
          <w:szCs w:val="20"/>
        </w:rPr>
        <w:t xml:space="preserve">(“It’s high time for Trump to end his costly spat with Japan,” accessed 8-13-19, </w:t>
      </w:r>
      <w:hyperlink r:id="rId7" w:history="1">
        <w:r w:rsidRPr="002669A9">
          <w:rPr>
            <w:rStyle w:val="Hyperlink"/>
            <w:sz w:val="20"/>
            <w:szCs w:val="20"/>
          </w:rPr>
          <w:t>https://www.washingtonpost.com/opinions/its-high-time-for-trump-to-end-his-costly-spat-with-japan/2019/04/26/da14ff88-6853-11e9-a1b6-b29b90efa879_story.html</w:t>
        </w:r>
      </w:hyperlink>
      <w:r w:rsidRPr="002669A9">
        <w:rPr>
          <w:sz w:val="20"/>
          <w:szCs w:val="20"/>
        </w:rPr>
        <w:t xml:space="preserve">, ADA Packet) JFN </w:t>
      </w:r>
      <w:r w:rsidR="00BB486E" w:rsidRPr="00A33AC5">
        <w:rPr>
          <w:b/>
          <w:sz w:val="20"/>
          <w:szCs w:val="20"/>
        </w:rPr>
        <w:t>****NCC’19 Novice Packet****</w:t>
      </w:r>
    </w:p>
    <w:p w:rsidR="003E11D7" w:rsidRDefault="003E11D7" w:rsidP="003E11D7"/>
    <w:p w:rsidR="003E11D7" w:rsidRPr="003E11D7" w:rsidRDefault="003E11D7" w:rsidP="003E11D7">
      <w:pPr>
        <w:rPr>
          <w:sz w:val="20"/>
          <w:szCs w:val="20"/>
        </w:rPr>
      </w:pPr>
      <w:r w:rsidRPr="003E11D7">
        <w:rPr>
          <w:sz w:val="20"/>
          <w:szCs w:val="20"/>
        </w:rPr>
        <w:t xml:space="preserve">Mr. Abe was back in Washington for yet another encounter with Mr. Trump Friday, with North Korea at the top of the agenda yet again. Even with a more skilled, fair-minded president in charge of the diplomacy, it would be difficult to keep U.S. allies Japan and South Korea, historical rivals, working in concert with Washington against Pyongyang. At the moment, one reason this is even more difficult does, indeed, trace to Mr. </w:t>
      </w:r>
      <w:r w:rsidRPr="003E11D7">
        <w:rPr>
          <w:b/>
          <w:sz w:val="20"/>
          <w:szCs w:val="20"/>
          <w:u w:val="single"/>
        </w:rPr>
        <w:t>Trump’s policies</w:t>
      </w:r>
      <w:r w:rsidRPr="003E11D7">
        <w:rPr>
          <w:sz w:val="20"/>
          <w:szCs w:val="20"/>
        </w:rPr>
        <w:t xml:space="preserve"> — specifically, </w:t>
      </w:r>
      <w:r w:rsidRPr="003E11D7">
        <w:rPr>
          <w:b/>
          <w:sz w:val="20"/>
          <w:szCs w:val="20"/>
          <w:u w:val="single"/>
        </w:rPr>
        <w:t>launching tariffs and threatened tariffs against Japanese products while withdrawing from the Trans-Pacific Partnership</w:t>
      </w:r>
      <w:r w:rsidRPr="003E11D7">
        <w:rPr>
          <w:sz w:val="20"/>
          <w:szCs w:val="20"/>
        </w:rPr>
        <w:t xml:space="preserve"> (TPP) </w:t>
      </w:r>
      <w:r w:rsidRPr="003E11D7">
        <w:rPr>
          <w:b/>
          <w:sz w:val="20"/>
          <w:szCs w:val="20"/>
          <w:u w:val="single"/>
        </w:rPr>
        <w:t>trade agreement that the Obama administration had negotiated with Japan</w:t>
      </w:r>
      <w:r w:rsidRPr="003E11D7">
        <w:rPr>
          <w:sz w:val="20"/>
          <w:szCs w:val="20"/>
        </w:rPr>
        <w:t xml:space="preserve"> and others. </w:t>
      </w:r>
      <w:r w:rsidRPr="003E11D7">
        <w:rPr>
          <w:b/>
          <w:sz w:val="20"/>
          <w:szCs w:val="20"/>
          <w:u w:val="single"/>
        </w:rPr>
        <w:t>This has managed</w:t>
      </w:r>
      <w:r w:rsidRPr="003E11D7">
        <w:rPr>
          <w:sz w:val="20"/>
          <w:szCs w:val="20"/>
        </w:rPr>
        <w:t xml:space="preserve"> simultaneously </w:t>
      </w:r>
      <w:r w:rsidRPr="003E11D7">
        <w:rPr>
          <w:b/>
          <w:sz w:val="20"/>
          <w:szCs w:val="20"/>
          <w:u w:val="single"/>
        </w:rPr>
        <w:t>to</w:t>
      </w:r>
      <w:r w:rsidRPr="003E11D7">
        <w:rPr>
          <w:sz w:val="20"/>
          <w:szCs w:val="20"/>
        </w:rPr>
        <w:t xml:space="preserve"> forfeit leverage with China, </w:t>
      </w:r>
      <w:r w:rsidRPr="003E11D7">
        <w:rPr>
          <w:b/>
          <w:sz w:val="20"/>
          <w:szCs w:val="20"/>
          <w:u w:val="single"/>
        </w:rPr>
        <w:t>antagonize Japan</w:t>
      </w:r>
      <w:r w:rsidRPr="003E11D7">
        <w:rPr>
          <w:sz w:val="20"/>
          <w:szCs w:val="20"/>
        </w:rPr>
        <w:t xml:space="preserve"> and scuttle potential market access for U.S. businesses. Indeed, </w:t>
      </w:r>
      <w:r w:rsidRPr="003E11D7">
        <w:rPr>
          <w:b/>
          <w:sz w:val="20"/>
          <w:szCs w:val="20"/>
          <w:u w:val="single"/>
        </w:rPr>
        <w:t>Japan cut separate deals to allow in more agricultural imports from U.S. competitors,</w:t>
      </w:r>
      <w:r w:rsidRPr="003E11D7">
        <w:rPr>
          <w:sz w:val="20"/>
          <w:szCs w:val="20"/>
        </w:rPr>
        <w:t xml:space="preserve"> essentially giving them the same terms they and the United States. could have gotten from the TPP. </w:t>
      </w:r>
      <w:r w:rsidRPr="003E11D7">
        <w:rPr>
          <w:b/>
          <w:sz w:val="20"/>
          <w:szCs w:val="20"/>
          <w:u w:val="single"/>
        </w:rPr>
        <w:t>Removing trade as an irritant in U.S.-Japan relations would help right the geopolitical balance in Asia</w:t>
      </w:r>
      <w:r w:rsidRPr="003E11D7">
        <w:rPr>
          <w:sz w:val="20"/>
          <w:szCs w:val="20"/>
        </w:rPr>
        <w:t xml:space="preserve"> and refocus the alliance on North Korea. Unfortunately, Mr. Trump made that harder, too, by starting an administrative process whereby the United States could slap 25 percent tariffs on Japanese auto imports, on spurious national security grounds. Mr. Trump has until mid-May to decide whether to impose the levies, which industry experts warn would increase prices for U.S. consumers by billions of dollars while harming Japan’s premier industry.</w:t>
      </w:r>
    </w:p>
    <w:p w:rsidR="003E11D7" w:rsidRDefault="003E11D7" w:rsidP="00B80447"/>
    <w:p w:rsidR="00CE6AE2" w:rsidRDefault="00774322" w:rsidP="002136A8">
      <w:pPr>
        <w:pStyle w:val="Heading3"/>
      </w:pPr>
      <w:bookmarkStart w:id="4" w:name="_Toc16612457"/>
      <w:r>
        <w:lastRenderedPageBreak/>
        <w:t>India: Trade</w:t>
      </w:r>
      <w:bookmarkEnd w:id="4"/>
      <w:r>
        <w:t xml:space="preserve"> </w:t>
      </w:r>
    </w:p>
    <w:p w:rsidR="00774322" w:rsidRDefault="00774322" w:rsidP="00B80447"/>
    <w:p w:rsidR="00774322" w:rsidRDefault="00774322" w:rsidP="00774322">
      <w:pPr>
        <w:pStyle w:val="Heading4"/>
      </w:pPr>
      <w:r>
        <w:t xml:space="preserve">Tensions over trade doom US-India relations </w:t>
      </w:r>
    </w:p>
    <w:p w:rsidR="00774322" w:rsidRPr="00A854AB" w:rsidRDefault="00774322" w:rsidP="00774322">
      <w:pPr>
        <w:rPr>
          <w:sz w:val="20"/>
          <w:szCs w:val="20"/>
        </w:rPr>
      </w:pPr>
      <w:r w:rsidRPr="00A854AB">
        <w:rPr>
          <w:b/>
          <w:szCs w:val="24"/>
        </w:rPr>
        <w:t>Kaura, Sardar Patel University Professor, 6-24</w:t>
      </w:r>
      <w:r w:rsidRPr="00A854AB">
        <w:rPr>
          <w:sz w:val="20"/>
          <w:szCs w:val="20"/>
        </w:rPr>
        <w:t>-19</w:t>
      </w:r>
    </w:p>
    <w:p w:rsidR="00774322" w:rsidRPr="00A854AB" w:rsidRDefault="00774322" w:rsidP="00774322">
      <w:pPr>
        <w:rPr>
          <w:sz w:val="20"/>
          <w:szCs w:val="20"/>
        </w:rPr>
      </w:pPr>
      <w:r w:rsidRPr="00A854AB">
        <w:rPr>
          <w:sz w:val="20"/>
          <w:szCs w:val="20"/>
        </w:rPr>
        <w:t xml:space="preserve">(Vinay, Assistant Professor in the Department of International Affairs and Security Studies, Sardar Patel University of Police, Security and Criminal Justice, Rajasthan, “US-India Relations at the Crossroads,” accessed 8-6-19, </w:t>
      </w:r>
      <w:hyperlink r:id="rId8" w:history="1">
        <w:r w:rsidRPr="00A854AB">
          <w:rPr>
            <w:rStyle w:val="Hyperlink"/>
            <w:sz w:val="20"/>
            <w:szCs w:val="20"/>
          </w:rPr>
          <w:t>https://thediplomat.com/2019/06/us-india-relations-at-the-crossroads/</w:t>
        </w:r>
      </w:hyperlink>
      <w:r w:rsidRPr="00A854AB">
        <w:rPr>
          <w:sz w:val="20"/>
          <w:szCs w:val="20"/>
        </w:rPr>
        <w:t xml:space="preserve">, ADA Packet) JFN </w:t>
      </w:r>
      <w:r w:rsidR="00BB486E" w:rsidRPr="00A33AC5">
        <w:rPr>
          <w:b/>
          <w:sz w:val="20"/>
          <w:szCs w:val="20"/>
        </w:rPr>
        <w:t>****NCC’19 Novice Packet****</w:t>
      </w:r>
    </w:p>
    <w:p w:rsidR="00774322" w:rsidRDefault="00774322" w:rsidP="00774322"/>
    <w:p w:rsidR="00774322" w:rsidRPr="00A854AB" w:rsidRDefault="00774322" w:rsidP="00774322">
      <w:pPr>
        <w:rPr>
          <w:sz w:val="20"/>
          <w:szCs w:val="20"/>
        </w:rPr>
      </w:pPr>
      <w:r w:rsidRPr="00A854AB">
        <w:rPr>
          <w:sz w:val="20"/>
          <w:szCs w:val="20"/>
        </w:rPr>
        <w:t xml:space="preserve">U.S. Secretary of State Mike Pompeo is scheduled to visit New Delhi this week to prepare the ground for a meeting between Prime Minister Narendra Modi and President Donald Trump on the sidelines of the G-20 meeting on June 29 in Osaka. S. </w:t>
      </w:r>
      <w:r w:rsidRPr="00A854AB">
        <w:rPr>
          <w:b/>
          <w:sz w:val="20"/>
          <w:szCs w:val="20"/>
          <w:u w:val="single"/>
        </w:rPr>
        <w:t>Jaishankar, India’s</w:t>
      </w:r>
      <w:r w:rsidRPr="00A854AB">
        <w:rPr>
          <w:sz w:val="20"/>
          <w:szCs w:val="20"/>
        </w:rPr>
        <w:t xml:space="preserve"> new </w:t>
      </w:r>
      <w:r w:rsidRPr="00A854AB">
        <w:rPr>
          <w:b/>
          <w:sz w:val="20"/>
          <w:szCs w:val="20"/>
          <w:u w:val="single"/>
        </w:rPr>
        <w:t>foreign minister, must convince Pompeo that the unnecessarily hard-line trade policies of the Trump administration will only cloud the geopolitical promise of a closer strategic alignment between India and the United States</w:t>
      </w:r>
      <w:r w:rsidRPr="00A854AB">
        <w:rPr>
          <w:sz w:val="20"/>
          <w:szCs w:val="20"/>
        </w:rPr>
        <w:t xml:space="preserve">. It is time to redefine the parameters of Indo-American ties. </w:t>
      </w:r>
      <w:r w:rsidRPr="00A854AB">
        <w:rPr>
          <w:b/>
          <w:sz w:val="20"/>
          <w:szCs w:val="20"/>
          <w:u w:val="single"/>
        </w:rPr>
        <w:t>Pompeo needs to be told unambiguously that if trade tensions are allowed to persist, the very foundation of Indo-U.S. strategic partnership will be called into question</w:t>
      </w:r>
      <w:r w:rsidRPr="00A854AB">
        <w:rPr>
          <w:sz w:val="20"/>
          <w:szCs w:val="20"/>
        </w:rPr>
        <w:t>. It is not in Washington’s interests for trade frictions to powerfully drive India’s domestic political debates in policymaking toward the United States.</w:t>
      </w:r>
    </w:p>
    <w:p w:rsidR="00774322" w:rsidRDefault="00774322" w:rsidP="00774322"/>
    <w:p w:rsidR="00774322" w:rsidRDefault="00774322" w:rsidP="002136A8">
      <w:pPr>
        <w:pStyle w:val="Heading3"/>
      </w:pPr>
      <w:bookmarkStart w:id="5" w:name="_Toc16612458"/>
      <w:r>
        <w:lastRenderedPageBreak/>
        <w:t>India: S-400</w:t>
      </w:r>
      <w:bookmarkEnd w:id="5"/>
    </w:p>
    <w:p w:rsidR="00774322" w:rsidRDefault="00774322" w:rsidP="00774322"/>
    <w:p w:rsidR="00774322" w:rsidRDefault="00774322" w:rsidP="00774322">
      <w:pPr>
        <w:pStyle w:val="Heading4"/>
      </w:pPr>
      <w:r>
        <w:t xml:space="preserve">Threat of sanctions over Indian purchase of the S-400 dooms relations with the US </w:t>
      </w:r>
    </w:p>
    <w:p w:rsidR="00774322" w:rsidRPr="00A854AB" w:rsidRDefault="00774322" w:rsidP="00774322">
      <w:pPr>
        <w:rPr>
          <w:sz w:val="20"/>
          <w:szCs w:val="20"/>
        </w:rPr>
      </w:pPr>
      <w:r w:rsidRPr="00A854AB">
        <w:rPr>
          <w:b/>
          <w:szCs w:val="24"/>
        </w:rPr>
        <w:t>Kaura, Sardar Patel University Professor, 6-24</w:t>
      </w:r>
      <w:r w:rsidRPr="00A854AB">
        <w:rPr>
          <w:sz w:val="20"/>
          <w:szCs w:val="20"/>
        </w:rPr>
        <w:t>-19</w:t>
      </w:r>
    </w:p>
    <w:p w:rsidR="00774322" w:rsidRPr="00A854AB" w:rsidRDefault="00774322" w:rsidP="00774322">
      <w:pPr>
        <w:rPr>
          <w:sz w:val="20"/>
          <w:szCs w:val="20"/>
        </w:rPr>
      </w:pPr>
      <w:r w:rsidRPr="00A854AB">
        <w:rPr>
          <w:sz w:val="20"/>
          <w:szCs w:val="20"/>
        </w:rPr>
        <w:t xml:space="preserve">(Vinay, Assistant Professor in the Department of International Affairs and Security Studies, Sardar Patel University of Police, Security and Criminal Justice, Rajasthan, “US-India Relations at the Crossroads,” accessed 8-6-19, </w:t>
      </w:r>
      <w:hyperlink r:id="rId9" w:history="1">
        <w:r w:rsidRPr="00A854AB">
          <w:rPr>
            <w:rStyle w:val="Hyperlink"/>
            <w:sz w:val="20"/>
            <w:szCs w:val="20"/>
          </w:rPr>
          <w:t>https://thediplomat.com/2019/06/us-india-relations-at-the-crossroads/</w:t>
        </w:r>
      </w:hyperlink>
      <w:r w:rsidRPr="00A854AB">
        <w:rPr>
          <w:sz w:val="20"/>
          <w:szCs w:val="20"/>
        </w:rPr>
        <w:t xml:space="preserve">, ADA Packet) JFN </w:t>
      </w:r>
      <w:r w:rsidR="00BB486E" w:rsidRPr="00A33AC5">
        <w:rPr>
          <w:b/>
          <w:sz w:val="20"/>
          <w:szCs w:val="20"/>
        </w:rPr>
        <w:t>****NCC’19 Novice Packet****</w:t>
      </w:r>
    </w:p>
    <w:p w:rsidR="00774322" w:rsidRDefault="00774322" w:rsidP="00774322"/>
    <w:p w:rsidR="00774322" w:rsidRPr="000A15B2" w:rsidRDefault="00774322" w:rsidP="00774322">
      <w:pPr>
        <w:rPr>
          <w:sz w:val="20"/>
          <w:szCs w:val="20"/>
        </w:rPr>
      </w:pPr>
      <w:r w:rsidRPr="000A15B2">
        <w:rPr>
          <w:b/>
          <w:sz w:val="20"/>
          <w:szCs w:val="20"/>
          <w:u w:val="single"/>
        </w:rPr>
        <w:t>The United States has</w:t>
      </w:r>
      <w:r w:rsidRPr="000A15B2">
        <w:rPr>
          <w:sz w:val="20"/>
          <w:szCs w:val="20"/>
        </w:rPr>
        <w:t xml:space="preserve"> also </w:t>
      </w:r>
      <w:r w:rsidRPr="000A15B2">
        <w:rPr>
          <w:b/>
          <w:sz w:val="20"/>
          <w:szCs w:val="20"/>
          <w:u w:val="single"/>
        </w:rPr>
        <w:t>been critical of India’s bid to purchase the Russian made S-400 air defense system</w:t>
      </w:r>
      <w:r w:rsidRPr="000A15B2">
        <w:rPr>
          <w:sz w:val="20"/>
          <w:szCs w:val="20"/>
        </w:rPr>
        <w:t xml:space="preserve">. </w:t>
      </w:r>
      <w:r w:rsidRPr="000A15B2">
        <w:rPr>
          <w:b/>
          <w:sz w:val="20"/>
          <w:szCs w:val="20"/>
          <w:u w:val="single"/>
        </w:rPr>
        <w:t>Washington argues that if India buys the S-400, it will violate the Countering America’s Adversaries Through Sanctions Act</w:t>
      </w:r>
      <w:r w:rsidRPr="000A15B2">
        <w:rPr>
          <w:sz w:val="20"/>
          <w:szCs w:val="20"/>
        </w:rPr>
        <w:t xml:space="preserve"> (CAATSA); America’s ties with Turkey are also under strain as the latter is planning to buy the same S-400 system. Former US Defense Secretary James </w:t>
      </w:r>
      <w:r w:rsidRPr="000A15B2">
        <w:rPr>
          <w:b/>
          <w:sz w:val="20"/>
          <w:szCs w:val="20"/>
          <w:u w:val="single"/>
        </w:rPr>
        <w:t xml:space="preserve">Mattis was the biggest advocate for a presidential waiver for India, but his absence from the Trump administration has made the threat of CAATSA sanctions a real possibility. </w:t>
      </w:r>
      <w:r w:rsidRPr="000A15B2">
        <w:rPr>
          <w:sz w:val="20"/>
          <w:szCs w:val="20"/>
        </w:rPr>
        <w:t>The biggest challenge New Delhi faces is that if it defies American diktat, there would be economic sanctions as well as restrictions on high-tech defense cooperation with Washington. But if India cancels the S-400 deal, its traditional ties with Russia are bound to suffer.</w:t>
      </w:r>
    </w:p>
    <w:p w:rsidR="00774322" w:rsidRDefault="00774322" w:rsidP="00B80447"/>
    <w:p w:rsidR="00137D5D" w:rsidRDefault="00137D5D" w:rsidP="002136A8">
      <w:pPr>
        <w:pStyle w:val="Heading1"/>
      </w:pPr>
      <w:bookmarkStart w:id="6" w:name="_Toc16612459"/>
      <w:r>
        <w:lastRenderedPageBreak/>
        <w:t>***No Link***</w:t>
      </w:r>
      <w:bookmarkEnd w:id="6"/>
    </w:p>
    <w:p w:rsidR="00137D5D" w:rsidRDefault="00137D5D" w:rsidP="00B80447"/>
    <w:p w:rsidR="00137D5D" w:rsidRDefault="00137D5D" w:rsidP="002136A8">
      <w:pPr>
        <w:pStyle w:val="Heading3"/>
      </w:pPr>
      <w:bookmarkStart w:id="7" w:name="_Toc16612460"/>
      <w:r>
        <w:lastRenderedPageBreak/>
        <w:t>Japan Doesn’t Fear China</w:t>
      </w:r>
      <w:bookmarkEnd w:id="7"/>
      <w:r>
        <w:t xml:space="preserve"> </w:t>
      </w:r>
    </w:p>
    <w:p w:rsidR="00137D5D" w:rsidRDefault="00137D5D" w:rsidP="00B80447"/>
    <w:p w:rsidR="00137D5D" w:rsidRDefault="00137D5D" w:rsidP="00137D5D">
      <w:pPr>
        <w:pStyle w:val="Heading4"/>
      </w:pPr>
      <w:r>
        <w:t xml:space="preserve">Japan won’t oppose US-Sino space cooperation because Japanese-Sino relations are strong and Japan doesn’t view China as a competitor </w:t>
      </w:r>
    </w:p>
    <w:p w:rsidR="00137D5D" w:rsidRPr="00983BF2" w:rsidRDefault="00137D5D" w:rsidP="00137D5D">
      <w:pPr>
        <w:rPr>
          <w:b/>
          <w:szCs w:val="24"/>
        </w:rPr>
      </w:pPr>
      <w:r w:rsidRPr="00983BF2">
        <w:rPr>
          <w:b/>
          <w:szCs w:val="24"/>
        </w:rPr>
        <w:t>Wong, South China Morning Post Reporter</w:t>
      </w:r>
      <w:r w:rsidRPr="00983BF2">
        <w:rPr>
          <w:sz w:val="20"/>
          <w:szCs w:val="20"/>
        </w:rPr>
        <w:t>, 10-26-</w:t>
      </w:r>
      <w:r w:rsidRPr="00983BF2">
        <w:rPr>
          <w:b/>
          <w:szCs w:val="24"/>
        </w:rPr>
        <w:t>18</w:t>
      </w:r>
    </w:p>
    <w:p w:rsidR="00137D5D" w:rsidRPr="00983BF2" w:rsidRDefault="00137D5D" w:rsidP="00137D5D">
      <w:pPr>
        <w:rPr>
          <w:sz w:val="20"/>
          <w:szCs w:val="20"/>
        </w:rPr>
      </w:pPr>
      <w:r w:rsidRPr="00983BF2">
        <w:rPr>
          <w:sz w:val="20"/>
          <w:szCs w:val="20"/>
        </w:rPr>
        <w:t xml:space="preserve">(Catherine, “China, Japan moving from competition to cooperation, leaders say,” SCMP, accessed 8-12-19, </w:t>
      </w:r>
      <w:hyperlink r:id="rId10" w:history="1">
        <w:r w:rsidRPr="00983BF2">
          <w:rPr>
            <w:rStyle w:val="Hyperlink"/>
            <w:sz w:val="20"/>
            <w:szCs w:val="20"/>
          </w:rPr>
          <w:t>https://www.scmp.com/news/china/diplomacy/article/2170436/china-japan-moving-competition-cooperation-leaders-say</w:t>
        </w:r>
      </w:hyperlink>
      <w:r w:rsidRPr="00983BF2">
        <w:rPr>
          <w:sz w:val="20"/>
          <w:szCs w:val="20"/>
        </w:rPr>
        <w:t>, ADA Packet) JFN</w:t>
      </w:r>
      <w:r w:rsidR="00BB486E" w:rsidRPr="00A33AC5">
        <w:rPr>
          <w:b/>
          <w:sz w:val="20"/>
          <w:szCs w:val="20"/>
        </w:rPr>
        <w:t>****NCC’19 Novice Packet****</w:t>
      </w:r>
    </w:p>
    <w:p w:rsidR="00137D5D" w:rsidRDefault="00137D5D" w:rsidP="00137D5D"/>
    <w:p w:rsidR="00137D5D" w:rsidRPr="00983BF2" w:rsidRDefault="00137D5D" w:rsidP="00137D5D">
      <w:pPr>
        <w:rPr>
          <w:sz w:val="20"/>
          <w:szCs w:val="20"/>
        </w:rPr>
      </w:pPr>
      <w:r w:rsidRPr="00983BF2">
        <w:rPr>
          <w:b/>
          <w:sz w:val="20"/>
          <w:szCs w:val="20"/>
          <w:u w:val="single"/>
        </w:rPr>
        <w:t>Relations between China and Japan have overcome “obstacles” and are moving “from competition to cooperation”, the nations’ leaders said</w:t>
      </w:r>
      <w:r w:rsidRPr="00983BF2">
        <w:rPr>
          <w:sz w:val="20"/>
          <w:szCs w:val="20"/>
        </w:rPr>
        <w:t xml:space="preserve"> on Friday </w:t>
      </w:r>
      <w:r w:rsidRPr="00983BF2">
        <w:rPr>
          <w:b/>
          <w:sz w:val="20"/>
          <w:szCs w:val="20"/>
          <w:u w:val="single"/>
        </w:rPr>
        <w:t xml:space="preserve">as they signed new deals to prevent military clashes at sea and boost financial and economic collaboration. </w:t>
      </w:r>
      <w:r w:rsidRPr="00983BF2">
        <w:rPr>
          <w:sz w:val="20"/>
          <w:szCs w:val="20"/>
        </w:rPr>
        <w:t xml:space="preserve">Despite a series of maritime disputes and China’s grievances over Japan’s actions during the second world war, Asia’s two biggest economies appeared to set aside their differences as China’s President Xi Jinping on Friday rolled out the red carpet for visiting Japanese Prime Minister Shinzo Abe. </w:t>
      </w:r>
      <w:r w:rsidRPr="00983BF2">
        <w:rPr>
          <w:b/>
          <w:sz w:val="20"/>
          <w:szCs w:val="20"/>
          <w:u w:val="single"/>
        </w:rPr>
        <w:t>“Our relationship has encountered a lot of obstacles,” Xi said at the start of their talks.</w:t>
      </w:r>
      <w:r w:rsidRPr="00983BF2">
        <w:rPr>
          <w:sz w:val="20"/>
          <w:szCs w:val="20"/>
        </w:rPr>
        <w:t xml:space="preserve"> “It was not a smooth ride. </w:t>
      </w:r>
      <w:r w:rsidRPr="00983BF2">
        <w:rPr>
          <w:b/>
          <w:sz w:val="20"/>
          <w:szCs w:val="20"/>
          <w:u w:val="single"/>
        </w:rPr>
        <w:t>But with our joint effort, the relationship has become more normalised.</w:t>
      </w:r>
      <w:r w:rsidRPr="00983BF2">
        <w:rPr>
          <w:sz w:val="20"/>
          <w:szCs w:val="20"/>
        </w:rPr>
        <w:t xml:space="preserve"> A healthy relationship between China and Japan serves the basic interests of both countries”.</w:t>
      </w:r>
    </w:p>
    <w:p w:rsidR="00137D5D" w:rsidRDefault="00137D5D" w:rsidP="00B80447"/>
    <w:p w:rsidR="00821068" w:rsidRDefault="00821068" w:rsidP="00821068">
      <w:pPr>
        <w:pStyle w:val="Heading3"/>
      </w:pPr>
      <w:bookmarkStart w:id="8" w:name="_Toc16612461"/>
      <w:r>
        <w:lastRenderedPageBreak/>
        <w:t>US-Sino Relations Are Not Zero Sum With Japan</w:t>
      </w:r>
      <w:bookmarkEnd w:id="8"/>
      <w:r>
        <w:t xml:space="preserve"> </w:t>
      </w:r>
    </w:p>
    <w:p w:rsidR="00821068" w:rsidRDefault="00821068" w:rsidP="00B80447"/>
    <w:p w:rsidR="00821068" w:rsidRDefault="00821068" w:rsidP="00821068">
      <w:pPr>
        <w:pStyle w:val="Heading4"/>
      </w:pPr>
      <w:r>
        <w:t xml:space="preserve">Japan doesn’t view US-Sino relations as zero sum and trading off with US-Japanese relations </w:t>
      </w:r>
    </w:p>
    <w:p w:rsidR="00821068" w:rsidRPr="004710A2" w:rsidRDefault="00821068" w:rsidP="00821068">
      <w:pPr>
        <w:rPr>
          <w:sz w:val="20"/>
          <w:szCs w:val="20"/>
        </w:rPr>
      </w:pPr>
      <w:r w:rsidRPr="004710A2">
        <w:rPr>
          <w:b/>
          <w:szCs w:val="24"/>
        </w:rPr>
        <w:t>Pugliese, lecturer in war studies at King's College</w:t>
      </w:r>
      <w:r w:rsidRPr="004710A2">
        <w:rPr>
          <w:sz w:val="20"/>
          <w:szCs w:val="20"/>
        </w:rPr>
        <w:t>, 5-29-</w:t>
      </w:r>
      <w:r w:rsidRPr="004710A2">
        <w:rPr>
          <w:b/>
          <w:szCs w:val="24"/>
        </w:rPr>
        <w:t>19</w:t>
      </w:r>
    </w:p>
    <w:p w:rsidR="00821068" w:rsidRPr="004710A2" w:rsidRDefault="00821068" w:rsidP="00821068">
      <w:pPr>
        <w:rPr>
          <w:sz w:val="20"/>
          <w:szCs w:val="20"/>
        </w:rPr>
      </w:pPr>
      <w:r w:rsidRPr="004710A2">
        <w:rPr>
          <w:sz w:val="20"/>
          <w:szCs w:val="20"/>
        </w:rPr>
        <w:t xml:space="preserve">(Giulio, “Four Scenarios for U.S.-China Relations and What They Mean for Japan,” Tokyo Review, accessed 8-13-19, </w:t>
      </w:r>
      <w:hyperlink r:id="rId11" w:history="1">
        <w:r w:rsidRPr="004710A2">
          <w:rPr>
            <w:rStyle w:val="Hyperlink"/>
            <w:sz w:val="20"/>
            <w:szCs w:val="20"/>
          </w:rPr>
          <w:t>https://www.tokyoreview.net/2019/05/four-scenarios-us-china-relations/</w:t>
        </w:r>
      </w:hyperlink>
      <w:r w:rsidRPr="004710A2">
        <w:rPr>
          <w:sz w:val="20"/>
          <w:szCs w:val="20"/>
        </w:rPr>
        <w:t xml:space="preserve">, ADA Packet) JFN </w:t>
      </w:r>
      <w:r w:rsidR="00BB486E" w:rsidRPr="00A33AC5">
        <w:rPr>
          <w:b/>
          <w:sz w:val="20"/>
          <w:szCs w:val="20"/>
        </w:rPr>
        <w:t>****NCC’19 Novice Packet****</w:t>
      </w:r>
    </w:p>
    <w:p w:rsidR="00821068" w:rsidRDefault="00821068" w:rsidP="00821068"/>
    <w:p w:rsidR="00821068" w:rsidRPr="004710A2" w:rsidRDefault="00821068" w:rsidP="00821068">
      <w:pPr>
        <w:rPr>
          <w:sz w:val="20"/>
          <w:szCs w:val="20"/>
        </w:rPr>
      </w:pPr>
      <w:r w:rsidRPr="004710A2">
        <w:rPr>
          <w:sz w:val="20"/>
          <w:szCs w:val="20"/>
        </w:rPr>
        <w:t xml:space="preserve">The second scenario, and </w:t>
      </w:r>
      <w:r w:rsidRPr="004710A2">
        <w:rPr>
          <w:b/>
          <w:sz w:val="20"/>
          <w:szCs w:val="20"/>
          <w:u w:val="single"/>
        </w:rPr>
        <w:t>the optimum scenario for Japan,</w:t>
      </w:r>
      <w:r w:rsidRPr="004710A2">
        <w:rPr>
          <w:sz w:val="20"/>
          <w:szCs w:val="20"/>
        </w:rPr>
        <w:t xml:space="preserve"> </w:t>
      </w:r>
      <w:r w:rsidRPr="004710A2">
        <w:rPr>
          <w:b/>
          <w:sz w:val="20"/>
          <w:szCs w:val="20"/>
          <w:u w:val="single"/>
        </w:rPr>
        <w:t>would be sustained U.S. regional engagement</w:t>
      </w:r>
      <w:r w:rsidRPr="004710A2">
        <w:rPr>
          <w:sz w:val="20"/>
          <w:szCs w:val="20"/>
        </w:rPr>
        <w:t xml:space="preserve">, with renewed American commitments to the global commons, including preservation of the multilateral free trade system. In this scenario, the United States would maintain its forward military presence and deter a more assertive China with the help of its allies. In addition, the United States would join the revived Trans-Pacific Partnership and coordinate with Japan, the European Union, and like-minded parties to shape the rules of twenty-first century economic practice, and work together towards the realization of connectivity projects through government financing (rather than rhetoric and MoUs). </w:t>
      </w:r>
      <w:r w:rsidRPr="004710A2">
        <w:rPr>
          <w:b/>
          <w:sz w:val="20"/>
          <w:szCs w:val="20"/>
          <w:u w:val="single"/>
        </w:rPr>
        <w:t>The aim would not be a zero-sum containment of China, but rather the preservation of a favorable regional balance coupled by joint efforts towards shaping Chinese political and economic behavior in a constructive direction through</w:t>
      </w:r>
      <w:r w:rsidRPr="004710A2">
        <w:rPr>
          <w:sz w:val="20"/>
          <w:szCs w:val="20"/>
        </w:rPr>
        <w:t xml:space="preserve"> sticks, </w:t>
      </w:r>
      <w:r w:rsidRPr="004710A2">
        <w:rPr>
          <w:b/>
          <w:sz w:val="20"/>
          <w:szCs w:val="20"/>
          <w:u w:val="single"/>
        </w:rPr>
        <w:t>carrots, and international norms</w:t>
      </w:r>
      <w:r w:rsidRPr="004710A2">
        <w:rPr>
          <w:sz w:val="20"/>
          <w:szCs w:val="20"/>
        </w:rPr>
        <w:t>. One concrete example of such an attitude is Japan’s constructive ambivalence towards the Belt and Road Initiative (BRI), as Tokyo aims at shaping Chinese government financing towards international standards gearing up to the G-20 Summit.</w:t>
      </w:r>
    </w:p>
    <w:p w:rsidR="00821068" w:rsidRDefault="00821068" w:rsidP="00B80447"/>
    <w:p w:rsidR="005632E7" w:rsidRDefault="005632E7" w:rsidP="005632E7">
      <w:pPr>
        <w:pStyle w:val="Heading3"/>
      </w:pPr>
      <w:bookmarkStart w:id="9" w:name="_Toc16612462"/>
      <w:r>
        <w:lastRenderedPageBreak/>
        <w:t>India Doesn’t Fear China</w:t>
      </w:r>
      <w:bookmarkEnd w:id="9"/>
    </w:p>
    <w:p w:rsidR="00CE6AE2" w:rsidRDefault="00CE6AE2" w:rsidP="00B80447"/>
    <w:p w:rsidR="005632E7" w:rsidRDefault="005632E7" w:rsidP="005632E7">
      <w:pPr>
        <w:pStyle w:val="Heading4"/>
      </w:pPr>
      <w:r>
        <w:t xml:space="preserve">India won’t oppose US-Sino space cooperation because India has strong relations with China now </w:t>
      </w:r>
    </w:p>
    <w:p w:rsidR="005632E7" w:rsidRPr="00FF2E74" w:rsidRDefault="005632E7" w:rsidP="005632E7">
      <w:pPr>
        <w:rPr>
          <w:b/>
          <w:szCs w:val="24"/>
        </w:rPr>
      </w:pPr>
      <w:r w:rsidRPr="00FF2E74">
        <w:rPr>
          <w:b/>
          <w:szCs w:val="24"/>
        </w:rPr>
        <w:t>Joshi, Observer Research Foundation</w:t>
      </w:r>
      <w:r w:rsidRPr="00FF2E74">
        <w:rPr>
          <w:sz w:val="20"/>
          <w:szCs w:val="20"/>
        </w:rPr>
        <w:t>, 11-1-</w:t>
      </w:r>
      <w:r w:rsidRPr="00FF2E74">
        <w:rPr>
          <w:b/>
          <w:szCs w:val="24"/>
        </w:rPr>
        <w:t>18</w:t>
      </w:r>
    </w:p>
    <w:p w:rsidR="005632E7" w:rsidRPr="00FF2E74" w:rsidRDefault="005632E7" w:rsidP="005632E7">
      <w:pPr>
        <w:rPr>
          <w:sz w:val="20"/>
          <w:szCs w:val="20"/>
        </w:rPr>
      </w:pPr>
      <w:r w:rsidRPr="00FF2E74">
        <w:rPr>
          <w:sz w:val="20"/>
          <w:szCs w:val="20"/>
        </w:rPr>
        <w:t xml:space="preserve">(Manoj, “A new pact between India and China sends an important global signal. Here's why,” accessed 8-13-19, </w:t>
      </w:r>
      <w:hyperlink r:id="rId12" w:history="1">
        <w:r w:rsidRPr="00FF2E74">
          <w:rPr>
            <w:rStyle w:val="Hyperlink"/>
            <w:sz w:val="20"/>
            <w:szCs w:val="20"/>
          </w:rPr>
          <w:t>https://www.weforum.org/agenda/2018/11/a-new-pact-between-india-and-china-sends-an-important-global-signal-heres-why/</w:t>
        </w:r>
      </w:hyperlink>
      <w:r w:rsidRPr="00FF2E74">
        <w:rPr>
          <w:sz w:val="20"/>
          <w:szCs w:val="20"/>
        </w:rPr>
        <w:t xml:space="preserve">, ADA Packet) JFN </w:t>
      </w:r>
      <w:r w:rsidR="00BB486E" w:rsidRPr="00A33AC5">
        <w:rPr>
          <w:b/>
          <w:sz w:val="20"/>
          <w:szCs w:val="20"/>
        </w:rPr>
        <w:t>****NCC’19 Novice Packet****</w:t>
      </w:r>
    </w:p>
    <w:p w:rsidR="005632E7" w:rsidRDefault="005632E7" w:rsidP="005632E7"/>
    <w:p w:rsidR="005632E7" w:rsidRPr="00FF2E74" w:rsidRDefault="005632E7" w:rsidP="005632E7">
      <w:pPr>
        <w:rPr>
          <w:b/>
          <w:sz w:val="20"/>
          <w:szCs w:val="20"/>
          <w:u w:val="single"/>
        </w:rPr>
      </w:pPr>
      <w:r w:rsidRPr="00FF2E74">
        <w:rPr>
          <w:b/>
          <w:sz w:val="20"/>
          <w:szCs w:val="20"/>
          <w:u w:val="single"/>
        </w:rPr>
        <w:t>The signing of an internal security agreement by India and China</w:t>
      </w:r>
      <w:r w:rsidRPr="00FF2E74">
        <w:rPr>
          <w:sz w:val="20"/>
          <w:szCs w:val="20"/>
        </w:rPr>
        <w:t xml:space="preserve"> last month </w:t>
      </w:r>
      <w:r w:rsidRPr="00FF2E74">
        <w:rPr>
          <w:b/>
          <w:sz w:val="20"/>
          <w:szCs w:val="20"/>
          <w:u w:val="single"/>
        </w:rPr>
        <w:t>is an indicator of the special nature of their relationship</w:t>
      </w:r>
      <w:r w:rsidRPr="00FF2E74">
        <w:rPr>
          <w:sz w:val="20"/>
          <w:szCs w:val="20"/>
        </w:rPr>
        <w:t xml:space="preserve">. This features competition, conflict and cooperation. We all know the points of conflict – the disputed 4,000 km border, Pakistan, the Masood Azhar issue, and the question of India’s membership of the Nuclear Suppliers Group (NSG). </w:t>
      </w:r>
      <w:r w:rsidRPr="00FF2E74">
        <w:rPr>
          <w:b/>
          <w:sz w:val="20"/>
          <w:szCs w:val="20"/>
          <w:u w:val="single"/>
        </w:rPr>
        <w:t>Lesser known are areas of cooperation – India’s membership in the Beijing-sponsored Asia Infrastructure Investment Bank</w:t>
      </w:r>
      <w:r w:rsidRPr="00FF2E74">
        <w:rPr>
          <w:sz w:val="20"/>
          <w:szCs w:val="20"/>
        </w:rPr>
        <w:t xml:space="preserve">, our membership in BRICS, </w:t>
      </w:r>
      <w:r w:rsidRPr="00FF2E74">
        <w:rPr>
          <w:b/>
          <w:sz w:val="20"/>
          <w:szCs w:val="20"/>
          <w:u w:val="single"/>
        </w:rPr>
        <w:t>the Shanghai Cooperation Organisation</w:t>
      </w:r>
      <w:r w:rsidRPr="00FF2E74">
        <w:rPr>
          <w:sz w:val="20"/>
          <w:szCs w:val="20"/>
        </w:rPr>
        <w:t xml:space="preserve"> (SCO), the Conference on Interaction and Confidence Building Measures in Asia (CICA) and in various international bodies on a range of issues. </w:t>
      </w:r>
      <w:r w:rsidRPr="00FF2E74">
        <w:rPr>
          <w:b/>
          <w:sz w:val="20"/>
          <w:szCs w:val="20"/>
          <w:u w:val="single"/>
        </w:rPr>
        <w:t xml:space="preserve">China is India’s biggest trading partner and a large market for Chinese products, and Indian retailers are keen to acquire cheap Chinese goods to market. </w:t>
      </w:r>
      <w:r w:rsidRPr="00FF2E74">
        <w:rPr>
          <w:sz w:val="20"/>
          <w:szCs w:val="20"/>
        </w:rPr>
        <w:t xml:space="preserve">New trend The new agreement can be seen as part of the new trend in Sino-Indian relations initiated by the Wuhan summit between Prime Minister Modi and President Xi Jinping earlier this year. The pact focuses on terrorism, narcotics and human trafficking, intelligence sharing and disaster management. The significance of the agreement is obvious from the fact that the signatory on the Indian side was the Union Home Minister Rajnath Singh, and the Chinese Minister of Public Security Zhao Kezhi. Negotiations for the agreement began in 2015 following Union Home Minister Rajnath Singh’s visit to China. Initially, the Chinese wanted separate agreements for the different issues, but in the wake of Wuhan, they accepted the idea of an umbrella agreement. The Wuhan summit itself came after the two-month standoff between the Indian Army and the People’s Liberation Army in the India-China-Bhutan trijunction on Doklam plateau. Besides Doklam, Sino-Indian relations had been roiled by the Chinese refusal to support India’s candidacy to the Nuclear Supplier’s Group and to put a hold on India’s efforts to have Jaish-e-Muhammad chief Masood Azhar put on a UN list relating to terrorism. In turn, the Chinese were unhappy over New Delhi using the Tibet card by inviting the head of the Tibetan Central Administration Lobsang Sangay to Prime Minister Modi’s inauguration, and to have a Union Minister welcome the Dalai Lama to Tawang in Arunachal Pradesh. Paving the way Having used megaphone diplomacy to assail China for not supporting our NSG or Masood Azhar case, New Delhi is now using an orthodox diplomatic approach to persuade the Chinese of its case. So far, Indian officials say, the Chinese have not budged on these issues. But it is possible that some patient diplomacy will yield results. China, too, has worries about terrorism, emanating from separatists in Xinjiang. The Chinese are making extraordinary efforts to stamp out Islamist ideas in their western province and are sensitive to the movement of Uighurs around the world. Beyond these high-profile issues, the agreement will be of practical use to deal with issues of mutual interest, such as narcotic smuggling, human trafficking, and disaster management. With the movement of Indians and Chinese in each other’s countries, there are often issues relating to arrests and imprisonment of their respective nationals. The agreement can pave the way for dealing with such issues and lead to the signing of an extradition treaty between the two countries. Cyber and transnational crime Beyond terrorism, India also wants an agreement to deal with transnational crimes and cyber crimes, and to deal with white-collar criminals, as China has well-known capabilities in the cyber area. The agreement will feature an important component of exchange of information that will help in pre-empting criminal acts. Ultimately, the plan is to set up a 24/7 hotline to facilitate the exchange of information. The agreement has little to do with the Sino-Indian border dispute, which is handled through other mechanisms and agreements. But it will definitely deal with cross-border infiltration and, more importantly, disaster management. Because rivers flow from China into India, there are often situations where forewarning is vital to prevent casualties from floods or landslides downriver. </w:t>
      </w:r>
      <w:r w:rsidRPr="00FF2E74">
        <w:rPr>
          <w:b/>
          <w:sz w:val="20"/>
          <w:szCs w:val="20"/>
          <w:u w:val="single"/>
        </w:rPr>
        <w:t>The Wuhan summit has set the tone of the Sino-Indian relations in the current period</w:t>
      </w:r>
      <w:r w:rsidRPr="00FF2E74">
        <w:rPr>
          <w:sz w:val="20"/>
          <w:szCs w:val="20"/>
        </w:rPr>
        <w:t xml:space="preserve">. It is aimed at getting the two countries to manage the difficult areas of their relationship and find areas of convergence, and also promote better coordination between them. The summit also sends an important signal globally, that </w:t>
      </w:r>
      <w:r w:rsidRPr="00FF2E74">
        <w:rPr>
          <w:b/>
          <w:sz w:val="20"/>
          <w:szCs w:val="20"/>
          <w:u w:val="single"/>
        </w:rPr>
        <w:t>the two countries are quite capable of handling their differences through dialogue and discussion.</w:t>
      </w:r>
    </w:p>
    <w:p w:rsidR="005632E7" w:rsidRDefault="005632E7" w:rsidP="00B80447"/>
    <w:p w:rsidR="00CE6AE2" w:rsidRDefault="00CE6AE2" w:rsidP="002136A8">
      <w:pPr>
        <w:pStyle w:val="Heading1"/>
      </w:pPr>
      <w:bookmarkStart w:id="10" w:name="_Toc16612463"/>
      <w:r>
        <w:lastRenderedPageBreak/>
        <w:t>***No Impact***</w:t>
      </w:r>
      <w:bookmarkEnd w:id="10"/>
    </w:p>
    <w:p w:rsidR="00CE6AE2" w:rsidRDefault="00CE6AE2" w:rsidP="00B80447"/>
    <w:p w:rsidR="00CE6AE2" w:rsidRPr="003D4834" w:rsidRDefault="003D4834" w:rsidP="002136A8">
      <w:pPr>
        <w:pStyle w:val="Heading3"/>
      </w:pPr>
      <w:bookmarkStart w:id="11" w:name="_Toc16612464"/>
      <w:r w:rsidRPr="003D4834">
        <w:lastRenderedPageBreak/>
        <w:t>US-Japan Alliance is Resilient</w:t>
      </w:r>
      <w:bookmarkEnd w:id="11"/>
      <w:r w:rsidRPr="003D4834">
        <w:t xml:space="preserve"> </w:t>
      </w:r>
    </w:p>
    <w:p w:rsidR="003D4834" w:rsidRDefault="003D4834" w:rsidP="00B80447"/>
    <w:p w:rsidR="003D4834" w:rsidRPr="00D4304E" w:rsidRDefault="003D4834" w:rsidP="003D4834">
      <w:pPr>
        <w:keepNext/>
        <w:keepLines/>
        <w:outlineLvl w:val="3"/>
        <w:rPr>
          <w:rFonts w:eastAsiaTheme="majorEastAsia" w:cstheme="majorBidi"/>
          <w:b/>
          <w:iCs/>
        </w:rPr>
      </w:pPr>
      <w:r w:rsidRPr="00D4304E">
        <w:rPr>
          <w:rFonts w:eastAsiaTheme="majorEastAsia" w:cstheme="majorBidi"/>
          <w:b/>
          <w:iCs/>
        </w:rPr>
        <w:t xml:space="preserve">US-Japanese security alliance is resilient; empirics prove </w:t>
      </w:r>
    </w:p>
    <w:p w:rsidR="003D4834" w:rsidRPr="00D4304E" w:rsidRDefault="003D4834" w:rsidP="003D4834">
      <w:pPr>
        <w:rPr>
          <w:sz w:val="20"/>
          <w:szCs w:val="20"/>
        </w:rPr>
      </w:pPr>
      <w:r w:rsidRPr="00D4304E">
        <w:rPr>
          <w:b/>
          <w:szCs w:val="24"/>
        </w:rPr>
        <w:t>Chanlett-Avery, Campbell and Williams, Congressional Research Service, 6-13</w:t>
      </w:r>
      <w:r w:rsidRPr="00D4304E">
        <w:rPr>
          <w:sz w:val="20"/>
          <w:szCs w:val="20"/>
        </w:rPr>
        <w:t>-19</w:t>
      </w:r>
    </w:p>
    <w:p w:rsidR="003D4834" w:rsidRPr="00D4304E" w:rsidRDefault="003D4834" w:rsidP="003D4834">
      <w:pPr>
        <w:rPr>
          <w:sz w:val="20"/>
          <w:szCs w:val="20"/>
        </w:rPr>
      </w:pPr>
      <w:r w:rsidRPr="00D4304E">
        <w:rPr>
          <w:sz w:val="20"/>
          <w:szCs w:val="20"/>
        </w:rPr>
        <w:t xml:space="preserve">(Emma, Caitlin and Joshua, “The US-Japan Alliance,” accessed 8-6-19, </w:t>
      </w:r>
      <w:hyperlink r:id="rId13" w:history="1">
        <w:r w:rsidRPr="00D4304E">
          <w:rPr>
            <w:sz w:val="20"/>
            <w:szCs w:val="20"/>
          </w:rPr>
          <w:t>https://fas.org/sgp/crs/row/RL33740.pdf</w:t>
        </w:r>
      </w:hyperlink>
      <w:r w:rsidRPr="00D4304E">
        <w:rPr>
          <w:sz w:val="20"/>
          <w:szCs w:val="20"/>
        </w:rPr>
        <w:t>, ADA Packet) JFN</w:t>
      </w:r>
      <w:r w:rsidR="00BB486E" w:rsidRPr="00A33AC5">
        <w:rPr>
          <w:b/>
          <w:sz w:val="20"/>
          <w:szCs w:val="20"/>
        </w:rPr>
        <w:t>****NCC’19 Novice Packet****</w:t>
      </w:r>
    </w:p>
    <w:p w:rsidR="003D4834" w:rsidRPr="00D4304E" w:rsidRDefault="003D4834" w:rsidP="003D4834"/>
    <w:p w:rsidR="003D4834" w:rsidRPr="00D4304E" w:rsidRDefault="003D4834" w:rsidP="003D4834">
      <w:pPr>
        <w:rPr>
          <w:sz w:val="20"/>
          <w:szCs w:val="20"/>
        </w:rPr>
      </w:pPr>
      <w:r w:rsidRPr="00D4304E">
        <w:rPr>
          <w:b/>
          <w:sz w:val="20"/>
          <w:szCs w:val="20"/>
          <w:u w:val="single"/>
        </w:rPr>
        <w:t>The U.S.-Japan alliance has endured several geopolitical transitions, at times flourishing and at other moments seeming adrift</w:t>
      </w:r>
      <w:r w:rsidRPr="00D4304E">
        <w:rPr>
          <w:sz w:val="20"/>
          <w:szCs w:val="20"/>
        </w:rPr>
        <w:t xml:space="preserve">. Once a bulwark against communism in the Pacific, </w:t>
      </w:r>
      <w:r w:rsidRPr="00D4304E">
        <w:rPr>
          <w:b/>
          <w:sz w:val="20"/>
          <w:szCs w:val="20"/>
          <w:u w:val="single"/>
        </w:rPr>
        <w:t>the U.S.-Japan alliance was forced to adjust after the Soviet Union collapsed</w:t>
      </w:r>
      <w:r w:rsidRPr="00D4304E">
        <w:rPr>
          <w:sz w:val="20"/>
          <w:szCs w:val="20"/>
        </w:rPr>
        <w:t xml:space="preserve"> and the organizing principle of the Cold War became obsolete. The shock of the terrorist attacks on the United States in September 2001 ushered in a period of rejuvenated military ties, raising expectations in the United States that Japan would move toward a more forward-leaning defense posture and shed the pacifist limitations that have at times frustrated U.S. defense officials. However, </w:t>
      </w:r>
      <w:r w:rsidRPr="00D4304E">
        <w:rPr>
          <w:b/>
          <w:sz w:val="20"/>
          <w:szCs w:val="20"/>
          <w:u w:val="single"/>
        </w:rPr>
        <w:t>the partnership struggled to sustain itself politically in the late 2000s; a softening of U.S. policy toward North Korea by the</w:t>
      </w:r>
      <w:r w:rsidRPr="00D4304E">
        <w:rPr>
          <w:sz w:val="20"/>
          <w:szCs w:val="20"/>
        </w:rPr>
        <w:t xml:space="preserve"> George W. </w:t>
      </w:r>
      <w:r w:rsidRPr="00D4304E">
        <w:rPr>
          <w:b/>
          <w:sz w:val="20"/>
          <w:szCs w:val="20"/>
          <w:u w:val="single"/>
        </w:rPr>
        <w:t>Bush Administration dismayed Tokyo, and the stalled implementation of a base relocation on Okinawa disappointed Washington.</w:t>
      </w:r>
      <w:r w:rsidRPr="00D4304E">
        <w:rPr>
          <w:sz w:val="20"/>
          <w:szCs w:val="20"/>
        </w:rPr>
        <w:t xml:space="preserve"> After the left-of-center Democratic Party of Japan (DPJ) defeated the conservative, long-time ruling Liberal Democratic Party (LDP) in 2009, Tokyo’s new leaders hinted that they might seek a more Asia-centric policy and resisted fulfillment of a 1996 agreement to relocate U.S. Marine Corps Air Station (MCAS) Futenma in Okinawa.</w:t>
      </w:r>
    </w:p>
    <w:p w:rsidR="00CE6AE2" w:rsidRDefault="00CE6AE2" w:rsidP="00B80447"/>
    <w:p w:rsidR="00272F9A" w:rsidRDefault="00774322" w:rsidP="002136A8">
      <w:pPr>
        <w:pStyle w:val="Heading3"/>
      </w:pPr>
      <w:bookmarkStart w:id="12" w:name="_Toc16612465"/>
      <w:r>
        <w:lastRenderedPageBreak/>
        <w:t>US-India Relations Resilient</w:t>
      </w:r>
      <w:bookmarkEnd w:id="12"/>
      <w:r>
        <w:t xml:space="preserve"> </w:t>
      </w:r>
    </w:p>
    <w:p w:rsidR="00272F9A" w:rsidRDefault="00272F9A" w:rsidP="00B80447"/>
    <w:p w:rsidR="00272F9A" w:rsidRDefault="00272F9A" w:rsidP="00272F9A">
      <w:pPr>
        <w:pStyle w:val="Heading4"/>
      </w:pPr>
      <w:r>
        <w:t xml:space="preserve">US-India Relations are resilient </w:t>
      </w:r>
    </w:p>
    <w:p w:rsidR="00272F9A" w:rsidRPr="00E15B53" w:rsidRDefault="00272F9A" w:rsidP="00272F9A">
      <w:pPr>
        <w:rPr>
          <w:b/>
          <w:szCs w:val="24"/>
        </w:rPr>
      </w:pPr>
      <w:r w:rsidRPr="00E15B53">
        <w:rPr>
          <w:b/>
          <w:szCs w:val="24"/>
        </w:rPr>
        <w:t>Bhaskar, director of Society for Policy Studies</w:t>
      </w:r>
      <w:r w:rsidRPr="00E15B53">
        <w:rPr>
          <w:sz w:val="20"/>
          <w:szCs w:val="20"/>
        </w:rPr>
        <w:t>, 6-29-</w:t>
      </w:r>
      <w:r w:rsidRPr="00E15B53">
        <w:rPr>
          <w:b/>
          <w:szCs w:val="24"/>
        </w:rPr>
        <w:t>18</w:t>
      </w:r>
    </w:p>
    <w:p w:rsidR="00272F9A" w:rsidRPr="00E15B53" w:rsidRDefault="00272F9A" w:rsidP="00272F9A">
      <w:pPr>
        <w:rPr>
          <w:sz w:val="20"/>
          <w:szCs w:val="20"/>
        </w:rPr>
      </w:pPr>
      <w:r w:rsidRPr="00E15B53">
        <w:rPr>
          <w:sz w:val="20"/>
          <w:szCs w:val="20"/>
        </w:rPr>
        <w:t xml:space="preserve">(C Uday, “Resilience a hallmark of anomalous Indo-US bilateral ties,” accessed 8-8-19, </w:t>
      </w:r>
      <w:hyperlink r:id="rId14" w:history="1">
        <w:r w:rsidRPr="00E15B53">
          <w:rPr>
            <w:rStyle w:val="Hyperlink"/>
            <w:sz w:val="20"/>
            <w:szCs w:val="20"/>
          </w:rPr>
          <w:t>https://www.hindustantimes.com/editorials/resilience-a-hallmark-of-anomalous-indo-us-bilateral-ties-opinion/story-Dd0wBwAbuRVKyZ5ooyznqJ.html</w:t>
        </w:r>
      </w:hyperlink>
      <w:r w:rsidRPr="00E15B53">
        <w:rPr>
          <w:sz w:val="20"/>
          <w:szCs w:val="20"/>
        </w:rPr>
        <w:t xml:space="preserve">, ADA Packet) JFN </w:t>
      </w:r>
      <w:r w:rsidR="00BB486E" w:rsidRPr="00A33AC5">
        <w:rPr>
          <w:b/>
          <w:sz w:val="20"/>
          <w:szCs w:val="20"/>
        </w:rPr>
        <w:t>****NCC’19 Novice Packet****</w:t>
      </w:r>
    </w:p>
    <w:p w:rsidR="00272F9A" w:rsidRDefault="00272F9A" w:rsidP="00272F9A"/>
    <w:p w:rsidR="00272F9A" w:rsidRPr="0078661C" w:rsidRDefault="00272F9A" w:rsidP="00272F9A">
      <w:pPr>
        <w:rPr>
          <w:sz w:val="20"/>
          <w:szCs w:val="20"/>
        </w:rPr>
      </w:pPr>
      <w:r w:rsidRPr="0078661C">
        <w:rPr>
          <w:b/>
          <w:sz w:val="20"/>
          <w:szCs w:val="20"/>
          <w:u w:val="single"/>
        </w:rPr>
        <w:t>The radical shift that had taken place in the bilateral ties was that from what was often described as a tense relationship between ‘estranged democracies’</w:t>
      </w:r>
      <w:r w:rsidRPr="0078661C">
        <w:rPr>
          <w:sz w:val="20"/>
          <w:szCs w:val="20"/>
        </w:rPr>
        <w:t xml:space="preserve">( deep and angry estrangement over the nuclear issue for the US wanted to keep the global nuclear weapons club restricted to five members with China as the last entrant, which India vehemently opposed), </w:t>
      </w:r>
      <w:r w:rsidRPr="0078661C">
        <w:rPr>
          <w:b/>
          <w:sz w:val="20"/>
          <w:szCs w:val="20"/>
          <w:u w:val="single"/>
        </w:rPr>
        <w:t xml:space="preserve">post 2008, this relationship has become one of </w:t>
      </w:r>
      <w:r w:rsidRPr="0078661C">
        <w:rPr>
          <w:sz w:val="20"/>
          <w:szCs w:val="20"/>
        </w:rPr>
        <w:t xml:space="preserve">tentative </w:t>
      </w:r>
      <w:r w:rsidRPr="0078661C">
        <w:rPr>
          <w:b/>
          <w:sz w:val="20"/>
          <w:szCs w:val="20"/>
          <w:u w:val="single"/>
        </w:rPr>
        <w:t>engagement</w:t>
      </w:r>
      <w:r w:rsidRPr="0078661C">
        <w:rPr>
          <w:sz w:val="20"/>
          <w:szCs w:val="20"/>
        </w:rPr>
        <w:t xml:space="preserve">. </w:t>
      </w:r>
      <w:r w:rsidRPr="0078661C">
        <w:rPr>
          <w:b/>
          <w:sz w:val="20"/>
          <w:szCs w:val="20"/>
          <w:u w:val="single"/>
        </w:rPr>
        <w:t>Successive leaders on both sides</w:t>
      </w:r>
      <w:r w:rsidRPr="0078661C">
        <w:rPr>
          <w:sz w:val="20"/>
          <w:szCs w:val="20"/>
        </w:rPr>
        <w:t xml:space="preserve"> ( Bill Clinton-Bush-Obama-Donald Trump and PV Narasimha Rao-Atal Bihari Vajpayee-Manmohan Singh-Narendra Modi) </w:t>
      </w:r>
      <w:r w:rsidRPr="0078661C">
        <w:rPr>
          <w:b/>
          <w:sz w:val="20"/>
          <w:szCs w:val="20"/>
          <w:u w:val="single"/>
        </w:rPr>
        <w:t>have shaped a certain post-Cold War continuity in ensuring a stable bilateral relationship and the past 25 years</w:t>
      </w:r>
      <w:r w:rsidRPr="0078661C">
        <w:rPr>
          <w:sz w:val="20"/>
          <w:szCs w:val="20"/>
        </w:rPr>
        <w:t xml:space="preserve"> since the Clinton-Narasimha Raoengagement </w:t>
      </w:r>
      <w:r w:rsidRPr="0078661C">
        <w:rPr>
          <w:b/>
          <w:sz w:val="20"/>
          <w:szCs w:val="20"/>
          <w:u w:val="single"/>
        </w:rPr>
        <w:t>is testimony to this inherent resilience in this</w:t>
      </w:r>
      <w:r w:rsidRPr="0078661C">
        <w:rPr>
          <w:sz w:val="20"/>
          <w:szCs w:val="20"/>
        </w:rPr>
        <w:t xml:space="preserve"> anomalous </w:t>
      </w:r>
      <w:r w:rsidRPr="0078661C">
        <w:rPr>
          <w:b/>
          <w:sz w:val="20"/>
          <w:szCs w:val="20"/>
          <w:u w:val="single"/>
        </w:rPr>
        <w:t>bilateral relationship</w:t>
      </w:r>
      <w:r w:rsidRPr="0078661C">
        <w:rPr>
          <w:sz w:val="20"/>
          <w:szCs w:val="20"/>
        </w:rPr>
        <w:t>.</w:t>
      </w:r>
    </w:p>
    <w:p w:rsidR="00CE6AE2" w:rsidRDefault="00CE6AE2" w:rsidP="00B80447"/>
    <w:p w:rsidR="00CE6AE2" w:rsidRDefault="00CE6AE2" w:rsidP="00B80447"/>
    <w:p w:rsidR="00CE6AE2" w:rsidRDefault="00CE6AE2" w:rsidP="002136A8">
      <w:pPr>
        <w:pStyle w:val="Heading1"/>
      </w:pPr>
      <w:bookmarkStart w:id="13" w:name="_Toc16612466"/>
      <w:r>
        <w:lastRenderedPageBreak/>
        <w:t>***Turn***</w:t>
      </w:r>
      <w:bookmarkEnd w:id="13"/>
    </w:p>
    <w:p w:rsidR="003D4834" w:rsidRDefault="003D4834" w:rsidP="00B80447"/>
    <w:p w:rsidR="003D4834" w:rsidRDefault="0001545C" w:rsidP="002136A8">
      <w:pPr>
        <w:pStyle w:val="Heading3"/>
      </w:pPr>
      <w:bookmarkStart w:id="14" w:name="_Toc16612467"/>
      <w:r>
        <w:lastRenderedPageBreak/>
        <w:t>Cooperation Solves Asian Space Tensions</w:t>
      </w:r>
      <w:bookmarkEnd w:id="14"/>
      <w:r>
        <w:t xml:space="preserve"> </w:t>
      </w:r>
    </w:p>
    <w:p w:rsidR="00F769DE" w:rsidRDefault="00F769DE" w:rsidP="00B80447"/>
    <w:p w:rsidR="00EC38D8" w:rsidRPr="00EC38D8" w:rsidRDefault="00EC38D8" w:rsidP="00EC38D8">
      <w:pPr>
        <w:keepNext/>
        <w:keepLines/>
        <w:outlineLvl w:val="3"/>
        <w:rPr>
          <w:rFonts w:eastAsiaTheme="majorEastAsia" w:cstheme="majorBidi"/>
          <w:b/>
          <w:iCs/>
        </w:rPr>
      </w:pPr>
      <w:r w:rsidRPr="00EC38D8">
        <w:rPr>
          <w:rFonts w:eastAsiaTheme="majorEastAsia" w:cstheme="majorBidi"/>
          <w:b/>
          <w:iCs/>
        </w:rPr>
        <w:t xml:space="preserve">Asian space race leads to arms races and war; only US space cooperation with China solves it </w:t>
      </w:r>
      <w:r w:rsidR="0061498B">
        <w:rPr>
          <w:rFonts w:eastAsiaTheme="majorEastAsia" w:cstheme="majorBidi"/>
          <w:b/>
          <w:iCs/>
        </w:rPr>
        <w:t xml:space="preserve">and decreases regional tensions </w:t>
      </w:r>
    </w:p>
    <w:p w:rsidR="00EC38D8" w:rsidRPr="00EC38D8" w:rsidRDefault="00EC38D8" w:rsidP="00EC38D8">
      <w:pPr>
        <w:rPr>
          <w:b/>
          <w:szCs w:val="24"/>
        </w:rPr>
      </w:pPr>
      <w:r w:rsidRPr="00EC38D8">
        <w:rPr>
          <w:b/>
          <w:szCs w:val="24"/>
        </w:rPr>
        <w:t>Niemeyer, Reporter for Ars Technica</w:t>
      </w:r>
      <w:r w:rsidRPr="00EC38D8">
        <w:rPr>
          <w:sz w:val="20"/>
          <w:szCs w:val="20"/>
        </w:rPr>
        <w:t>, 12-21-</w:t>
      </w:r>
      <w:r w:rsidRPr="00EC38D8">
        <w:rPr>
          <w:b/>
          <w:szCs w:val="24"/>
        </w:rPr>
        <w:t>11</w:t>
      </w:r>
    </w:p>
    <w:p w:rsidR="00EC38D8" w:rsidRPr="00EC38D8" w:rsidRDefault="00EC38D8" w:rsidP="00EC38D8">
      <w:pPr>
        <w:rPr>
          <w:sz w:val="20"/>
          <w:szCs w:val="20"/>
        </w:rPr>
      </w:pPr>
      <w:r w:rsidRPr="00EC38D8">
        <w:rPr>
          <w:sz w:val="20"/>
          <w:szCs w:val="20"/>
        </w:rPr>
        <w:t xml:space="preserve">(Kyle, “Asia’s space race could turn into an arms race,” accessed 8-6-19, </w:t>
      </w:r>
      <w:hyperlink r:id="rId15" w:history="1">
        <w:r w:rsidRPr="00EC38D8">
          <w:rPr>
            <w:sz w:val="20"/>
            <w:szCs w:val="20"/>
          </w:rPr>
          <w:t>https://arstechnica.com/science/2011/12/asias-space-race-could-turn-into-arms-race/</w:t>
        </w:r>
      </w:hyperlink>
      <w:r w:rsidRPr="00EC38D8">
        <w:rPr>
          <w:sz w:val="20"/>
          <w:szCs w:val="20"/>
        </w:rPr>
        <w:t xml:space="preserve">, ADA Packet) JFN </w:t>
      </w:r>
      <w:r w:rsidR="00BB486E" w:rsidRPr="00A33AC5">
        <w:rPr>
          <w:b/>
          <w:sz w:val="20"/>
          <w:szCs w:val="20"/>
        </w:rPr>
        <w:t>****NCC’19 Novice Packet****</w:t>
      </w:r>
    </w:p>
    <w:p w:rsidR="00EC38D8" w:rsidRPr="00EC38D8" w:rsidRDefault="00EC38D8" w:rsidP="00EC38D8"/>
    <w:p w:rsidR="00EC38D8" w:rsidRPr="00EC38D8" w:rsidRDefault="00EC38D8" w:rsidP="00EC38D8">
      <w:pPr>
        <w:rPr>
          <w:sz w:val="20"/>
          <w:szCs w:val="20"/>
        </w:rPr>
      </w:pPr>
      <w:r w:rsidRPr="00EC38D8">
        <w:rPr>
          <w:b/>
          <w:sz w:val="20"/>
          <w:szCs w:val="20"/>
          <w:u w:val="single"/>
        </w:rPr>
        <w:t xml:space="preserve">Asia’s </w:t>
      </w:r>
      <w:r w:rsidRPr="00EC38D8">
        <w:rPr>
          <w:sz w:val="20"/>
          <w:szCs w:val="20"/>
        </w:rPr>
        <w:t xml:space="preserve">current </w:t>
      </w:r>
      <w:r w:rsidRPr="00EC38D8">
        <w:rPr>
          <w:b/>
          <w:sz w:val="20"/>
          <w:szCs w:val="20"/>
          <w:u w:val="single"/>
        </w:rPr>
        <w:t>space race could turn into an arms race</w:t>
      </w:r>
      <w:r w:rsidRPr="00EC38D8">
        <w:rPr>
          <w:sz w:val="20"/>
          <w:szCs w:val="20"/>
        </w:rPr>
        <w:t xml:space="preserve"> akin to the Cold War, according to James Clay Moltz, a professor in the Department of National Security Affairs at the Naval Postgraduate School. He makes that argument in a recent Nature commentary. The major Asian nations, including China, Japan, India, and South Korea, are all expanding their space programs with little-to-no cooperation. These efforts are driven by national prestige and geopolitical rivalries, similar to the US-Soviet space race of the 1960s. Like that period, this space race is stimulating technological advances, but competing agendas are leading to duplication of work and mistrust—in other words, a waste of resources. Even worse, this competition is undermining recent cooperation between the US, Russia, and Europe. Unlike the Western Hemisphere, </w:t>
      </w:r>
      <w:r w:rsidRPr="00EC38D8">
        <w:rPr>
          <w:b/>
          <w:sz w:val="20"/>
          <w:szCs w:val="20"/>
          <w:u w:val="single"/>
        </w:rPr>
        <w:t>Asia doesn’t have any regional security organizations</w:t>
      </w:r>
      <w:r w:rsidRPr="00EC38D8">
        <w:rPr>
          <w:sz w:val="20"/>
          <w:szCs w:val="20"/>
        </w:rPr>
        <w:t xml:space="preserve"> like NATO, the EU, or CSTO (Collective Security Treaty Organization, a post-USSR followup to the Warsaw Pact). </w:t>
      </w:r>
      <w:r w:rsidRPr="00EC38D8">
        <w:rPr>
          <w:b/>
          <w:sz w:val="20"/>
          <w:szCs w:val="20"/>
          <w:u w:val="single"/>
        </w:rPr>
        <w:t>Add to this long-standing feuds between specific nations—China-India</w:t>
      </w:r>
      <w:r w:rsidRPr="00EC38D8">
        <w:rPr>
          <w:sz w:val="20"/>
          <w:szCs w:val="20"/>
        </w:rPr>
        <w:t xml:space="preserve">, India-Pakistan, North Korea-South Korea, </w:t>
      </w:r>
      <w:r w:rsidRPr="00EC38D8">
        <w:rPr>
          <w:b/>
          <w:sz w:val="20"/>
          <w:szCs w:val="20"/>
          <w:u w:val="single"/>
        </w:rPr>
        <w:t>China-Japan</w:t>
      </w:r>
      <w:r w:rsidRPr="00EC38D8">
        <w:rPr>
          <w:sz w:val="20"/>
          <w:szCs w:val="20"/>
        </w:rPr>
        <w:t>, Vietnam-China, to name a few—</w:t>
      </w:r>
      <w:r w:rsidRPr="00EC38D8">
        <w:rPr>
          <w:b/>
          <w:sz w:val="20"/>
          <w:szCs w:val="20"/>
          <w:u w:val="single"/>
        </w:rPr>
        <w:t>and increasing military tensions</w:t>
      </w:r>
      <w:r w:rsidRPr="00EC38D8">
        <w:rPr>
          <w:sz w:val="20"/>
          <w:szCs w:val="20"/>
        </w:rPr>
        <w:t xml:space="preserve">, says Moltz, and </w:t>
      </w:r>
      <w:r w:rsidRPr="00EC38D8">
        <w:rPr>
          <w:b/>
          <w:sz w:val="20"/>
          <w:szCs w:val="20"/>
          <w:u w:val="single"/>
        </w:rPr>
        <w:t>you have a civilian space race that could turn into an arms race</w:t>
      </w:r>
      <w:r w:rsidRPr="00EC38D8">
        <w:rPr>
          <w:sz w:val="20"/>
          <w:szCs w:val="20"/>
        </w:rPr>
        <w:t xml:space="preserve">. Competing for space China, Japan, and India, the three Asian leaders in space, are all increasing their launch activity as they deploy satellite constellations for both civilian and military uses. China had the same number of launches as the US (15) last year, while Japan had two and India three. Japan’s annual space budget is the highest, at $3.8 billion, compared to China’s estimated $2.2 billion and India’s $1.3 billion. But China and India have an estimated 80,000 and 32,000 civilian space personnel, respectively, to Japan’s 8,300. For comparison, NASA’s 2011 budget is $18.724 billion and it carries about 19,000 employees. Each of these nations has performed separate lunar-mapping missions since 2007, with planned follow ups of rovers, landers, and lunar bases—but no cooperation, even though a lot of the work will be redundant. Japan has the most human spaceflight experience, with 15 manned flights since 1992 and a membership in the International Space Station, but it has always hitchhiked with the US or Russia; the country doesn’t have its own personnel transport vehicle. China launched its first astronaut in 2003 (via the Shenzhou-5), with multiple followups since. Most recently, it launched the Tiangong-1, an orbital test module for a planned 2020 space station. India, threatened by China’s recent rise, announced a planned manned flight in 2016. In addition to human spaceflight efforts, the three major nations are also building their own supplements to the US-maintained Global Positioning System (GPS) satellite network. GPS is freely accessible but foreign nations are understandably concerned about relying on technology controlled by the US government. China has already deployed one third of its planned 35-satellite BeiDou network. Japan—a close US ally, and therefore likely more comfortable using GPS—is building the Quasi-Zenith Satellite System (QZSS), a three-satellite augmentation to GPS to better cover South Asia. India also plans to launch a South Asian satellite network, called the GPS-Aided Geo Augmented Navigation (or GAGAN) System. (Note: the Nature article describes the QZSS as a planned four-satellite system, but a JAXA [Japan Aerospace Exploration Agency, Japan’s NASA] website only mentions three.) Smaller Asian nations, like Indonesia, Thailand, Vietnam, and Taiwan, are also building their own satellite-communications networks with help from larger partners, both in Asia and abroad. China, India, and Japan are also cooperating in some ways with US, Europe, and Russia, but not with each other. Recently, some of the previously civilian-only space development started to move into military applications, specifically satellite interceptors. China destroyed an old satellite in 2007 with a ground-based weapon, creating more than 3,000 pieces of orbital debris. In response, both India and Japan announced offensive and defensive anti-satellite weapons. Opportunities for cooperation The biggest question in the face of this rising tension is, of course: what should be done? Getting the big three (China, Japan, and India) to cooperate on space development probably isn’t quite as difficult as the US and Soviet Union during the 1960s-era space race (although the same can’t be said for South and North Korea), but space relations are intrinsically linked to regional politics and rivalries. To their credit, China and Japan both formed regional space groups: the Asia-Pacific Space Cooperation Organization </w:t>
      </w:r>
      <w:r w:rsidRPr="00EC38D8">
        <w:rPr>
          <w:sz w:val="20"/>
          <w:szCs w:val="20"/>
        </w:rPr>
        <w:lastRenderedPageBreak/>
        <w:t xml:space="preserve">(APSCO) and Asia-Pacific Regional Space Agency Forum (APRSAF), respectively, but there hasn’t been any cooperation between the groups, and members of each are limited to less-developed nations such as Bangladesh, Mongolia, Peru, and Thailand. In addition, the recent natural disasters in the region sparked some data exchanges and networking among nations; APSCO and APRSAF could cooperate more in this area. China, Japan, and India also joined NASA’s Global Exploration Strategy, and expressed interest in data exchanges under the umbrella of the International Lunar Network. Moltz suggests that a human spaceflight initiative between China and Japan, like the US-Soviet Apollo-Soyuz docking in 1975, could help improve cooperation. However, he says the most important issue is an easing of military tensions. The US and Soviet Union pledged satellite non-interference in 1972, but the new space powers haven’t even agreed to this yet. Orbital debris threatens the satellites and vehicles of all space-faring nations, so this might be the basis for talks aimed at ending development of satellite-killing weapons. </w:t>
      </w:r>
      <w:r w:rsidRPr="00EC38D8">
        <w:rPr>
          <w:b/>
          <w:sz w:val="20"/>
          <w:szCs w:val="20"/>
          <w:u w:val="single"/>
        </w:rPr>
        <w:t>Another route to talks might be through the US</w:t>
      </w:r>
      <w:r w:rsidRPr="00EC38D8">
        <w:rPr>
          <w:sz w:val="20"/>
          <w:szCs w:val="20"/>
        </w:rPr>
        <w:t xml:space="preserve">. The government called for "responsible behavior" in space in 2010 but, due to congressional opposition, hasn’t pursued this much yet. </w:t>
      </w:r>
      <w:r w:rsidRPr="00EC38D8">
        <w:rPr>
          <w:b/>
          <w:sz w:val="20"/>
          <w:szCs w:val="20"/>
          <w:u w:val="single"/>
        </w:rPr>
        <w:t>Cooperation with China could downplay Asian rivalries and help develop shared interests in space, potentially leading towards global space efforts</w:t>
      </w:r>
      <w:r w:rsidRPr="00EC38D8">
        <w:rPr>
          <w:sz w:val="20"/>
          <w:szCs w:val="20"/>
        </w:rPr>
        <w:t xml:space="preserve">—exploration of space being in the interests of humankind, rather than just the citizens of specific nations. Whether through Asian or US leadership, or a shared disaster, </w:t>
      </w:r>
      <w:r w:rsidRPr="00EC38D8">
        <w:rPr>
          <w:b/>
          <w:sz w:val="20"/>
          <w:szCs w:val="20"/>
          <w:u w:val="single"/>
        </w:rPr>
        <w:t>cooperation on space activities needs to grow to avert an arms race and potential conflict</w:t>
      </w:r>
      <w:r w:rsidRPr="00EC38D8">
        <w:rPr>
          <w:sz w:val="20"/>
          <w:szCs w:val="20"/>
        </w:rPr>
        <w:t>, warns Moltz.</w:t>
      </w:r>
    </w:p>
    <w:p w:rsidR="00D4304E" w:rsidRDefault="00D4304E" w:rsidP="00B80447"/>
    <w:p w:rsidR="00DB512F" w:rsidRDefault="00DB512F" w:rsidP="00DB512F">
      <w:pPr>
        <w:pStyle w:val="Heading4"/>
      </w:pPr>
      <w:r>
        <w:t xml:space="preserve">US-Sino space cooperation helps defuse Asian tensions over space competition </w:t>
      </w:r>
    </w:p>
    <w:p w:rsidR="00DB512F" w:rsidRPr="003F6127" w:rsidRDefault="00DB512F" w:rsidP="00DB512F">
      <w:pPr>
        <w:rPr>
          <w:b/>
          <w:szCs w:val="24"/>
        </w:rPr>
      </w:pPr>
      <w:r w:rsidRPr="003F6127">
        <w:rPr>
          <w:b/>
          <w:szCs w:val="24"/>
        </w:rPr>
        <w:t>Moltz, Space Journalist</w:t>
      </w:r>
      <w:r w:rsidRPr="003F6127">
        <w:rPr>
          <w:sz w:val="20"/>
          <w:szCs w:val="20"/>
        </w:rPr>
        <w:t>, 4-14-</w:t>
      </w:r>
      <w:r w:rsidRPr="003F6127">
        <w:rPr>
          <w:b/>
          <w:szCs w:val="24"/>
        </w:rPr>
        <w:t>17</w:t>
      </w:r>
    </w:p>
    <w:p w:rsidR="00DB512F" w:rsidRPr="003F6127" w:rsidRDefault="00DB512F" w:rsidP="00DB512F">
      <w:pPr>
        <w:rPr>
          <w:sz w:val="20"/>
          <w:szCs w:val="20"/>
        </w:rPr>
      </w:pPr>
      <w:r w:rsidRPr="003F6127">
        <w:rPr>
          <w:sz w:val="20"/>
          <w:szCs w:val="20"/>
        </w:rPr>
        <w:t xml:space="preserve">(James Clay, “It’s On: Asia’s New Space Race,” accessed 8-7-19, </w:t>
      </w:r>
      <w:hyperlink r:id="rId16" w:history="1">
        <w:r w:rsidRPr="003F6127">
          <w:rPr>
            <w:rStyle w:val="Hyperlink"/>
            <w:sz w:val="20"/>
            <w:szCs w:val="20"/>
          </w:rPr>
          <w:t>https://www.thedailybeast.com/its-on-asias-new-space-race</w:t>
        </w:r>
      </w:hyperlink>
      <w:r w:rsidRPr="003F6127">
        <w:rPr>
          <w:sz w:val="20"/>
          <w:szCs w:val="20"/>
        </w:rPr>
        <w:t xml:space="preserve">, ADA Packet) JFN </w:t>
      </w:r>
      <w:r w:rsidR="00BB486E" w:rsidRPr="00A33AC5">
        <w:rPr>
          <w:b/>
          <w:sz w:val="20"/>
          <w:szCs w:val="20"/>
        </w:rPr>
        <w:t>****NCC’19 Novice Packet****</w:t>
      </w:r>
    </w:p>
    <w:p w:rsidR="00DB512F" w:rsidRDefault="00DB512F" w:rsidP="00DB512F"/>
    <w:p w:rsidR="00DB512F" w:rsidRPr="00B11696" w:rsidRDefault="00DB512F" w:rsidP="00DB512F">
      <w:pPr>
        <w:rPr>
          <w:sz w:val="20"/>
          <w:szCs w:val="20"/>
        </w:rPr>
      </w:pPr>
      <w:r w:rsidRPr="00B11696">
        <w:rPr>
          <w:b/>
          <w:sz w:val="20"/>
          <w:szCs w:val="20"/>
          <w:u w:val="single"/>
        </w:rPr>
        <w:t>The future of Asia’s space race matters to both the region and the world.</w:t>
      </w:r>
      <w:r w:rsidRPr="00B11696">
        <w:rPr>
          <w:sz w:val="20"/>
          <w:szCs w:val="20"/>
        </w:rPr>
        <w:t xml:space="preserve"> In the end, greater capabilities throughout the region could yield a more integrated community through improved communications and cooperation in disaster-warning and crisis management. But </w:t>
      </w:r>
      <w:r w:rsidRPr="00B11696">
        <w:rPr>
          <w:b/>
          <w:sz w:val="20"/>
          <w:szCs w:val="20"/>
          <w:u w:val="single"/>
        </w:rPr>
        <w:t>the recent linkages between space and hostile forms of military nationalism could get out of hand absent region-wide talks to defuse tensions and identify common threats in space</w:t>
      </w:r>
      <w:r w:rsidRPr="00B11696">
        <w:rPr>
          <w:sz w:val="20"/>
          <w:szCs w:val="20"/>
        </w:rPr>
        <w:t xml:space="preserve">, such as harmful orbital debris. The recent signature between Chinese President Xi Jingping and India Prime Minister Narendra Modi of </w:t>
      </w:r>
      <w:r w:rsidRPr="00B11696">
        <w:rPr>
          <w:b/>
          <w:sz w:val="20"/>
          <w:szCs w:val="20"/>
          <w:u w:val="single"/>
        </w:rPr>
        <w:t>a pledge to explore cooperation in space is a good sign</w:t>
      </w:r>
      <w:r w:rsidRPr="00B11696">
        <w:rPr>
          <w:sz w:val="20"/>
          <w:szCs w:val="20"/>
        </w:rPr>
        <w:t xml:space="preserve">. Whether this initiative can overcome decades of mistrust and help lead the region out of its current hostility is a work in progress. </w:t>
      </w:r>
      <w:r w:rsidRPr="00B11696">
        <w:rPr>
          <w:b/>
          <w:sz w:val="20"/>
          <w:szCs w:val="20"/>
          <w:u w:val="single"/>
        </w:rPr>
        <w:t>In this regard, the future of the U.S.-Chinese relationship in space will likely matter.</w:t>
      </w:r>
      <w:r w:rsidRPr="00B11696">
        <w:rPr>
          <w:sz w:val="20"/>
          <w:szCs w:val="20"/>
        </w:rPr>
        <w:t xml:space="preserve"> </w:t>
      </w:r>
      <w:r w:rsidRPr="00B11696">
        <w:rPr>
          <w:b/>
          <w:sz w:val="20"/>
          <w:szCs w:val="20"/>
          <w:u w:val="single"/>
        </w:rPr>
        <w:t>The two sides currently have no space science cooperation</w:t>
      </w:r>
      <w:r w:rsidRPr="00B11696">
        <w:rPr>
          <w:sz w:val="20"/>
          <w:szCs w:val="20"/>
        </w:rPr>
        <w:t xml:space="preserve"> (after a freeze on funding by the U.S. Congress). But some space talks continue at the military and political levels. Whether the remaining summits between Presidents Barack Obama and Xi Jinping can solve these problems and move space activity into a more collaborative direction remains to be seen.</w:t>
      </w:r>
    </w:p>
    <w:p w:rsidR="00E15B53" w:rsidRDefault="00E15B53" w:rsidP="00B80447"/>
    <w:p w:rsidR="00BA216A" w:rsidRDefault="00BA216A" w:rsidP="00BA216A">
      <w:pPr>
        <w:pStyle w:val="Heading4"/>
      </w:pPr>
      <w:r>
        <w:t xml:space="preserve">US-Sino space cooperation is modeled and decreases space tensions </w:t>
      </w:r>
    </w:p>
    <w:p w:rsidR="00983BF2" w:rsidRPr="00110EC8" w:rsidRDefault="00C91AC8" w:rsidP="00B80447">
      <w:pPr>
        <w:rPr>
          <w:b/>
          <w:szCs w:val="24"/>
        </w:rPr>
      </w:pPr>
      <w:r w:rsidRPr="00110EC8">
        <w:rPr>
          <w:b/>
          <w:szCs w:val="24"/>
        </w:rPr>
        <w:t>Al-Rodhan, Geneva Center for Security Policy</w:t>
      </w:r>
      <w:r w:rsidRPr="00110EC8">
        <w:rPr>
          <w:sz w:val="20"/>
          <w:szCs w:val="20"/>
        </w:rPr>
        <w:t>, 2-14-</w:t>
      </w:r>
      <w:r w:rsidRPr="00110EC8">
        <w:rPr>
          <w:b/>
          <w:szCs w:val="24"/>
        </w:rPr>
        <w:t>18</w:t>
      </w:r>
    </w:p>
    <w:p w:rsidR="00C91AC8" w:rsidRPr="00110EC8" w:rsidRDefault="00C91AC8" w:rsidP="00B80447">
      <w:pPr>
        <w:rPr>
          <w:sz w:val="20"/>
          <w:szCs w:val="20"/>
        </w:rPr>
      </w:pPr>
      <w:r w:rsidRPr="00110EC8">
        <w:rPr>
          <w:sz w:val="20"/>
          <w:szCs w:val="20"/>
        </w:rPr>
        <w:t xml:space="preserve">(Nayef, </w:t>
      </w:r>
      <w:r w:rsidR="00110EC8" w:rsidRPr="00110EC8">
        <w:rPr>
          <w:sz w:val="20"/>
          <w:szCs w:val="20"/>
        </w:rPr>
        <w:t xml:space="preserve">Honorary Fellow at St Antony’s College, University of Oxford, and Senior Fellow and Head of the Geopolitics and Global Futures Program at the Geneva Center for Security Policy, “China Aims for the Moon – and Beyond,” accessed 8-12-19, </w:t>
      </w:r>
      <w:hyperlink r:id="rId17" w:history="1">
        <w:r w:rsidR="00110EC8" w:rsidRPr="00110EC8">
          <w:rPr>
            <w:rStyle w:val="Hyperlink"/>
            <w:sz w:val="20"/>
            <w:szCs w:val="20"/>
          </w:rPr>
          <w:t>https://thediplomat.com/2018/02/china-aims-for-the-moon-and-beyond/</w:t>
        </w:r>
      </w:hyperlink>
      <w:r w:rsidR="00110EC8" w:rsidRPr="00110EC8">
        <w:rPr>
          <w:sz w:val="20"/>
          <w:szCs w:val="20"/>
        </w:rPr>
        <w:t>, ADA Packet) JFN</w:t>
      </w:r>
      <w:r w:rsidR="00BB486E" w:rsidRPr="00A33AC5">
        <w:rPr>
          <w:b/>
          <w:sz w:val="20"/>
          <w:szCs w:val="20"/>
        </w:rPr>
        <w:t>****NCC’19 Novice Packet****</w:t>
      </w:r>
      <w:bookmarkStart w:id="15" w:name="_GoBack"/>
      <w:bookmarkEnd w:id="15"/>
    </w:p>
    <w:p w:rsidR="00983BF2" w:rsidRDefault="00983BF2" w:rsidP="00B80447"/>
    <w:p w:rsidR="00C91AC8" w:rsidRPr="00BA216A" w:rsidRDefault="00C91AC8" w:rsidP="00C91AC8">
      <w:pPr>
        <w:rPr>
          <w:b/>
          <w:sz w:val="20"/>
          <w:szCs w:val="20"/>
          <w:u w:val="single"/>
        </w:rPr>
      </w:pPr>
      <w:r w:rsidRPr="00BA216A">
        <w:rPr>
          <w:sz w:val="20"/>
          <w:szCs w:val="20"/>
        </w:rPr>
        <w:t xml:space="preserve">Concerns over China’s role in outer space were also expressed poignantly in a testimony by James Lewis of the Center for Strategic and International Studies before the House Space Science and Technology in September 2016. China was fast consolidating its position as a top space power in the world, pursuing several largescale projects simultaneously – although  still spending less than the United States and Russia on space. However, Lewis’ testimony expressed an already familiar concern: besides a few short white papers, </w:t>
      </w:r>
      <w:r w:rsidRPr="00BA216A">
        <w:rPr>
          <w:b/>
          <w:sz w:val="20"/>
          <w:szCs w:val="20"/>
          <w:u w:val="single"/>
        </w:rPr>
        <w:t>there is a lack of transparency in China’s military space programs and its release of technical information is scarce compared to what NASA</w:t>
      </w:r>
      <w:r w:rsidRPr="00BA216A">
        <w:rPr>
          <w:sz w:val="20"/>
          <w:szCs w:val="20"/>
        </w:rPr>
        <w:t xml:space="preserve"> or the European Space Agency </w:t>
      </w:r>
      <w:r w:rsidRPr="00BA216A">
        <w:rPr>
          <w:b/>
          <w:sz w:val="20"/>
          <w:szCs w:val="20"/>
          <w:u w:val="single"/>
        </w:rPr>
        <w:t>provide.</w:t>
      </w:r>
      <w:r w:rsidR="00BA216A" w:rsidRPr="00BA216A">
        <w:rPr>
          <w:b/>
          <w:sz w:val="20"/>
          <w:szCs w:val="20"/>
          <w:u w:val="single"/>
        </w:rPr>
        <w:t xml:space="preserve"> </w:t>
      </w:r>
      <w:r w:rsidRPr="00BA216A">
        <w:rPr>
          <w:b/>
          <w:sz w:val="20"/>
          <w:szCs w:val="20"/>
          <w:u w:val="single"/>
        </w:rPr>
        <w:t>The problem of trust has already surfaced between the United States and China, and the lack of transparency in outer space affairs risks further straining the relations between the two powers</w:t>
      </w:r>
      <w:r w:rsidRPr="00BA216A">
        <w:rPr>
          <w:sz w:val="20"/>
          <w:szCs w:val="20"/>
        </w:rPr>
        <w:t xml:space="preserve">. More </w:t>
      </w:r>
      <w:r w:rsidRPr="00BA216A">
        <w:rPr>
          <w:b/>
          <w:sz w:val="20"/>
          <w:szCs w:val="20"/>
          <w:u w:val="single"/>
        </w:rPr>
        <w:t>generally, it can set a precedent for other nations too, which may feel more inclined to be more secretive about their intentions on space.</w:t>
      </w:r>
    </w:p>
    <w:p w:rsidR="00983BF2" w:rsidRDefault="00983BF2" w:rsidP="00983BF2"/>
    <w:p w:rsidR="003E11D7" w:rsidRDefault="003E11D7" w:rsidP="002669A9"/>
    <w:p w:rsidR="003E11D7" w:rsidRDefault="003E11D7" w:rsidP="002669A9"/>
    <w:p w:rsidR="00821068" w:rsidRDefault="00821068" w:rsidP="002669A9"/>
    <w:p w:rsidR="004710A2" w:rsidRDefault="004710A2" w:rsidP="00B80447"/>
    <w:p w:rsidR="004710A2" w:rsidRDefault="004710A2" w:rsidP="00B80447"/>
    <w:p w:rsidR="009D3D43" w:rsidRPr="00B80447" w:rsidRDefault="009D3D43" w:rsidP="00B80447"/>
    <w:sectPr w:rsidR="009D3D43"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50726168"/>
    <w:docVar w:name="VerbatimVersion" w:val="5.1"/>
  </w:docVars>
  <w:rsids>
    <w:rsidRoot w:val="006D06FF"/>
    <w:rsid w:val="000139A3"/>
    <w:rsid w:val="0001545C"/>
    <w:rsid w:val="000A15B2"/>
    <w:rsid w:val="00100833"/>
    <w:rsid w:val="00104529"/>
    <w:rsid w:val="00105942"/>
    <w:rsid w:val="00107396"/>
    <w:rsid w:val="00110EC8"/>
    <w:rsid w:val="00137D5D"/>
    <w:rsid w:val="00144A4C"/>
    <w:rsid w:val="00176AB0"/>
    <w:rsid w:val="00177B7D"/>
    <w:rsid w:val="0018322D"/>
    <w:rsid w:val="001B2200"/>
    <w:rsid w:val="001B5776"/>
    <w:rsid w:val="001E527A"/>
    <w:rsid w:val="001F78CE"/>
    <w:rsid w:val="00205F5C"/>
    <w:rsid w:val="002136A8"/>
    <w:rsid w:val="00251FC7"/>
    <w:rsid w:val="002669A9"/>
    <w:rsid w:val="00272F9A"/>
    <w:rsid w:val="002855A7"/>
    <w:rsid w:val="00287C1C"/>
    <w:rsid w:val="002B146A"/>
    <w:rsid w:val="002B5E17"/>
    <w:rsid w:val="00315690"/>
    <w:rsid w:val="00316B75"/>
    <w:rsid w:val="00325646"/>
    <w:rsid w:val="003460F2"/>
    <w:rsid w:val="0038158C"/>
    <w:rsid w:val="003902BA"/>
    <w:rsid w:val="003A09E2"/>
    <w:rsid w:val="003D4834"/>
    <w:rsid w:val="003E11D7"/>
    <w:rsid w:val="003F2D4D"/>
    <w:rsid w:val="00407037"/>
    <w:rsid w:val="004605D6"/>
    <w:rsid w:val="004710A2"/>
    <w:rsid w:val="004C60E8"/>
    <w:rsid w:val="004E3579"/>
    <w:rsid w:val="004E728B"/>
    <w:rsid w:val="004F39E0"/>
    <w:rsid w:val="00537BD5"/>
    <w:rsid w:val="005632E7"/>
    <w:rsid w:val="0057268A"/>
    <w:rsid w:val="005D2912"/>
    <w:rsid w:val="005F3976"/>
    <w:rsid w:val="006065BD"/>
    <w:rsid w:val="0061498B"/>
    <w:rsid w:val="00645FA9"/>
    <w:rsid w:val="00647866"/>
    <w:rsid w:val="00665003"/>
    <w:rsid w:val="006A2AD0"/>
    <w:rsid w:val="006C2375"/>
    <w:rsid w:val="006D06FF"/>
    <w:rsid w:val="006D4ECC"/>
    <w:rsid w:val="00722258"/>
    <w:rsid w:val="007243E5"/>
    <w:rsid w:val="00766EA0"/>
    <w:rsid w:val="00774322"/>
    <w:rsid w:val="0078661C"/>
    <w:rsid w:val="007A2226"/>
    <w:rsid w:val="007C66F0"/>
    <w:rsid w:val="007F5B66"/>
    <w:rsid w:val="00821068"/>
    <w:rsid w:val="00823A1C"/>
    <w:rsid w:val="00845B9D"/>
    <w:rsid w:val="00860984"/>
    <w:rsid w:val="008B3ECB"/>
    <w:rsid w:val="008B4E85"/>
    <w:rsid w:val="008C1B2E"/>
    <w:rsid w:val="0091627E"/>
    <w:rsid w:val="009178DD"/>
    <w:rsid w:val="0097032B"/>
    <w:rsid w:val="00983BF2"/>
    <w:rsid w:val="009D2EAD"/>
    <w:rsid w:val="009D3D43"/>
    <w:rsid w:val="009D54B2"/>
    <w:rsid w:val="009E1922"/>
    <w:rsid w:val="009F7ED2"/>
    <w:rsid w:val="00A854AB"/>
    <w:rsid w:val="00A93661"/>
    <w:rsid w:val="00A94FC0"/>
    <w:rsid w:val="00A95652"/>
    <w:rsid w:val="00AC0AB8"/>
    <w:rsid w:val="00B33C6D"/>
    <w:rsid w:val="00B4508F"/>
    <w:rsid w:val="00B55AD5"/>
    <w:rsid w:val="00B80447"/>
    <w:rsid w:val="00B8057C"/>
    <w:rsid w:val="00BA216A"/>
    <w:rsid w:val="00BB486E"/>
    <w:rsid w:val="00BD6238"/>
    <w:rsid w:val="00BE14C3"/>
    <w:rsid w:val="00BF593B"/>
    <w:rsid w:val="00BF773A"/>
    <w:rsid w:val="00BF7E81"/>
    <w:rsid w:val="00C07F09"/>
    <w:rsid w:val="00C13773"/>
    <w:rsid w:val="00C17CC8"/>
    <w:rsid w:val="00C83417"/>
    <w:rsid w:val="00C91AC8"/>
    <w:rsid w:val="00C9604F"/>
    <w:rsid w:val="00CA19AA"/>
    <w:rsid w:val="00CC5298"/>
    <w:rsid w:val="00CD736E"/>
    <w:rsid w:val="00CD798D"/>
    <w:rsid w:val="00CE0D53"/>
    <w:rsid w:val="00CE161E"/>
    <w:rsid w:val="00CE6AE2"/>
    <w:rsid w:val="00CF59A8"/>
    <w:rsid w:val="00D325A9"/>
    <w:rsid w:val="00D36A8A"/>
    <w:rsid w:val="00D4304E"/>
    <w:rsid w:val="00D61409"/>
    <w:rsid w:val="00D6691E"/>
    <w:rsid w:val="00D71170"/>
    <w:rsid w:val="00DA1C92"/>
    <w:rsid w:val="00DA25D4"/>
    <w:rsid w:val="00DA6538"/>
    <w:rsid w:val="00DB512F"/>
    <w:rsid w:val="00E15B53"/>
    <w:rsid w:val="00E15E75"/>
    <w:rsid w:val="00E5262C"/>
    <w:rsid w:val="00EC38D8"/>
    <w:rsid w:val="00EC7DC4"/>
    <w:rsid w:val="00ED30CF"/>
    <w:rsid w:val="00F176EF"/>
    <w:rsid w:val="00F45E10"/>
    <w:rsid w:val="00F6364A"/>
    <w:rsid w:val="00F769DE"/>
    <w:rsid w:val="00F9113A"/>
    <w:rsid w:val="00FE2546"/>
    <w:rsid w:val="00FF2E74"/>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A26836-CA66-4238-B87F-5E5803636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BB486E"/>
    <w:pPr>
      <w:spacing w:after="0" w:line="240" w:lineRule="auto"/>
    </w:pPr>
    <w:rPr>
      <w:rFonts w:ascii="Arial" w:hAnsi="Arial" w:cs="Arial"/>
      <w:sz w:val="16"/>
    </w:rPr>
  </w:style>
  <w:style w:type="paragraph" w:styleId="Heading1">
    <w:name w:val="heading 1"/>
    <w:aliases w:val="Pocket"/>
    <w:basedOn w:val="Normal"/>
    <w:next w:val="Normal"/>
    <w:link w:val="Heading1Char"/>
    <w:rsid w:val="00BB486E"/>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BB486E"/>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BB486E"/>
    <w:pPr>
      <w:keepNext/>
      <w:keepLines/>
      <w:pageBreakBefore/>
      <w:jc w:val="center"/>
      <w:outlineLvl w:val="2"/>
    </w:pPr>
    <w:rPr>
      <w:rFonts w:eastAsiaTheme="majorEastAsia" w:cstheme="majorBidi"/>
      <w:b/>
      <w:sz w:val="28"/>
      <w:szCs w:val="24"/>
      <w:u w:val="single"/>
    </w:rPr>
  </w:style>
  <w:style w:type="paragraph" w:styleId="Heading4">
    <w:name w:val="heading 4"/>
    <w:aliases w:val="Tag"/>
    <w:basedOn w:val="Normal"/>
    <w:next w:val="Normal"/>
    <w:link w:val="Heading4Char"/>
    <w:uiPriority w:val="3"/>
    <w:unhideWhenUsed/>
    <w:qFormat/>
    <w:rsid w:val="00BB486E"/>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BB486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B486E"/>
  </w:style>
  <w:style w:type="character" w:customStyle="1" w:styleId="Heading1Char">
    <w:name w:val="Heading 1 Char"/>
    <w:aliases w:val="Pocket Char"/>
    <w:basedOn w:val="DefaultParagraphFont"/>
    <w:link w:val="Heading1"/>
    <w:rsid w:val="00BB486E"/>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BB486E"/>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BB486E"/>
    <w:rPr>
      <w:rFonts w:ascii="Arial" w:eastAsiaTheme="majorEastAsia" w:hAnsi="Arial" w:cstheme="majorBidi"/>
      <w:b/>
      <w:sz w:val="28"/>
      <w:szCs w:val="24"/>
      <w:u w:val="single"/>
    </w:rPr>
  </w:style>
  <w:style w:type="character" w:customStyle="1" w:styleId="Heading4Char">
    <w:name w:val="Heading 4 Char"/>
    <w:aliases w:val="Tag Char"/>
    <w:basedOn w:val="DefaultParagraphFont"/>
    <w:link w:val="Heading4"/>
    <w:uiPriority w:val="3"/>
    <w:rsid w:val="00BB486E"/>
    <w:rPr>
      <w:rFonts w:ascii="Arial" w:eastAsiaTheme="majorEastAsia" w:hAnsi="Arial" w:cstheme="majorBidi"/>
      <w:b/>
      <w:iCs/>
      <w:sz w:val="24"/>
    </w:rPr>
  </w:style>
  <w:style w:type="character" w:styleId="Emphasis">
    <w:name w:val="Emphasis"/>
    <w:basedOn w:val="DefaultParagraphFont"/>
    <w:uiPriority w:val="7"/>
    <w:qFormat/>
    <w:rsid w:val="00BB486E"/>
    <w:rPr>
      <w:rFonts w:ascii="Arial" w:hAnsi="Arial" w:cs="Arial"/>
      <w:b/>
      <w:i w:val="0"/>
      <w:iCs/>
      <w:sz w:val="20"/>
      <w:u w:val="single"/>
      <w:bdr w:val="single" w:sz="12" w:space="0" w:color="auto"/>
    </w:rPr>
  </w:style>
  <w:style w:type="character" w:customStyle="1" w:styleId="Style13ptBold">
    <w:name w:val="Style 13 pt Bold"/>
    <w:aliases w:val="Cite"/>
    <w:basedOn w:val="DefaultParagraphFont"/>
    <w:uiPriority w:val="5"/>
    <w:qFormat/>
    <w:rsid w:val="00BB486E"/>
    <w:rPr>
      <w:b/>
      <w:bCs/>
      <w:sz w:val="22"/>
      <w:u w:val="single"/>
    </w:rPr>
  </w:style>
  <w:style w:type="character" w:customStyle="1" w:styleId="StyleUnderline">
    <w:name w:val="Style Underline"/>
    <w:aliases w:val="Underline"/>
    <w:basedOn w:val="DefaultParagraphFont"/>
    <w:uiPriority w:val="6"/>
    <w:qFormat/>
    <w:rsid w:val="00BB486E"/>
    <w:rPr>
      <w:b/>
      <w:sz w:val="20"/>
      <w:u w:val="single"/>
    </w:rPr>
  </w:style>
  <w:style w:type="character" w:styleId="Hyperlink">
    <w:name w:val="Hyperlink"/>
    <w:basedOn w:val="DefaultParagraphFont"/>
    <w:uiPriority w:val="99"/>
    <w:unhideWhenUsed/>
    <w:rsid w:val="00BB486E"/>
    <w:rPr>
      <w:color w:val="auto"/>
      <w:u w:val="none"/>
    </w:rPr>
  </w:style>
  <w:style w:type="character" w:styleId="FollowedHyperlink">
    <w:name w:val="FollowedHyperlink"/>
    <w:basedOn w:val="DefaultParagraphFont"/>
    <w:uiPriority w:val="99"/>
    <w:semiHidden/>
    <w:unhideWhenUsed/>
    <w:rsid w:val="00BB486E"/>
    <w:rPr>
      <w:color w:val="auto"/>
      <w:u w:val="none"/>
    </w:rPr>
  </w:style>
  <w:style w:type="paragraph" w:customStyle="1" w:styleId="Analytics">
    <w:name w:val="Analytics"/>
    <w:basedOn w:val="Heading4"/>
    <w:autoRedefine/>
    <w:uiPriority w:val="4"/>
    <w:qFormat/>
    <w:rsid w:val="002136A8"/>
    <w:rPr>
      <w:color w:val="44546A" w:themeColor="text2"/>
    </w:rPr>
  </w:style>
  <w:style w:type="paragraph" w:styleId="TOC1">
    <w:name w:val="toc 1"/>
    <w:basedOn w:val="Normal"/>
    <w:next w:val="Normal"/>
    <w:autoRedefine/>
    <w:uiPriority w:val="39"/>
    <w:unhideWhenUsed/>
    <w:rsid w:val="002136A8"/>
  </w:style>
  <w:style w:type="paragraph" w:styleId="TOC2">
    <w:name w:val="toc 2"/>
    <w:basedOn w:val="Normal"/>
    <w:next w:val="Normal"/>
    <w:autoRedefine/>
    <w:uiPriority w:val="39"/>
    <w:unhideWhenUsed/>
    <w:rsid w:val="002136A8"/>
    <w:pPr>
      <w:ind w:left="216"/>
    </w:pPr>
  </w:style>
  <w:style w:type="paragraph" w:styleId="TOC3">
    <w:name w:val="toc 3"/>
    <w:basedOn w:val="Normal"/>
    <w:next w:val="Normal"/>
    <w:autoRedefine/>
    <w:uiPriority w:val="39"/>
    <w:unhideWhenUsed/>
    <w:rsid w:val="002136A8"/>
    <w:pPr>
      <w:ind w:left="43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diplomat.com/2019/06/us-india-relations-at-the-crossroads/" TargetMode="External"/><Relationship Id="rId13" Type="http://schemas.openxmlformats.org/officeDocument/2006/relationships/hyperlink" Target="https://fas.org/sgp/crs/row/RL33740.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washingtonpost.com/opinions/its-high-time-for-trump-to-end-his-costly-spat-with-japan/2019/04/26/da14ff88-6853-11e9-a1b6-b29b90efa879_story.html" TargetMode="External"/><Relationship Id="rId12" Type="http://schemas.openxmlformats.org/officeDocument/2006/relationships/hyperlink" Target="https://www.weforum.org/agenda/2018/11/a-new-pact-between-india-and-china-sends-an-important-global-signal-heres-why/" TargetMode="External"/><Relationship Id="rId17" Type="http://schemas.openxmlformats.org/officeDocument/2006/relationships/hyperlink" Target="https://thediplomat.com/2018/02/china-aims-for-the-moon-and-beyond/" TargetMode="External"/><Relationship Id="rId2" Type="http://schemas.openxmlformats.org/officeDocument/2006/relationships/numbering" Target="numbering.xml"/><Relationship Id="rId16" Type="http://schemas.openxmlformats.org/officeDocument/2006/relationships/hyperlink" Target="https://www.thedailybeast.com/its-on-asias-new-space-race" TargetMode="External"/><Relationship Id="rId1" Type="http://schemas.openxmlformats.org/officeDocument/2006/relationships/customXml" Target="../customXml/item1.xml"/><Relationship Id="rId6" Type="http://schemas.openxmlformats.org/officeDocument/2006/relationships/hyperlink" Target="https://fas.org/sgp/crs/row/RL33740.pdf" TargetMode="External"/><Relationship Id="rId11" Type="http://schemas.openxmlformats.org/officeDocument/2006/relationships/hyperlink" Target="https://www.tokyoreview.net/2019/05/four-scenarios-us-china-relations/" TargetMode="External"/><Relationship Id="rId5" Type="http://schemas.openxmlformats.org/officeDocument/2006/relationships/webSettings" Target="webSettings.xml"/><Relationship Id="rId15" Type="http://schemas.openxmlformats.org/officeDocument/2006/relationships/hyperlink" Target="https://arstechnica.com/science/2011/12/asias-space-race-could-turn-into-arms-race/" TargetMode="External"/><Relationship Id="rId10" Type="http://schemas.openxmlformats.org/officeDocument/2006/relationships/hyperlink" Target="https://www.scmp.com/news/china/diplomacy/article/2170436/china-japan-moving-competition-cooperation-leaders-sa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hediplomat.com/2019/06/us-india-relations-at-the-crossroads/" TargetMode="External"/><Relationship Id="rId14" Type="http://schemas.openxmlformats.org/officeDocument/2006/relationships/hyperlink" Target="https://www.hindustantimes.com/editorials/resilience-a-hallmark-of-anomalous-indo-us-bilateral-ties-opinion/story-Dd0wBwAbuRVKyZ5ooyznqJ.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1895A-E280-4298-B398-F19C7DF32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17</Pages>
  <Words>4539</Words>
  <Characters>25875</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David Cram Helwich</cp:lastModifiedBy>
  <cp:revision>2</cp:revision>
  <dcterms:created xsi:type="dcterms:W3CDTF">2019-08-30T00:35:00Z</dcterms:created>
  <dcterms:modified xsi:type="dcterms:W3CDTF">2019-08-30T00:35:00Z</dcterms:modified>
</cp:coreProperties>
</file>